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jc w:val="center"/>
        <w:rPr>
          <w:rFonts w:hint="eastAsia"/>
          <w:b/>
          <w:bCs/>
          <w:sz w:val="48"/>
          <w:szCs w:val="48"/>
        </w:rPr>
      </w:pPr>
    </w:p>
    <w:p>
      <w:pPr>
        <w:jc w:val="center"/>
        <w:rPr>
          <w:rFonts w:hint="eastAsia"/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投标文件编制工具使用说明</w:t>
      </w:r>
    </w:p>
    <w:p>
      <w:pPr>
        <w:ind w:firstLine="420"/>
        <w:jc w:val="center"/>
        <w:rPr>
          <w:rFonts w:hint="eastAsia"/>
          <w:b/>
          <w:bCs/>
          <w:sz w:val="48"/>
          <w:szCs w:val="48"/>
        </w:rPr>
      </w:pPr>
    </w:p>
    <w:p>
      <w:pPr>
        <w:pStyle w:val="3"/>
      </w:pPr>
      <w:bookmarkStart w:id="0" w:name="_Toc24960571"/>
      <w:r>
        <w:rPr>
          <w:rFonts w:hint="eastAsia" w:eastAsia="宋体"/>
        </w:rPr>
        <w:t>电子投标书编制工具</w:t>
      </w:r>
      <w:bookmarkEnd w:id="0"/>
      <w:bookmarkStart w:id="14" w:name="_GoBack"/>
      <w:bookmarkEnd w:id="14"/>
    </w:p>
    <w:p>
      <w:pPr>
        <w:pStyle w:val="4"/>
        <w:rPr>
          <w:rFonts w:eastAsia="宋体"/>
        </w:rPr>
      </w:pPr>
      <w:bookmarkStart w:id="1" w:name="_Toc24960572"/>
      <w:bookmarkStart w:id="2" w:name="_Toc24298710"/>
      <w:r>
        <w:rPr>
          <w:rFonts w:hint="eastAsia" w:eastAsia="宋体"/>
        </w:rPr>
        <w:t>新建</w:t>
      </w:r>
      <w:r>
        <w:rPr>
          <w:rFonts w:eastAsia="宋体"/>
        </w:rPr>
        <w:t>投标文件</w:t>
      </w:r>
      <w:bookmarkEnd w:id="1"/>
      <w:bookmarkEnd w:id="2"/>
    </w:p>
    <w:p>
      <w:pPr>
        <w:spacing w:line="360" w:lineRule="auto"/>
        <w:ind w:firstLine="562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功能描述：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解析.GP</w:t>
      </w:r>
      <w:r>
        <w:rPr>
          <w:rFonts w:ascii="宋体" w:hAnsi="宋体"/>
          <w:sz w:val="28"/>
          <w:szCs w:val="28"/>
        </w:rPr>
        <w:t>Z</w:t>
      </w:r>
      <w:r>
        <w:rPr>
          <w:rFonts w:hint="eastAsia" w:ascii="宋体" w:hAnsi="宋体"/>
          <w:sz w:val="28"/>
          <w:szCs w:val="28"/>
        </w:rPr>
        <w:t>格式的电子招标</w:t>
      </w:r>
      <w:r>
        <w:rPr>
          <w:rFonts w:ascii="宋体" w:hAnsi="宋体"/>
          <w:sz w:val="28"/>
          <w:szCs w:val="28"/>
        </w:rPr>
        <w:t>文件，</w:t>
      </w:r>
      <w:r>
        <w:rPr>
          <w:rFonts w:hint="eastAsia" w:ascii="宋体" w:hAnsi="宋体"/>
          <w:sz w:val="28"/>
          <w:szCs w:val="28"/>
        </w:rPr>
        <w:t>录入投标文件名称，选择投标文件保存地址。</w:t>
      </w:r>
    </w:p>
    <w:p>
      <w:pPr>
        <w:spacing w:line="360" w:lineRule="auto"/>
        <w:ind w:firstLine="562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操作步骤：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双击投</w:t>
      </w:r>
      <w:r>
        <w:rPr>
          <w:rFonts w:ascii="宋体" w:hAnsi="宋体"/>
          <w:sz w:val="28"/>
          <w:szCs w:val="28"/>
        </w:rPr>
        <w:t>标文件编制工具</w:t>
      </w:r>
      <w:r>
        <w:rPr>
          <w:rFonts w:hint="eastAsia" w:ascii="宋体" w:hAnsi="宋体"/>
          <w:sz w:val="28"/>
          <w:szCs w:val="28"/>
        </w:rPr>
        <w:t>图标</w:t>
      </w:r>
      <w:bookmarkStart w:id="3" w:name="_Hlk24387652"/>
      <w:r>
        <w:rPr>
          <w:rFonts w:ascii="宋体" w:hAnsi="宋体"/>
          <w:sz w:val="28"/>
          <w:szCs w:val="28"/>
        </w:rPr>
        <w:t>，启动</w:t>
      </w:r>
      <w:r>
        <w:rPr>
          <w:rFonts w:hint="eastAsia" w:ascii="宋体" w:hAnsi="宋体"/>
          <w:sz w:val="28"/>
          <w:szCs w:val="28"/>
        </w:rPr>
        <w:t>电子投</w:t>
      </w:r>
      <w:r>
        <w:rPr>
          <w:rFonts w:ascii="宋体" w:hAnsi="宋体"/>
          <w:sz w:val="28"/>
          <w:szCs w:val="28"/>
        </w:rPr>
        <w:t>标</w:t>
      </w:r>
      <w:r>
        <w:rPr>
          <w:rFonts w:hint="eastAsia" w:ascii="宋体" w:hAnsi="宋体"/>
          <w:sz w:val="28"/>
          <w:szCs w:val="28"/>
        </w:rPr>
        <w:t>书</w:t>
      </w:r>
      <w:r>
        <w:rPr>
          <w:rFonts w:ascii="宋体" w:hAnsi="宋体"/>
          <w:sz w:val="28"/>
          <w:szCs w:val="28"/>
        </w:rPr>
        <w:t>编制工具</w:t>
      </w:r>
      <w:bookmarkEnd w:id="3"/>
      <w:r>
        <w:rPr>
          <w:rFonts w:ascii="宋体" w:hAnsi="宋体"/>
          <w:sz w:val="28"/>
          <w:szCs w:val="28"/>
        </w:rPr>
        <w:t>。</w:t>
      </w:r>
    </w:p>
    <w:p>
      <w:pPr>
        <w:spacing w:line="360" w:lineRule="auto"/>
        <w:ind w:firstLine="280" w:firstLineChars="10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614680" cy="701675"/>
            <wp:effectExtent l="0" t="0" r="0" b="3175"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4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046" cy="71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3"/>
        </w:numPr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新建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创建</w:t>
      </w:r>
      <w:r>
        <w:rPr>
          <w:rFonts w:hint="eastAsia" w:ascii="宋体" w:hAnsi="宋体"/>
          <w:sz w:val="28"/>
          <w:szCs w:val="28"/>
        </w:rPr>
        <w:t>电子投标书。</w:t>
      </w:r>
    </w:p>
    <w:p>
      <w:pPr>
        <w:ind w:firstLine="0" w:firstLineChars="0"/>
        <w:jc w:val="center"/>
      </w:pPr>
      <w:r>
        <w:drawing>
          <wp:inline distT="0" distB="0" distL="0" distR="0">
            <wp:extent cx="6645910" cy="35718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0" w:firstLineChars="0"/>
        <w:jc w:val="center"/>
        <w:rPr>
          <w:rFonts w:hint="eastAsia" w:ascii="宋体" w:hAnsi="宋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Times New Roman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新建投标文件</w:t>
      </w:r>
      <w:r>
        <w:rPr>
          <w:rFonts w:hint="eastAsia" w:ascii="宋体" w:hAnsi="宋体" w:cs="Times New Roman"/>
          <w:color w:val="auto"/>
          <w:kern w:val="2"/>
          <w:sz w:val="28"/>
          <w:szCs w:val="28"/>
          <w:lang w:val="en-US" w:eastAsia="zh-CN" w:bidi="ar-SA"/>
        </w:rPr>
        <w:t>】</w:t>
      </w:r>
    </w:p>
    <w:p>
      <w:pPr>
        <w:ind w:firstLine="0" w:firstLineChars="0"/>
        <w:jc w:val="center"/>
        <w:rPr>
          <w:rFonts w:hint="eastAsia" w:ascii="宋体" w:hAnsi="宋体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ind w:firstLine="0" w:firstLineChars="0"/>
        <w:jc w:val="center"/>
        <w:rPr>
          <w:rFonts w:hint="eastAsia" w:ascii="宋体" w:hAnsi="宋体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ind w:firstLine="0" w:firstLineChars="0"/>
        <w:jc w:val="center"/>
        <w:rPr>
          <w:rFonts w:hint="eastAsia" w:ascii="宋体" w:hAnsi="宋体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33"/>
        <w:numPr>
          <w:ilvl w:val="0"/>
          <w:numId w:val="3"/>
        </w:numPr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导入</w:t>
      </w:r>
      <w:r>
        <w:rPr>
          <w:rFonts w:ascii="宋体" w:hAnsi="宋体"/>
          <w:sz w:val="28"/>
          <w:szCs w:val="28"/>
        </w:rPr>
        <w:t>招标文件】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导入招标文件</w:t>
      </w:r>
      <w:r>
        <w:rPr>
          <w:rFonts w:hint="eastAsia" w:ascii="宋体" w:hAnsi="宋体"/>
          <w:sz w:val="28"/>
          <w:szCs w:val="28"/>
        </w:rPr>
        <w:t>，并输入文件名称</w:t>
      </w:r>
      <w:r>
        <w:rPr>
          <w:rFonts w:ascii="宋体" w:hAnsi="宋体"/>
          <w:sz w:val="28"/>
          <w:szCs w:val="28"/>
        </w:rPr>
        <w:t>。</w:t>
      </w:r>
    </w:p>
    <w:p>
      <w:pPr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353810" cy="3305175"/>
            <wp:effectExtent l="0" t="0" r="8890" b="9525"/>
            <wp:docPr id="537" name="图片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图片 5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jc w:val="center"/>
        <w:rPr>
          <w:rFonts w:hint="default"/>
          <w:lang w:val="en-US" w:eastAsia="zh-CN"/>
        </w:rPr>
      </w:pPr>
      <w:bookmarkStart w:id="4" w:name="_Hlk24387732"/>
      <w:r>
        <w:rPr>
          <w:rFonts w:hint="eastAsia" w:ascii="宋体" w:hAnsi="宋体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导入投标文件</w:t>
      </w:r>
      <w:r>
        <w:rPr>
          <w:rFonts w:hint="eastAsia" w:ascii="宋体" w:hAnsi="宋体"/>
          <w:sz w:val="28"/>
          <w:szCs w:val="28"/>
          <w:lang w:val="en-US" w:eastAsia="zh-CN"/>
        </w:rPr>
        <w:t>】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第三步：选择保存路径，对现有文件进行保存（建议保存在非系统目录，防止工具损坏或无法启动时已经制作保存的项目文件丢失），投标工具制作的投标文件格式.G</w:t>
      </w:r>
      <w:r>
        <w:rPr>
          <w:rFonts w:ascii="宋体" w:hAnsi="宋体"/>
          <w:sz w:val="28"/>
          <w:szCs w:val="28"/>
        </w:rPr>
        <w:t>T</w:t>
      </w:r>
      <w:r>
        <w:rPr>
          <w:rFonts w:hint="eastAsia" w:ascii="宋体" w:hAnsi="宋体"/>
          <w:sz w:val="28"/>
          <w:szCs w:val="28"/>
        </w:rPr>
        <w:t>B7。</w:t>
      </w:r>
    </w:p>
    <w:bookmarkEnd w:id="4"/>
    <w:p>
      <w:pPr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394450" cy="3326130"/>
            <wp:effectExtent l="0" t="0" r="6350" b="7620"/>
            <wp:docPr id="539" name="图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图片 5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/>
        </w:rPr>
      </w:pPr>
    </w:p>
    <w:p>
      <w:pPr>
        <w:spacing w:line="360" w:lineRule="auto"/>
        <w:jc w:val="center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【文件另存为】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  <w:lang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 w:ascii="宋体" w:hAnsi="宋体"/>
          <w:sz w:val="28"/>
          <w:szCs w:val="28"/>
          <w:lang w:eastAsia="zh-CN"/>
        </w:rPr>
      </w:pP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第四步:根据招标文件内标包配置选择标包，编写投标文件</w:t>
      </w:r>
    </w:p>
    <w:p>
      <w:pPr>
        <w:ind w:left="0" w:leftChars="0" w:firstLine="0" w:firstLineChars="0"/>
        <w:jc w:val="both"/>
      </w:pPr>
      <w:r>
        <w:drawing>
          <wp:inline distT="0" distB="0" distL="0" distR="0">
            <wp:extent cx="6362065" cy="3202940"/>
            <wp:effectExtent l="0" t="0" r="63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" w:name="_Toc24298711"/>
      <w:bookmarkStart w:id="6" w:name="_Toc24960573"/>
      <w:r>
        <w:rPr>
          <w:rFonts w:hint="eastAsia" w:eastAsia="宋体"/>
        </w:rPr>
        <w:t>填写</w:t>
      </w:r>
      <w:r>
        <w:rPr>
          <w:rFonts w:eastAsia="宋体"/>
        </w:rPr>
        <w:t>基本信息</w:t>
      </w:r>
      <w:bookmarkEnd w:id="5"/>
      <w:bookmarkEnd w:id="6"/>
    </w:p>
    <w:p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功能描述：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bookmarkStart w:id="7" w:name="_Hlk24388030"/>
      <w:r>
        <w:rPr>
          <w:rFonts w:hint="eastAsia" w:ascii="宋体" w:hAnsi="宋体"/>
          <w:sz w:val="28"/>
          <w:szCs w:val="28"/>
        </w:rPr>
        <w:t>根据投标项目完善电子投标书基本信息。</w:t>
      </w:r>
    </w:p>
    <w:bookmarkEnd w:id="7"/>
    <w:p>
      <w:pPr>
        <w:spacing w:line="360" w:lineRule="auto"/>
        <w:ind w:firstLine="562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操作步骤：</w:t>
      </w:r>
    </w:p>
    <w:p>
      <w:pPr>
        <w:pStyle w:val="33"/>
        <w:numPr>
          <w:ilvl w:val="0"/>
          <w:numId w:val="4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基本</w:t>
      </w:r>
      <w:r>
        <w:rPr>
          <w:rFonts w:ascii="宋体" w:hAnsi="宋体"/>
          <w:sz w:val="28"/>
          <w:szCs w:val="28"/>
        </w:rPr>
        <w:t>信息】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进入基本信息填写页</w:t>
      </w:r>
      <w:r>
        <w:rPr>
          <w:rFonts w:hint="eastAsia" w:ascii="宋体" w:hAnsi="宋体"/>
          <w:sz w:val="28"/>
          <w:szCs w:val="28"/>
        </w:rPr>
        <w:t>，根据投标项目</w:t>
      </w:r>
      <w:r>
        <w:rPr>
          <w:rFonts w:ascii="宋体" w:hAnsi="宋体"/>
          <w:sz w:val="28"/>
          <w:szCs w:val="28"/>
        </w:rPr>
        <w:t>完善</w:t>
      </w:r>
      <w:r>
        <w:rPr>
          <w:rFonts w:hint="eastAsia" w:ascii="宋体" w:hAnsi="宋体"/>
          <w:sz w:val="28"/>
          <w:szCs w:val="28"/>
        </w:rPr>
        <w:t>电子投标书</w:t>
      </w:r>
      <w:r>
        <w:rPr>
          <w:rFonts w:ascii="宋体" w:hAnsi="宋体"/>
          <w:sz w:val="28"/>
          <w:szCs w:val="28"/>
        </w:rPr>
        <w:t>基本信息。</w:t>
      </w:r>
    </w:p>
    <w:p>
      <w:pPr>
        <w:ind w:firstLine="0" w:firstLineChars="0"/>
        <w:jc w:val="center"/>
      </w:pPr>
      <w:r>
        <w:drawing>
          <wp:inline distT="0" distB="0" distL="0" distR="0">
            <wp:extent cx="6122670" cy="3164840"/>
            <wp:effectExtent l="0" t="0" r="1143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420"/>
        <w:rPr>
          <w:rFonts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基本</w:t>
      </w:r>
      <w:r>
        <w:rPr>
          <w:rFonts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信息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】</w:t>
      </w:r>
    </w:p>
    <w:p>
      <w:pPr>
        <w:pStyle w:val="33"/>
        <w:numPr>
          <w:ilvl w:val="0"/>
          <w:numId w:val="4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读取CA锁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读取</w:t>
      </w:r>
      <w:r>
        <w:rPr>
          <w:rFonts w:hint="eastAsia" w:ascii="宋体" w:hAnsi="宋体"/>
          <w:sz w:val="28"/>
          <w:szCs w:val="28"/>
        </w:rPr>
        <w:t>投标</w:t>
      </w:r>
      <w:r>
        <w:rPr>
          <w:rFonts w:ascii="宋体" w:hAnsi="宋体"/>
          <w:sz w:val="28"/>
          <w:szCs w:val="28"/>
        </w:rPr>
        <w:t>人</w:t>
      </w:r>
      <w:r>
        <w:rPr>
          <w:rFonts w:hint="eastAsia" w:ascii="宋体" w:hAnsi="宋体"/>
          <w:sz w:val="28"/>
          <w:szCs w:val="28"/>
        </w:rPr>
        <w:t>锁</w:t>
      </w:r>
      <w:r>
        <w:rPr>
          <w:rFonts w:ascii="宋体" w:hAnsi="宋体"/>
          <w:sz w:val="28"/>
          <w:szCs w:val="28"/>
        </w:rPr>
        <w:t>信息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ind w:firstLine="560"/>
        <w:rPr>
          <w:rFonts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注意</w:t>
      </w:r>
      <w:r>
        <w:rPr>
          <w:rFonts w:ascii="宋体" w:hAnsi="宋体"/>
          <w:color w:val="FF0000"/>
          <w:sz w:val="28"/>
          <w:szCs w:val="28"/>
        </w:rPr>
        <w:t>：读取的锁必须和生成投标文件</w:t>
      </w:r>
      <w:r>
        <w:rPr>
          <w:rFonts w:hint="eastAsia" w:ascii="宋体" w:hAnsi="宋体"/>
          <w:color w:val="FF0000"/>
          <w:sz w:val="28"/>
          <w:szCs w:val="28"/>
        </w:rPr>
        <w:t>时</w:t>
      </w:r>
      <w:r>
        <w:rPr>
          <w:rFonts w:ascii="宋体" w:hAnsi="宋体"/>
          <w:color w:val="FF0000"/>
          <w:sz w:val="28"/>
          <w:szCs w:val="28"/>
        </w:rPr>
        <w:t>使用</w:t>
      </w:r>
      <w:r>
        <w:rPr>
          <w:rFonts w:hint="eastAsia" w:ascii="宋体" w:hAnsi="宋体"/>
          <w:color w:val="FF0000"/>
          <w:sz w:val="28"/>
          <w:szCs w:val="28"/>
        </w:rPr>
        <w:t>的</w:t>
      </w:r>
      <w:r>
        <w:rPr>
          <w:rFonts w:ascii="宋体" w:hAnsi="宋体"/>
          <w:color w:val="FF0000"/>
          <w:sz w:val="28"/>
          <w:szCs w:val="28"/>
        </w:rPr>
        <w:t>锁为同一把锁。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960745" cy="3096260"/>
            <wp:effectExtent l="0" t="0" r="19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center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【</w:t>
      </w:r>
      <w:r>
        <w:rPr>
          <w:rFonts w:hint="eastAsia" w:ascii="宋体" w:hAnsi="宋体"/>
          <w:sz w:val="28"/>
          <w:szCs w:val="28"/>
        </w:rPr>
        <w:t>读取锁信息</w:t>
      </w:r>
      <w:r>
        <w:rPr>
          <w:rFonts w:hint="eastAsia" w:ascii="宋体" w:hAnsi="宋体"/>
          <w:sz w:val="28"/>
          <w:szCs w:val="28"/>
          <w:lang w:eastAsia="zh-CN"/>
        </w:rPr>
        <w:t>】</w:t>
      </w:r>
    </w:p>
    <w:p>
      <w:pPr>
        <w:pStyle w:val="4"/>
        <w:rPr>
          <w:rFonts w:eastAsia="宋体"/>
        </w:rPr>
      </w:pPr>
      <w:bookmarkStart w:id="8" w:name="_Toc24298712"/>
      <w:bookmarkStart w:id="9" w:name="_Toc24960574"/>
      <w:r>
        <w:rPr>
          <w:rFonts w:hint="eastAsia" w:eastAsia="宋体"/>
        </w:rPr>
        <w:t>编制</w:t>
      </w:r>
      <w:r>
        <w:rPr>
          <w:rFonts w:eastAsia="宋体"/>
        </w:rPr>
        <w:t>投标文件</w:t>
      </w:r>
      <w:bookmarkEnd w:id="8"/>
      <w:bookmarkEnd w:id="9"/>
    </w:p>
    <w:p>
      <w:pPr>
        <w:spacing w:line="360" w:lineRule="auto"/>
        <w:ind w:firstLine="562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功能描述：</w:t>
      </w:r>
    </w:p>
    <w:p>
      <w:pPr>
        <w:spacing w:line="360" w:lineRule="auto"/>
        <w:ind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编制《响应文件》</w:t>
      </w:r>
      <w:r>
        <w:rPr>
          <w:rFonts w:ascii="宋体" w:hAnsi="宋体"/>
          <w:sz w:val="28"/>
          <w:szCs w:val="28"/>
        </w:rPr>
        <w:t>及</w:t>
      </w:r>
      <w:r>
        <w:rPr>
          <w:rFonts w:hint="eastAsia" w:ascii="宋体" w:hAnsi="宋体"/>
          <w:sz w:val="28"/>
          <w:szCs w:val="28"/>
        </w:rPr>
        <w:t>《开标一览表》。</w:t>
      </w:r>
    </w:p>
    <w:p>
      <w:pPr>
        <w:spacing w:line="360" w:lineRule="auto"/>
        <w:ind w:firstLine="562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操作步骤：</w:t>
      </w:r>
    </w:p>
    <w:p>
      <w:pPr>
        <w:pStyle w:val="33"/>
        <w:numPr>
          <w:ilvl w:val="0"/>
          <w:numId w:val="5"/>
        </w:numPr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响应文件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，导入电子版响应文件</w:t>
      </w:r>
    </w:p>
    <w:p>
      <w:pPr>
        <w:ind w:firstLine="199" w:firstLineChars="95"/>
        <w:jc w:val="center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6084570" cy="3155950"/>
            <wp:effectExtent l="0" t="0" r="1143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9" w:firstLineChars="95"/>
        <w:rPr>
          <w:rFonts w:ascii="宋体" w:hAnsi="宋体"/>
        </w:rPr>
      </w:pPr>
    </w:p>
    <w:p>
      <w:pPr>
        <w:pStyle w:val="4"/>
        <w:rPr>
          <w:rFonts w:eastAsia="宋体"/>
        </w:rPr>
      </w:pPr>
      <w:bookmarkStart w:id="10" w:name="_Toc24960576"/>
      <w:bookmarkStart w:id="11" w:name="_Toc24298714"/>
      <w:r>
        <w:rPr>
          <w:rFonts w:hint="eastAsia" w:eastAsia="宋体"/>
        </w:rPr>
        <w:t>签章</w:t>
      </w:r>
      <w:bookmarkEnd w:id="10"/>
      <w:bookmarkEnd w:id="11"/>
    </w:p>
    <w:p>
      <w:pPr>
        <w:spacing w:line="360" w:lineRule="auto"/>
        <w:ind w:firstLine="560"/>
        <w:jc w:val="left"/>
        <w:rPr>
          <w:rFonts w:hint="eastAsia" w:ascii="宋体" w:hAnsi="宋体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功能描述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：</w:t>
      </w:r>
    </w:p>
    <w:p>
      <w:pPr>
        <w:spacing w:line="360" w:lineRule="auto"/>
        <w:ind w:firstLine="56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投标人填写完信息和上传完文件后才可以点击签章。</w:t>
      </w:r>
    </w:p>
    <w:p>
      <w:pPr>
        <w:spacing w:line="360" w:lineRule="auto"/>
        <w:ind w:firstLine="560"/>
        <w:jc w:val="left"/>
        <w:rPr>
          <w:rFonts w:hint="eastAsia" w:ascii="宋体" w:hAnsi="宋体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操作步骤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：</w:t>
      </w:r>
    </w:p>
    <w:p>
      <w:pPr>
        <w:spacing w:line="360" w:lineRule="auto"/>
        <w:ind w:firstLine="560"/>
        <w:jc w:val="center"/>
      </w:pPr>
      <w:r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-SA"/>
        </w:rPr>
        <w:t>投标人填写完信息和上传完文件后点击【签章】进入签章界面,签章界面可以使用单页签名或批量签名，签名需要使用锁密码签名。</w:t>
      </w:r>
      <w:r>
        <w:rPr>
          <w:rFonts w:hint="eastAsia" w:ascii="宋体" w:hAnsi="宋体" w:cs="Times New Roman"/>
          <w:kern w:val="2"/>
          <w:sz w:val="28"/>
          <w:szCs w:val="28"/>
          <w:lang w:val="en-US" w:eastAsia="zh-CN" w:bidi="ar-SA"/>
        </w:rPr>
        <w:t xml:space="preserve">    </w:t>
      </w:r>
      <w:r>
        <w:drawing>
          <wp:inline distT="0" distB="0" distL="0" distR="0">
            <wp:extent cx="5932170" cy="3115945"/>
            <wp:effectExtent l="0" t="0" r="1143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420"/>
        <w:rPr>
          <w:rFonts w:hint="eastAsia"/>
          <w:lang w:val="en-US" w:eastAsia="zh-CN"/>
        </w:rPr>
      </w:pP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签章界面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】</w:t>
      </w:r>
    </w:p>
    <w:p>
      <w:pPr>
        <w:pStyle w:val="33"/>
        <w:numPr>
          <w:ilvl w:val="0"/>
          <w:numId w:val="6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插入</w:t>
      </w:r>
      <w:r>
        <w:rPr>
          <w:rFonts w:hint="eastAsia" w:ascii="宋体" w:hAnsi="宋体"/>
          <w:sz w:val="28"/>
          <w:szCs w:val="28"/>
          <w:lang w:eastAsia="zh-CN"/>
        </w:rPr>
        <w:t>投</w:t>
      </w:r>
      <w:r>
        <w:rPr>
          <w:rFonts w:ascii="宋体" w:hAnsi="宋体"/>
          <w:sz w:val="28"/>
          <w:szCs w:val="28"/>
        </w:rPr>
        <w:t>标人CA锁，点击</w:t>
      </w:r>
      <w:r>
        <w:rPr>
          <w:rFonts w:hint="eastAsia" w:ascii="宋体" w:hAnsi="宋体"/>
          <w:sz w:val="28"/>
          <w:szCs w:val="28"/>
        </w:rPr>
        <w:t>【</w:t>
      </w:r>
      <w:r>
        <w:rPr>
          <w:rFonts w:ascii="宋体" w:hAnsi="宋体"/>
          <w:sz w:val="28"/>
          <w:szCs w:val="28"/>
        </w:rPr>
        <w:t>单页</w:t>
      </w:r>
      <w:r>
        <w:rPr>
          <w:rFonts w:hint="eastAsia" w:ascii="宋体" w:hAnsi="宋体"/>
          <w:sz w:val="28"/>
          <w:szCs w:val="28"/>
          <w:lang w:eastAsia="zh-CN"/>
        </w:rPr>
        <w:t>签章</w:t>
      </w:r>
      <w:r>
        <w:rPr>
          <w:rFonts w:hint="eastAsia" w:ascii="宋体" w:hAnsi="宋体"/>
          <w:sz w:val="28"/>
          <w:szCs w:val="28"/>
        </w:rPr>
        <w:t>】或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批量</w:t>
      </w:r>
      <w:r>
        <w:rPr>
          <w:rFonts w:hint="eastAsia" w:ascii="宋体" w:hAnsi="宋体"/>
          <w:sz w:val="28"/>
          <w:szCs w:val="28"/>
          <w:lang w:eastAsia="zh-CN"/>
        </w:rPr>
        <w:t>签章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  <w:lang w:eastAsia="zh-CN"/>
        </w:rPr>
        <w:t>选择需要盖哪个章</w:t>
      </w:r>
      <w:r>
        <w:rPr>
          <w:rFonts w:ascii="宋体" w:hAnsi="宋体"/>
          <w:sz w:val="28"/>
          <w:szCs w:val="28"/>
        </w:rPr>
        <w:t>。</w:t>
      </w:r>
      <w:r>
        <w:rPr>
          <w:rFonts w:hint="eastAsia" w:ascii="宋体" w:hAnsi="宋体"/>
          <w:sz w:val="28"/>
          <w:szCs w:val="28"/>
          <w:lang w:eastAsia="zh-CN"/>
        </w:rPr>
        <w:t>详见下图：</w:t>
      </w:r>
    </w:p>
    <w:p>
      <w:pPr>
        <w:pStyle w:val="33"/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880100" cy="2864485"/>
            <wp:effectExtent l="0" t="0" r="635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  <w:rPr>
          <w:rFonts w:hint="eastAsia"/>
          <w:lang w:val="en-US" w:eastAsia="zh-CN"/>
        </w:rPr>
      </w:pP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选择签章内容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】</w:t>
      </w:r>
    </w:p>
    <w:p>
      <w:pPr>
        <w:pStyle w:val="33"/>
        <w:numPr>
          <w:ilvl w:val="0"/>
          <w:numId w:val="6"/>
        </w:numPr>
        <w:ind w:left="0" w:firstLine="560"/>
        <w:jc w:val="left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选择签章后，确定签章的位置后，输入</w:t>
      </w:r>
      <w:r>
        <w:rPr>
          <w:rFonts w:hint="eastAsia" w:ascii="宋体" w:hAnsi="宋体"/>
          <w:sz w:val="28"/>
          <w:szCs w:val="28"/>
          <w:lang w:val="en-US" w:eastAsia="zh-CN"/>
        </w:rPr>
        <w:t>CA</w:t>
      </w:r>
      <w:r>
        <w:rPr>
          <w:rFonts w:hint="eastAsia" w:ascii="宋体" w:hAnsi="宋体"/>
          <w:sz w:val="28"/>
          <w:szCs w:val="28"/>
          <w:lang w:eastAsia="zh-CN"/>
        </w:rPr>
        <w:t>锁的密码，签章完成。详见下图：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6329680" cy="3208020"/>
            <wp:effectExtent l="0" t="0" r="13970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eastAsia="宋体"/>
        </w:rPr>
      </w:pPr>
      <w:bookmarkStart w:id="12" w:name="_Toc24298715"/>
      <w:bookmarkStart w:id="13" w:name="_Toc24960577"/>
      <w:r>
        <w:rPr>
          <w:rFonts w:hint="eastAsia" w:eastAsia="宋体"/>
        </w:rPr>
        <w:t>生成投标文件</w:t>
      </w:r>
      <w:bookmarkEnd w:id="12"/>
      <w:bookmarkEnd w:id="13"/>
    </w:p>
    <w:p>
      <w:pPr>
        <w:spacing w:line="360" w:lineRule="auto"/>
        <w:ind w:firstLine="560"/>
        <w:jc w:val="left"/>
        <w:rPr>
          <w:rFonts w:hint="eastAsia" w:ascii="宋体" w:hAnsi="宋体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功能描述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：</w:t>
      </w:r>
    </w:p>
    <w:p>
      <w:pPr>
        <w:spacing w:line="360" w:lineRule="auto"/>
        <w:ind w:firstLine="560"/>
        <w:jc w:val="left"/>
        <w:rPr>
          <w:rFonts w:hint="eastAsia" w:ascii="宋体" w:hAnsi="宋体"/>
          <w:b w:val="0"/>
          <w:bCs w:val="0"/>
          <w:sz w:val="28"/>
          <w:szCs w:val="28"/>
        </w:rPr>
      </w:pPr>
      <w:r>
        <w:rPr>
          <w:rFonts w:hint="eastAsia" w:ascii="宋体" w:hAnsi="宋体"/>
          <w:b w:val="0"/>
          <w:bCs w:val="0"/>
          <w:sz w:val="28"/>
          <w:szCs w:val="28"/>
        </w:rPr>
        <w:t>全部完成签名后，即可以生成以“.GPT”为后缀的电子投标书。</w:t>
      </w:r>
    </w:p>
    <w:p>
      <w:pPr>
        <w:spacing w:line="360" w:lineRule="auto"/>
        <w:ind w:firstLine="560"/>
        <w:jc w:val="left"/>
        <w:rPr>
          <w:rFonts w:hint="eastAsia" w:ascii="宋体" w:hAnsi="宋体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操作步骤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：</w:t>
      </w:r>
    </w:p>
    <w:p>
      <w:pPr>
        <w:pStyle w:val="33"/>
        <w:numPr>
          <w:ilvl w:val="0"/>
          <w:numId w:val="7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插入</w:t>
      </w:r>
      <w:r>
        <w:rPr>
          <w:rFonts w:ascii="宋体" w:hAnsi="宋体"/>
          <w:sz w:val="28"/>
          <w:szCs w:val="28"/>
        </w:rPr>
        <w:t xml:space="preserve">CA锁， </w:t>
      </w:r>
    </w:p>
    <w:p>
      <w:pPr>
        <w:spacing w:line="360" w:lineRule="auto"/>
        <w:ind w:firstLine="0" w:firstLineChars="0"/>
        <w:jc w:val="center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6207760" cy="32289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420"/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生成电子投标书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】</w:t>
      </w:r>
    </w:p>
    <w:p>
      <w:pPr>
        <w:pStyle w:val="33"/>
        <w:numPr>
          <w:ilvl w:val="0"/>
          <w:numId w:val="7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输入锁密码</w:t>
      </w:r>
    </w:p>
    <w:p>
      <w:pPr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379210" cy="3328670"/>
            <wp:effectExtent l="0" t="0" r="2540" b="5080"/>
            <wp:docPr id="1932" name="图片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图片 1932"/>
                    <pic:cNvPicPr>
                      <a:picLocks noChangeAspect="1"/>
                    </pic:cNvPicPr>
                  </pic:nvPicPr>
                  <pic:blipFill>
                    <a:blip r:embed="rId24"/>
                    <a:srcRect t="3346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3328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/>
        </w:rPr>
      </w:pPr>
    </w:p>
    <w:p>
      <w:pPr>
        <w:pStyle w:val="11"/>
        <w:ind w:firstLine="420"/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输入锁密码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】</w:t>
      </w:r>
    </w:p>
    <w:p>
      <w:pPr>
        <w:ind w:firstLine="199" w:firstLineChars="95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368415" cy="3207385"/>
            <wp:effectExtent l="0" t="0" r="13335" b="12065"/>
            <wp:docPr id="1933" name="图片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图片 1933"/>
                    <pic:cNvPicPr>
                      <a:picLocks noChangeAspect="1"/>
                    </pic:cNvPicPr>
                  </pic:nvPicPr>
                  <pic:blipFill>
                    <a:blip r:embed="rId25"/>
                    <a:srcRect t="3294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3207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9" w:firstLineChars="95"/>
        <w:jc w:val="center"/>
        <w:rPr>
          <w:rFonts w:ascii="宋体" w:hAnsi="宋体"/>
        </w:rPr>
      </w:pPr>
    </w:p>
    <w:p>
      <w:pPr>
        <w:pStyle w:val="11"/>
        <w:ind w:firstLine="420"/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生成成功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】</w:t>
      </w:r>
    </w:p>
    <w:p>
      <w:pPr>
        <w:pStyle w:val="11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720" w:right="720" w:bottom="720" w:left="720" w:header="284" w:footer="283" w:gutter="142"/>
      <w:cols w:space="0" w:num="1"/>
      <w:rtlGutter w:val="0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2109C8"/>
    <w:multiLevelType w:val="multilevel"/>
    <w:tmpl w:val="012109C8"/>
    <w:lvl w:ilvl="0" w:tentative="0">
      <w:start w:val="1"/>
      <w:numFmt w:val="chineseCountingThousand"/>
      <w:suff w:val="nothing"/>
      <w:lvlText w:val="第%1步:"/>
      <w:lvlJc w:val="left"/>
      <w:pPr>
        <w:ind w:left="1130" w:hanging="704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266" w:hanging="420"/>
      </w:pPr>
    </w:lvl>
    <w:lvl w:ilvl="2" w:tentative="0">
      <w:start w:val="1"/>
      <w:numFmt w:val="lowerRoman"/>
      <w:lvlText w:val="%3."/>
      <w:lvlJc w:val="right"/>
      <w:pPr>
        <w:ind w:left="686" w:hanging="420"/>
      </w:pPr>
    </w:lvl>
    <w:lvl w:ilvl="3" w:tentative="0">
      <w:start w:val="1"/>
      <w:numFmt w:val="decimal"/>
      <w:lvlText w:val="%4."/>
      <w:lvlJc w:val="left"/>
      <w:pPr>
        <w:ind w:left="1106" w:hanging="420"/>
      </w:pPr>
    </w:lvl>
    <w:lvl w:ilvl="4" w:tentative="0">
      <w:start w:val="1"/>
      <w:numFmt w:val="lowerLetter"/>
      <w:lvlText w:val="%5)"/>
      <w:lvlJc w:val="left"/>
      <w:pPr>
        <w:ind w:left="1526" w:hanging="420"/>
      </w:pPr>
    </w:lvl>
    <w:lvl w:ilvl="5" w:tentative="0">
      <w:start w:val="1"/>
      <w:numFmt w:val="lowerRoman"/>
      <w:lvlText w:val="%6."/>
      <w:lvlJc w:val="right"/>
      <w:pPr>
        <w:ind w:left="1946" w:hanging="420"/>
      </w:pPr>
    </w:lvl>
    <w:lvl w:ilvl="6" w:tentative="0">
      <w:start w:val="1"/>
      <w:numFmt w:val="decimal"/>
      <w:lvlText w:val="%7."/>
      <w:lvlJc w:val="left"/>
      <w:pPr>
        <w:ind w:left="2366" w:hanging="420"/>
      </w:pPr>
    </w:lvl>
    <w:lvl w:ilvl="7" w:tentative="0">
      <w:start w:val="1"/>
      <w:numFmt w:val="lowerLetter"/>
      <w:lvlText w:val="%8)"/>
      <w:lvlJc w:val="left"/>
      <w:pPr>
        <w:ind w:left="2786" w:hanging="420"/>
      </w:pPr>
    </w:lvl>
    <w:lvl w:ilvl="8" w:tentative="0">
      <w:start w:val="1"/>
      <w:numFmt w:val="lowerRoman"/>
      <w:lvlText w:val="%9."/>
      <w:lvlJc w:val="right"/>
      <w:pPr>
        <w:ind w:left="3206" w:hanging="420"/>
      </w:pPr>
    </w:lvl>
  </w:abstractNum>
  <w:abstractNum w:abstractNumId="1">
    <w:nsid w:val="16026F19"/>
    <w:multiLevelType w:val="multilevel"/>
    <w:tmpl w:val="16026F19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eastAsia" w:ascii="黑体" w:hAnsi="黑体" w:eastAsia="黑体"/>
        <w:b/>
        <w:i w:val="0"/>
        <w:sz w:val="44"/>
      </w:rPr>
    </w:lvl>
    <w:lvl w:ilvl="1" w:tentative="0">
      <w:start w:val="1"/>
      <w:numFmt w:val="decimal"/>
      <w:pStyle w:val="3"/>
      <w:suff w:val="nothing"/>
      <w:lvlText w:val="%1.%2"/>
      <w:lvlJc w:val="left"/>
      <w:pPr>
        <w:ind w:left="0" w:firstLine="0"/>
      </w:pPr>
      <w:rPr>
        <w:rFonts w:hint="eastAsia" w:eastAsia="黑体"/>
        <w:b/>
        <w:i w:val="0"/>
        <w:sz w:val="36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3" w:tentative="0">
      <w:start w:val="1"/>
      <w:numFmt w:val="decimal"/>
      <w:pStyle w:val="5"/>
      <w:suff w:val="nothing"/>
      <w:lvlText w:val="%1.%2.%3.%4"/>
      <w:lvlJc w:val="left"/>
      <w:pPr>
        <w:ind w:left="0" w:firstLine="0"/>
      </w:pPr>
      <w:rPr>
        <w:rFonts w:hint="eastAsia" w:eastAsia="黑体"/>
        <w:b/>
        <w:i w:val="0"/>
        <w:sz w:val="30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5" w:tentative="0">
      <w:start w:val="1"/>
      <w:numFmt w:val="decimal"/>
      <w:pStyle w:val="7"/>
      <w:suff w:val="nothing"/>
      <w:lvlText w:val="%1.%2.%3.%4.%5.%6"/>
      <w:lvlJc w:val="left"/>
      <w:pPr>
        <w:ind w:left="0" w:firstLine="0"/>
      </w:pPr>
      <w:rPr>
        <w:rFonts w:hint="eastAsia" w:eastAsia="黑体"/>
        <w:b w:val="0"/>
        <w:i w:val="0"/>
        <w:sz w:val="28"/>
      </w:rPr>
    </w:lvl>
    <w:lvl w:ilvl="6" w:tentative="0">
      <w:start w:val="1"/>
      <w:numFmt w:val="decimal"/>
      <w:pStyle w:val="8"/>
      <w:lvlText w:val="%1.%2.%3.%4.%5.%6.%7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7" w:tentative="0">
      <w:start w:val="1"/>
      <w:numFmt w:val="decimal"/>
      <w:pStyle w:val="9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>
    <w:nsid w:val="19741A75"/>
    <w:multiLevelType w:val="multilevel"/>
    <w:tmpl w:val="19741A75"/>
    <w:lvl w:ilvl="0" w:tentative="0">
      <w:start w:val="1"/>
      <w:numFmt w:val="chineseCountingThousand"/>
      <w:suff w:val="nothing"/>
      <w:lvlText w:val="第%1步:"/>
      <w:lvlJc w:val="left"/>
      <w:pPr>
        <w:ind w:left="9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2EBC2E4E"/>
    <w:multiLevelType w:val="multilevel"/>
    <w:tmpl w:val="2EBC2E4E"/>
    <w:lvl w:ilvl="0" w:tentative="0">
      <w:start w:val="1"/>
      <w:numFmt w:val="chineseCountingThousand"/>
      <w:pStyle w:val="31"/>
      <w:suff w:val="nothing"/>
      <w:lvlText w:val="第%1步:"/>
      <w:lvlJc w:val="left"/>
      <w:pPr>
        <w:ind w:left="988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45B74DB1"/>
    <w:multiLevelType w:val="multilevel"/>
    <w:tmpl w:val="45B74DB1"/>
    <w:lvl w:ilvl="0" w:tentative="0">
      <w:start w:val="1"/>
      <w:numFmt w:val="chineseCountingThousand"/>
      <w:lvlText w:val="第%1步:"/>
      <w:lvlJc w:val="left"/>
      <w:pPr>
        <w:ind w:left="9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5">
    <w:nsid w:val="4C2A1A8F"/>
    <w:multiLevelType w:val="multilevel"/>
    <w:tmpl w:val="4C2A1A8F"/>
    <w:lvl w:ilvl="0" w:tentative="0">
      <w:start w:val="1"/>
      <w:numFmt w:val="chineseCountingThousand"/>
      <w:suff w:val="nothing"/>
      <w:lvlText w:val="第%1步:"/>
      <w:lvlJc w:val="left"/>
      <w:pPr>
        <w:ind w:left="9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7996547B"/>
    <w:multiLevelType w:val="multilevel"/>
    <w:tmpl w:val="7996547B"/>
    <w:lvl w:ilvl="0" w:tentative="0">
      <w:start w:val="1"/>
      <w:numFmt w:val="chineseCountingThousand"/>
      <w:lvlText w:val="第%1步:"/>
      <w:lvlJc w:val="left"/>
      <w:pPr>
        <w:ind w:left="2264" w:hanging="704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jZjUzOWE0ZGEyOTI2ZmU3OGQzMmU4OWY0MTIzOWMifQ=="/>
  </w:docVars>
  <w:rsids>
    <w:rsidRoot w:val="00AC0FE2"/>
    <w:rsid w:val="000229CF"/>
    <w:rsid w:val="00025252"/>
    <w:rsid w:val="000762C7"/>
    <w:rsid w:val="000D67B1"/>
    <w:rsid w:val="001A4383"/>
    <w:rsid w:val="001B6FF0"/>
    <w:rsid w:val="002311BC"/>
    <w:rsid w:val="00255CE9"/>
    <w:rsid w:val="002E35F1"/>
    <w:rsid w:val="00372724"/>
    <w:rsid w:val="003B40BC"/>
    <w:rsid w:val="003C3304"/>
    <w:rsid w:val="004052D6"/>
    <w:rsid w:val="0042710E"/>
    <w:rsid w:val="0043349C"/>
    <w:rsid w:val="0049190B"/>
    <w:rsid w:val="004F6160"/>
    <w:rsid w:val="00542845"/>
    <w:rsid w:val="00583E19"/>
    <w:rsid w:val="005B3E98"/>
    <w:rsid w:val="0060210A"/>
    <w:rsid w:val="007111C3"/>
    <w:rsid w:val="00762677"/>
    <w:rsid w:val="007E79BD"/>
    <w:rsid w:val="008A1D88"/>
    <w:rsid w:val="008E4A91"/>
    <w:rsid w:val="00910801"/>
    <w:rsid w:val="00924BFE"/>
    <w:rsid w:val="009418FC"/>
    <w:rsid w:val="00987924"/>
    <w:rsid w:val="00995BC3"/>
    <w:rsid w:val="009F3778"/>
    <w:rsid w:val="00A644E8"/>
    <w:rsid w:val="00AC0FE2"/>
    <w:rsid w:val="00AF1D61"/>
    <w:rsid w:val="00BA2D91"/>
    <w:rsid w:val="00BD22AE"/>
    <w:rsid w:val="00C53A9A"/>
    <w:rsid w:val="00C77F34"/>
    <w:rsid w:val="00D1418E"/>
    <w:rsid w:val="00D51444"/>
    <w:rsid w:val="00DD3EA4"/>
    <w:rsid w:val="00F170BA"/>
    <w:rsid w:val="00F76AD5"/>
    <w:rsid w:val="00FE4B3A"/>
    <w:rsid w:val="00FF3C31"/>
    <w:rsid w:val="25F1259D"/>
    <w:rsid w:val="3B904056"/>
    <w:rsid w:val="56C60B52"/>
    <w:rsid w:val="64EA3484"/>
    <w:rsid w:val="7935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numPr>
        <w:ilvl w:val="0"/>
        <w:numId w:val="1"/>
      </w:numPr>
      <w:spacing w:line="578" w:lineRule="auto"/>
      <w:ind w:firstLineChars="0"/>
      <w:outlineLvl w:val="0"/>
    </w:pPr>
    <w:rPr>
      <w:rFonts w:ascii="宋体" w:hAnsi="宋体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qFormat/>
    <w:uiPriority w:val="9"/>
    <w:pPr>
      <w:keepNext/>
      <w:keepLines/>
      <w:numPr>
        <w:ilvl w:val="1"/>
        <w:numId w:val="1"/>
      </w:numPr>
      <w:spacing w:before="260" w:after="260" w:line="415" w:lineRule="auto"/>
      <w:ind w:firstLineChars="0"/>
      <w:outlineLvl w:val="1"/>
    </w:pPr>
    <w:rPr>
      <w:rFonts w:ascii="黑体" w:hAnsi="黑体" w:eastAsia="黑体"/>
      <w:b/>
      <w:bCs/>
      <w:sz w:val="36"/>
      <w:szCs w:val="36"/>
    </w:rPr>
  </w:style>
  <w:style w:type="paragraph" w:styleId="4">
    <w:name w:val="heading 3"/>
    <w:basedOn w:val="1"/>
    <w:next w:val="1"/>
    <w:link w:val="24"/>
    <w:qFormat/>
    <w:uiPriority w:val="9"/>
    <w:pPr>
      <w:keepNext/>
      <w:keepLines/>
      <w:numPr>
        <w:ilvl w:val="2"/>
        <w:numId w:val="1"/>
      </w:numPr>
      <w:spacing w:before="260" w:after="260" w:line="415" w:lineRule="auto"/>
      <w:ind w:firstLineChars="0"/>
      <w:outlineLvl w:val="2"/>
    </w:pPr>
    <w:rPr>
      <w:rFonts w:ascii="宋体" w:hAnsi="宋体" w:eastAsia="黑体"/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0"/>
    <w:pPr>
      <w:keepNext/>
      <w:keepLines/>
      <w:numPr>
        <w:ilvl w:val="3"/>
        <w:numId w:val="1"/>
      </w:numPr>
      <w:spacing w:before="280" w:after="290" w:line="377" w:lineRule="auto"/>
      <w:ind w:firstLineChars="0"/>
      <w:outlineLvl w:val="3"/>
    </w:pPr>
    <w:rPr>
      <w:rFonts w:ascii="宋体" w:hAnsi="宋体" w:eastAsia="黑体"/>
      <w:b/>
      <w:bCs/>
      <w:sz w:val="30"/>
      <w:szCs w:val="30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numPr>
        <w:ilvl w:val="4"/>
        <w:numId w:val="1"/>
      </w:numPr>
      <w:spacing w:before="280" w:after="290" w:line="377" w:lineRule="auto"/>
      <w:ind w:firstLineChars="0"/>
      <w:outlineLvl w:val="4"/>
    </w:pPr>
    <w:rPr>
      <w:rFonts w:ascii="黑体" w:hAnsi="黑体" w:eastAsia="黑体"/>
      <w:b/>
      <w:bCs/>
      <w:sz w:val="28"/>
      <w:szCs w:val="28"/>
    </w:rPr>
  </w:style>
  <w:style w:type="paragraph" w:styleId="7">
    <w:name w:val="heading 6"/>
    <w:basedOn w:val="1"/>
    <w:next w:val="1"/>
    <w:link w:val="27"/>
    <w:unhideWhenUsed/>
    <w:qFormat/>
    <w:uiPriority w:val="9"/>
    <w:pPr>
      <w:keepNext/>
      <w:keepLines/>
      <w:numPr>
        <w:ilvl w:val="5"/>
        <w:numId w:val="1"/>
      </w:numPr>
      <w:spacing w:before="240" w:after="64" w:line="319" w:lineRule="auto"/>
      <w:ind w:firstLineChars="0"/>
      <w:outlineLvl w:val="5"/>
    </w:pPr>
    <w:rPr>
      <w:rFonts w:ascii="Cambria" w:hAnsi="Cambria" w:eastAsia="黑体"/>
      <w:bCs/>
      <w:sz w:val="28"/>
    </w:rPr>
  </w:style>
  <w:style w:type="paragraph" w:styleId="8">
    <w:name w:val="heading 7"/>
    <w:basedOn w:val="1"/>
    <w:next w:val="1"/>
    <w:link w:val="28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rFonts w:eastAsia="黑体"/>
      <w:bCs/>
      <w:sz w:val="28"/>
    </w:rPr>
  </w:style>
  <w:style w:type="paragraph" w:styleId="9">
    <w:name w:val="heading 8"/>
    <w:basedOn w:val="1"/>
    <w:next w:val="1"/>
    <w:link w:val="29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="Cambria" w:hAnsi="Cambria" w:eastAsia="黑体"/>
      <w:sz w:val="28"/>
    </w:rPr>
  </w:style>
  <w:style w:type="paragraph" w:styleId="10">
    <w:name w:val="heading 9"/>
    <w:basedOn w:val="1"/>
    <w:next w:val="1"/>
    <w:link w:val="30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Chars="0"/>
      <w:outlineLvl w:val="8"/>
    </w:pPr>
    <w:rPr>
      <w:rFonts w:ascii="Cambria" w:hAnsi="Cambria"/>
      <w:szCs w:val="21"/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0"/>
    <w:pPr>
      <w:spacing w:line="360" w:lineRule="auto"/>
      <w:ind w:firstLine="0" w:firstLineChars="0"/>
      <w:jc w:val="center"/>
    </w:pPr>
    <w:rPr>
      <w:rFonts w:ascii="宋体" w:hAnsi="宋体"/>
      <w:color w:val="000000" w:themeColor="text1"/>
      <w:sz w:val="18"/>
      <w:szCs w:val="18"/>
      <w14:textFill>
        <w14:solidFill>
          <w14:schemeClr w14:val="tx1"/>
        </w14:solidFill>
      </w14:textFill>
    </w:rPr>
  </w:style>
  <w:style w:type="paragraph" w:styleId="12">
    <w:name w:val="annotation text"/>
    <w:basedOn w:val="1"/>
    <w:link w:val="35"/>
    <w:unhideWhenUsed/>
    <w:uiPriority w:val="99"/>
    <w:pPr>
      <w:jc w:val="left"/>
    </w:pPr>
  </w:style>
  <w:style w:type="paragraph" w:styleId="13">
    <w:name w:val="Balloon Text"/>
    <w:basedOn w:val="1"/>
    <w:link w:val="36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 w:eastAsia="黑体" w:cs="Calibri"/>
      <w:bCs/>
      <w:caps/>
      <w:sz w:val="20"/>
      <w:szCs w:val="20"/>
    </w:rPr>
  </w:style>
  <w:style w:type="character" w:styleId="19">
    <w:name w:val="annotation reference"/>
    <w:basedOn w:val="18"/>
    <w:unhideWhenUsed/>
    <w:qFormat/>
    <w:uiPriority w:val="99"/>
    <w:rPr>
      <w:sz w:val="21"/>
      <w:szCs w:val="21"/>
    </w:rPr>
  </w:style>
  <w:style w:type="character" w:customStyle="1" w:styleId="20">
    <w:name w:val="页眉 字符"/>
    <w:basedOn w:val="18"/>
    <w:link w:val="15"/>
    <w:qFormat/>
    <w:uiPriority w:val="99"/>
    <w:rPr>
      <w:sz w:val="18"/>
      <w:szCs w:val="18"/>
    </w:rPr>
  </w:style>
  <w:style w:type="character" w:customStyle="1" w:styleId="21">
    <w:name w:val="页脚 字符"/>
    <w:basedOn w:val="18"/>
    <w:link w:val="14"/>
    <w:qFormat/>
    <w:uiPriority w:val="99"/>
    <w:rPr>
      <w:sz w:val="18"/>
      <w:szCs w:val="18"/>
    </w:rPr>
  </w:style>
  <w:style w:type="character" w:customStyle="1" w:styleId="22">
    <w:name w:val="标题 1 字符"/>
    <w:basedOn w:val="18"/>
    <w:link w:val="2"/>
    <w:qFormat/>
    <w:uiPriority w:val="9"/>
    <w:rPr>
      <w:rFonts w:ascii="宋体" w:hAnsi="宋体" w:eastAsia="黑体" w:cs="Times New Roman"/>
      <w:b/>
      <w:bCs/>
      <w:kern w:val="44"/>
      <w:sz w:val="44"/>
      <w:szCs w:val="44"/>
    </w:rPr>
  </w:style>
  <w:style w:type="character" w:customStyle="1" w:styleId="23">
    <w:name w:val="标题 2 字符"/>
    <w:basedOn w:val="18"/>
    <w:link w:val="3"/>
    <w:qFormat/>
    <w:uiPriority w:val="9"/>
    <w:rPr>
      <w:rFonts w:ascii="黑体" w:hAnsi="黑体" w:eastAsia="黑体" w:cs="Times New Roman"/>
      <w:b/>
      <w:bCs/>
      <w:sz w:val="36"/>
      <w:szCs w:val="36"/>
    </w:rPr>
  </w:style>
  <w:style w:type="character" w:customStyle="1" w:styleId="24">
    <w:name w:val="标题 3 字符"/>
    <w:basedOn w:val="18"/>
    <w:link w:val="4"/>
    <w:qFormat/>
    <w:uiPriority w:val="9"/>
    <w:rPr>
      <w:rFonts w:ascii="宋体" w:hAnsi="宋体" w:eastAsia="黑体" w:cs="Times New Roman"/>
      <w:b/>
      <w:bCs/>
      <w:sz w:val="32"/>
      <w:szCs w:val="32"/>
    </w:rPr>
  </w:style>
  <w:style w:type="character" w:customStyle="1" w:styleId="25">
    <w:name w:val="标题 4 字符"/>
    <w:basedOn w:val="18"/>
    <w:link w:val="5"/>
    <w:qFormat/>
    <w:uiPriority w:val="0"/>
    <w:rPr>
      <w:rFonts w:ascii="宋体" w:hAnsi="宋体" w:eastAsia="黑体" w:cs="Times New Roman"/>
      <w:b/>
      <w:bCs/>
      <w:sz w:val="30"/>
      <w:szCs w:val="30"/>
    </w:rPr>
  </w:style>
  <w:style w:type="character" w:customStyle="1" w:styleId="26">
    <w:name w:val="标题 5 字符"/>
    <w:basedOn w:val="18"/>
    <w:link w:val="6"/>
    <w:uiPriority w:val="9"/>
    <w:rPr>
      <w:rFonts w:ascii="黑体" w:hAnsi="黑体" w:eastAsia="黑体" w:cs="Times New Roman"/>
      <w:b/>
      <w:bCs/>
      <w:sz w:val="28"/>
      <w:szCs w:val="28"/>
    </w:rPr>
  </w:style>
  <w:style w:type="character" w:customStyle="1" w:styleId="27">
    <w:name w:val="标题 6 字符"/>
    <w:basedOn w:val="18"/>
    <w:link w:val="7"/>
    <w:qFormat/>
    <w:uiPriority w:val="9"/>
    <w:rPr>
      <w:rFonts w:ascii="Cambria" w:hAnsi="Cambria" w:eastAsia="黑体" w:cs="Times New Roman"/>
      <w:bCs/>
      <w:sz w:val="28"/>
      <w:szCs w:val="24"/>
    </w:rPr>
  </w:style>
  <w:style w:type="character" w:customStyle="1" w:styleId="28">
    <w:name w:val="标题 7 字符"/>
    <w:basedOn w:val="18"/>
    <w:link w:val="8"/>
    <w:uiPriority w:val="9"/>
    <w:rPr>
      <w:rFonts w:ascii="Times New Roman" w:hAnsi="Times New Roman" w:eastAsia="黑体" w:cs="Times New Roman"/>
      <w:bCs/>
      <w:sz w:val="28"/>
      <w:szCs w:val="24"/>
    </w:rPr>
  </w:style>
  <w:style w:type="character" w:customStyle="1" w:styleId="29">
    <w:name w:val="标题 8 字符"/>
    <w:basedOn w:val="18"/>
    <w:link w:val="9"/>
    <w:qFormat/>
    <w:uiPriority w:val="9"/>
    <w:rPr>
      <w:rFonts w:ascii="Cambria" w:hAnsi="Cambria" w:eastAsia="黑体" w:cs="Times New Roman"/>
      <w:sz w:val="28"/>
      <w:szCs w:val="24"/>
    </w:rPr>
  </w:style>
  <w:style w:type="character" w:customStyle="1" w:styleId="30">
    <w:name w:val="标题 9 字符"/>
    <w:basedOn w:val="18"/>
    <w:link w:val="10"/>
    <w:qFormat/>
    <w:uiPriority w:val="9"/>
    <w:rPr>
      <w:rFonts w:ascii="Cambria" w:hAnsi="Cambria" w:eastAsia="宋体" w:cs="Times New Roman"/>
      <w:szCs w:val="21"/>
    </w:rPr>
  </w:style>
  <w:style w:type="paragraph" w:customStyle="1" w:styleId="31">
    <w:name w:val="正文段落内容"/>
    <w:basedOn w:val="1"/>
    <w:link w:val="32"/>
    <w:qFormat/>
    <w:uiPriority w:val="0"/>
    <w:pPr>
      <w:widowControl/>
      <w:numPr>
        <w:ilvl w:val="0"/>
        <w:numId w:val="2"/>
      </w:numPr>
      <w:spacing w:line="360" w:lineRule="auto"/>
      <w:ind w:left="0" w:firstLine="198" w:firstLineChars="0"/>
      <w:jc w:val="left"/>
    </w:pPr>
    <w:rPr>
      <w:rFonts w:ascii="宋体" w:hAnsi="宋体"/>
      <w:bCs/>
      <w:kern w:val="0"/>
      <w:sz w:val="24"/>
      <w:lang w:val="zh-CN" w:eastAsia="zh-CN" w:bidi="en-US"/>
    </w:rPr>
  </w:style>
  <w:style w:type="character" w:customStyle="1" w:styleId="32">
    <w:name w:val="正文段落内容 Char"/>
    <w:link w:val="31"/>
    <w:qFormat/>
    <w:uiPriority w:val="0"/>
    <w:rPr>
      <w:rFonts w:ascii="宋体" w:hAnsi="宋体" w:eastAsia="宋体" w:cs="Times New Roman"/>
      <w:bCs/>
      <w:kern w:val="0"/>
      <w:sz w:val="24"/>
      <w:szCs w:val="24"/>
      <w:lang w:val="zh-CN" w:eastAsia="zh-CN" w:bidi="en-US"/>
    </w:rPr>
  </w:style>
  <w:style w:type="paragraph" w:styleId="33">
    <w:name w:val="List Paragraph"/>
    <w:basedOn w:val="1"/>
    <w:link w:val="34"/>
    <w:qFormat/>
    <w:uiPriority w:val="34"/>
    <w:pPr>
      <w:spacing w:line="360" w:lineRule="auto"/>
      <w:ind w:firstLine="420"/>
    </w:pPr>
    <w:rPr>
      <w:rFonts w:ascii="Calibri" w:hAnsi="Calibri"/>
      <w:szCs w:val="22"/>
    </w:rPr>
  </w:style>
  <w:style w:type="character" w:customStyle="1" w:styleId="34">
    <w:name w:val="列出段落 字符"/>
    <w:link w:val="33"/>
    <w:qFormat/>
    <w:uiPriority w:val="34"/>
    <w:rPr>
      <w:rFonts w:ascii="Calibri" w:hAnsi="Calibri" w:eastAsia="宋体" w:cs="Times New Roman"/>
    </w:rPr>
  </w:style>
  <w:style w:type="character" w:customStyle="1" w:styleId="35">
    <w:name w:val="批注文字 字符"/>
    <w:basedOn w:val="18"/>
    <w:link w:val="12"/>
    <w:uiPriority w:val="99"/>
    <w:rPr>
      <w:rFonts w:ascii="Times New Roman" w:hAnsi="Times New Roman" w:eastAsia="宋体" w:cs="Times New Roman"/>
      <w:szCs w:val="24"/>
    </w:rPr>
  </w:style>
  <w:style w:type="character" w:customStyle="1" w:styleId="36">
    <w:name w:val="批注框文本 字符"/>
    <w:basedOn w:val="18"/>
    <w:link w:val="1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numbering" Target="numbering.xml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F7BE9-62F6-4B3A-8DF5-67BBD8FBFE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692</Words>
  <Characters>706</Characters>
  <Lines>5</Lines>
  <Paragraphs>1</Paragraphs>
  <TotalTime>21</TotalTime>
  <ScaleCrop>false</ScaleCrop>
  <LinksUpToDate>false</LinksUpToDate>
  <CharactersWithSpaces>711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2020-08-05T05:48:00Z</dcterms:created>
  <dc:creator>缪立帅(10027629)</dc:creator>
  <cp:lastModifiedBy>“  i.D....</cp:lastModifiedBy>
  <dcterms:modified xsi:type="dcterms:W3CDTF">2022-10-12T03:14:11Z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4B1D1981D5634F60B8D51B77CDABA9E5</vt:lpwstr>
  </property>
</Properties>
</file>