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2"/>
        </w:numPr>
      </w:pPr>
      <w:r>
        <w:rPr>
          <w:rFonts w:hint="eastAsia"/>
        </w:rPr>
        <w:t>注册绑锁</w:t>
      </w:r>
    </w:p>
    <w:p>
      <w:pPr>
        <w:pStyle w:val="3"/>
        <w:numPr>
          <w:ilvl w:val="1"/>
          <w:numId w:val="3"/>
        </w:numPr>
      </w:pPr>
      <w:r>
        <w:rPr>
          <w:rFonts w:hint="eastAsia"/>
        </w:rPr>
        <w:t>注册</w:t>
      </w:r>
    </w:p>
    <w:p>
      <w:pPr>
        <w:pStyle w:val="4"/>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1.新用户如何注册大兴区综合交易系统</w:t>
      </w:r>
    </w:p>
    <w:p>
      <w:pPr>
        <w:spacing w:line="360" w:lineRule="auto"/>
        <w:ind w:firstLine="560" w:firstLineChars="200"/>
        <w:rPr>
          <w:rFonts w:ascii="宋体" w:hAnsi="宋体"/>
          <w:sz w:val="28"/>
        </w:rPr>
      </w:pPr>
      <w:r>
        <w:rPr>
          <w:rFonts w:hint="eastAsia" w:ascii="宋体" w:hAnsi="宋体"/>
          <w:sz w:val="28"/>
        </w:rPr>
        <w:t>企业第一次使用区公共资源交易中心门户网站，需要注册并绑锁。输入网址</w:t>
      </w:r>
      <w:r>
        <w:rPr>
          <w:rFonts w:ascii="宋体" w:hAnsi="宋体"/>
          <w:sz w:val="28"/>
        </w:rPr>
        <w:t>( http://ggzy.daxing.net/)</w:t>
      </w:r>
      <w:r>
        <w:rPr>
          <w:rFonts w:hint="eastAsia" w:ascii="宋体" w:hAnsi="宋体"/>
          <w:sz w:val="28"/>
        </w:rPr>
        <w:t>进入北京市大兴区公共资源交易中心门户网站，如下图：</w:t>
      </w:r>
    </w:p>
    <w:p>
      <w:pPr>
        <w:spacing w:line="360" w:lineRule="auto"/>
        <w:rPr>
          <w:rFonts w:ascii="宋体" w:hAnsi="宋体"/>
          <w:sz w:val="28"/>
        </w:rPr>
      </w:pPr>
      <w:r>
        <w:drawing>
          <wp:inline distT="0" distB="0" distL="0" distR="0">
            <wp:extent cx="5274310" cy="232156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4310" cy="2321560"/>
                    </a:xfrm>
                    <a:prstGeom prst="rect">
                      <a:avLst/>
                    </a:prstGeom>
                  </pic:spPr>
                </pic:pic>
              </a:graphicData>
            </a:graphic>
          </wp:inline>
        </w:drawing>
      </w:r>
    </w:p>
    <w:p>
      <w:pPr>
        <w:autoSpaceDE w:val="0"/>
        <w:autoSpaceDN w:val="0"/>
        <w:adjustRightInd w:val="0"/>
        <w:rPr>
          <w:rFonts w:ascii="宋体" w:hAnsi="Times New Roman" w:cs="宋体"/>
          <w:color w:val="0000FF"/>
          <w:kern w:val="0"/>
          <w:sz w:val="22"/>
          <w:u w:val="single"/>
          <w:lang w:val="zh-CN"/>
        </w:rPr>
      </w:pPr>
      <w:r>
        <w:rPr>
          <w:rFonts w:hint="eastAsia" w:ascii="宋体" w:hAnsi="Times New Roman" w:cs="宋体"/>
          <w:kern w:val="0"/>
          <w:sz w:val="22"/>
        </w:rPr>
        <w:drawing>
          <wp:inline distT="0" distB="0" distL="0" distR="0">
            <wp:extent cx="5266055" cy="2771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67732" cy="2772490"/>
                    </a:xfrm>
                    <a:prstGeom prst="rect">
                      <a:avLst/>
                    </a:prstGeom>
                    <a:noFill/>
                    <a:ln>
                      <a:noFill/>
                    </a:ln>
                  </pic:spPr>
                </pic:pic>
              </a:graphicData>
            </a:graphic>
          </wp:inline>
        </w:drawing>
      </w:r>
    </w:p>
    <w:p>
      <w:pPr>
        <w:spacing w:line="360" w:lineRule="auto"/>
        <w:ind w:firstLine="560" w:firstLineChars="200"/>
        <w:rPr>
          <w:rFonts w:ascii="宋体" w:hAnsi="宋体"/>
          <w:sz w:val="28"/>
        </w:rPr>
      </w:pPr>
      <w:r>
        <w:rPr>
          <w:rFonts w:hint="eastAsia" w:ascii="宋体" w:hAnsi="宋体"/>
          <w:sz w:val="28"/>
        </w:rPr>
        <w:t>接下来点击新用户注册，完善基础信息；</w:t>
      </w:r>
    </w:p>
    <w:p>
      <w:pPr>
        <w:widowControl/>
        <w:ind w:left="420" w:leftChars="200"/>
        <w:jc w:val="left"/>
        <w:rPr>
          <w:rFonts w:ascii="宋体" w:hAnsi="宋体" w:cs="Arial"/>
          <w:color w:val="3C3C3C"/>
          <w:kern w:val="0"/>
          <w:szCs w:val="21"/>
        </w:rPr>
      </w:pPr>
      <w:r>
        <w:rPr>
          <w:rFonts w:hint="eastAsia" w:ascii="宋体" w:hAnsi="宋体" w:cs="Arial"/>
          <w:color w:val="FF0000"/>
          <w:kern w:val="0"/>
          <w:szCs w:val="21"/>
        </w:rPr>
        <w:t>温馨提示：</w:t>
      </w:r>
      <w:r>
        <w:rPr>
          <w:rFonts w:hint="eastAsia" w:ascii="宋体" w:hAnsi="宋体" w:cs="Arial"/>
          <w:color w:val="3C3C3C"/>
          <w:kern w:val="0"/>
          <w:szCs w:val="21"/>
        </w:rPr>
        <w:t xml:space="preserve"> </w:t>
      </w:r>
    </w:p>
    <w:p>
      <w:pPr>
        <w:widowControl/>
        <w:ind w:left="420" w:leftChars="200"/>
        <w:jc w:val="left"/>
        <w:rPr>
          <w:rFonts w:ascii="宋体" w:hAnsi="宋体" w:cs="Arial"/>
          <w:color w:val="3C3C3C"/>
          <w:kern w:val="0"/>
          <w:szCs w:val="21"/>
        </w:rPr>
      </w:pPr>
      <w:r>
        <w:rPr>
          <w:rFonts w:hint="eastAsia" w:ascii="宋体" w:hAnsi="宋体" w:cs="Arial"/>
          <w:color w:val="FF0000"/>
          <w:kern w:val="0"/>
          <w:szCs w:val="21"/>
        </w:rPr>
        <w:t>1、 请使用CA数字证书进行注册，单位名称信息由CA数字证书读取生成；</w:t>
      </w:r>
    </w:p>
    <w:p>
      <w:pPr>
        <w:widowControl/>
        <w:ind w:left="420" w:leftChars="200"/>
        <w:jc w:val="left"/>
        <w:rPr>
          <w:rFonts w:ascii="宋体" w:hAnsi="宋体" w:cs="Arial"/>
          <w:color w:val="3C3C3C"/>
          <w:kern w:val="0"/>
          <w:szCs w:val="21"/>
        </w:rPr>
      </w:pPr>
      <w:r>
        <w:rPr>
          <w:rFonts w:hint="eastAsia" w:ascii="宋体" w:hAnsi="宋体" w:cs="Arial"/>
          <w:color w:val="FF0000"/>
          <w:kern w:val="0"/>
          <w:szCs w:val="21"/>
        </w:rPr>
        <w:t>2、 务必保证所填信息与单位信息一致，已注册过的企业请勿重复注册。</w:t>
      </w:r>
    </w:p>
    <w:p>
      <w:pPr>
        <w:autoSpaceDE w:val="0"/>
        <w:autoSpaceDN w:val="0"/>
        <w:adjustRightInd w:val="0"/>
        <w:rPr>
          <w:rFonts w:ascii="Times New Roman" w:hAnsi="Times New Roman" w:cs="Times New Roman"/>
          <w:kern w:val="0"/>
          <w:sz w:val="24"/>
          <w:szCs w:val="24"/>
          <w:lang w:val="zh-CN"/>
        </w:rPr>
      </w:pPr>
      <w:r>
        <w:rPr>
          <w:rFonts w:hint="eastAsia" w:ascii="宋体" w:hAnsi="Times New Roman" w:cs="宋体"/>
          <w:kern w:val="0"/>
          <w:sz w:val="22"/>
        </w:rPr>
        <w:drawing>
          <wp:inline distT="0" distB="0" distL="0" distR="0">
            <wp:extent cx="5248275" cy="2663190"/>
            <wp:effectExtent l="0" t="0" r="0" b="381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52957" cy="2665974"/>
                    </a:xfrm>
                    <a:prstGeom prst="rect">
                      <a:avLst/>
                    </a:prstGeom>
                    <a:noFill/>
                    <a:ln>
                      <a:noFill/>
                    </a:ln>
                  </pic:spPr>
                </pic:pic>
              </a:graphicData>
            </a:graphic>
          </wp:inline>
        </w:drawing>
      </w:r>
    </w:p>
    <w:p>
      <w:pPr>
        <w:spacing w:line="360" w:lineRule="auto"/>
        <w:ind w:firstLine="560" w:firstLineChars="200"/>
        <w:rPr>
          <w:rFonts w:ascii="宋体" w:hAnsi="宋体"/>
          <w:sz w:val="28"/>
        </w:rPr>
      </w:pPr>
      <w:r>
        <w:rPr>
          <w:rFonts w:hint="eastAsia" w:ascii="宋体" w:hAnsi="宋体"/>
          <w:sz w:val="28"/>
        </w:rPr>
        <w:t>注册成功后需要在首次使用前将企业注册信息根据实际情况完善，并根据企业注册要求上传附件：</w:t>
      </w:r>
    </w:p>
    <w:p>
      <w:pPr>
        <w:autoSpaceDE w:val="0"/>
        <w:autoSpaceDN w:val="0"/>
        <w:adjustRightInd w:val="0"/>
        <w:ind w:firstLine="480"/>
        <w:rPr>
          <w:rFonts w:ascii="Times New Roman" w:hAnsi="Times New Roman" w:cs="Times New Roman"/>
          <w:kern w:val="0"/>
          <w:sz w:val="24"/>
          <w:szCs w:val="24"/>
          <w:lang w:val="zh-CN"/>
        </w:rPr>
      </w:pPr>
      <w:r>
        <w:rPr>
          <w:rFonts w:hint="eastAsia" w:ascii="宋体" w:hAnsi="Times New Roman" w:cs="宋体"/>
          <w:kern w:val="0"/>
          <w:sz w:val="22"/>
        </w:rPr>
        <w:drawing>
          <wp:inline distT="0" distB="0" distL="0" distR="0">
            <wp:extent cx="5067300" cy="25717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67300" cy="2571750"/>
                    </a:xfrm>
                    <a:prstGeom prst="rect">
                      <a:avLst/>
                    </a:prstGeom>
                    <a:noFill/>
                    <a:ln>
                      <a:noFill/>
                    </a:ln>
                  </pic:spPr>
                </pic:pic>
              </a:graphicData>
            </a:graphic>
          </wp:inline>
        </w:drawing>
      </w:r>
    </w:p>
    <w:p>
      <w:pPr>
        <w:pStyle w:val="4"/>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2.注册完成后，如何登录大兴区综合交易系统</w:t>
      </w:r>
    </w:p>
    <w:p>
      <w:pPr>
        <w:spacing w:line="360" w:lineRule="auto"/>
        <w:ind w:firstLine="560" w:firstLineChars="200"/>
        <w:rPr>
          <w:rFonts w:ascii="宋体" w:hAnsi="宋体"/>
          <w:sz w:val="28"/>
        </w:rPr>
      </w:pPr>
      <w:r>
        <w:rPr>
          <w:rFonts w:hint="eastAsia" w:ascii="宋体" w:hAnsi="宋体"/>
          <w:sz w:val="28"/>
        </w:rPr>
        <w:t>注册完成后，未提交企业信息的用户，点击“切换到账号登录”，使用账号密码登录系统（使用账号和密码登录系统时确保电脑上未插入C</w:t>
      </w:r>
      <w:r>
        <w:rPr>
          <w:rFonts w:ascii="宋体" w:hAnsi="宋体"/>
          <w:sz w:val="28"/>
        </w:rPr>
        <w:t>A</w:t>
      </w:r>
      <w:r>
        <w:rPr>
          <w:rFonts w:hint="eastAsia" w:ascii="宋体" w:hAnsi="宋体"/>
          <w:sz w:val="28"/>
        </w:rPr>
        <w:t>数字证书）</w:t>
      </w:r>
    </w:p>
    <w:p>
      <w:pPr>
        <w:spacing w:line="360" w:lineRule="auto"/>
        <w:ind w:firstLine="560" w:firstLineChars="200"/>
        <w:rPr>
          <w:rFonts w:ascii="宋体" w:hAnsi="宋体"/>
          <w:sz w:val="28"/>
        </w:rPr>
      </w:pPr>
      <w:r>
        <w:rPr>
          <w:rFonts w:hint="eastAsia" w:ascii="宋体" w:hAnsi="宋体"/>
          <w:sz w:val="28"/>
        </w:rPr>
        <w:t>注册完成后，提交完企业信息的用户，点击“切换到CA登录”，插入CA证书，输入CA密码登录系统（使用CA登录系统时确保电脑上插入C</w:t>
      </w:r>
      <w:r>
        <w:rPr>
          <w:rFonts w:ascii="宋体" w:hAnsi="宋体"/>
          <w:sz w:val="28"/>
        </w:rPr>
        <w:t>A</w:t>
      </w:r>
      <w:r>
        <w:rPr>
          <w:rFonts w:hint="eastAsia" w:ascii="宋体" w:hAnsi="宋体"/>
          <w:sz w:val="28"/>
        </w:rPr>
        <w:t>数字证书）</w:t>
      </w:r>
      <w:r>
        <w:rPr>
          <w:rFonts w:ascii="宋体" w:hAnsi="宋体"/>
          <w:sz w:val="28"/>
        </w:rPr>
        <w:t xml:space="preserve"> </w:t>
      </w:r>
    </w:p>
    <w:p>
      <w:pPr>
        <w:spacing w:line="360" w:lineRule="auto"/>
        <w:ind w:firstLine="560" w:firstLineChars="200"/>
        <w:rPr>
          <w:rFonts w:ascii="宋体" w:hAnsi="宋体"/>
          <w:color w:val="FF0000"/>
          <w:sz w:val="28"/>
        </w:rPr>
      </w:pPr>
      <w:r>
        <w:rPr>
          <w:rFonts w:hint="eastAsia" w:ascii="宋体" w:hAnsi="宋体"/>
          <w:color w:val="FF0000"/>
          <w:sz w:val="28"/>
        </w:rPr>
        <w:t>已绑定CA锁的用户只能使用CA登录</w:t>
      </w:r>
    </w:p>
    <w:p>
      <w:pPr>
        <w:pStyle w:val="4"/>
      </w:pPr>
      <w:r>
        <w:t>3.</w:t>
      </w:r>
      <w:r>
        <w:rPr>
          <w:rFonts w:hint="eastAsia"/>
        </w:rPr>
        <w:t xml:space="preserve"> 注册时提示企业统一社会信用代码已注册，但不清楚企业是谁注册绑定的</w:t>
      </w:r>
    </w:p>
    <w:p>
      <w:pPr>
        <w:rPr>
          <w:rFonts w:ascii="宋体" w:hAnsi="宋体"/>
          <w:sz w:val="28"/>
        </w:rPr>
      </w:pPr>
      <w:r>
        <w:tab/>
      </w:r>
      <w:r>
        <w:rPr>
          <w:rFonts w:ascii="宋体" w:hAnsi="宋体"/>
          <w:sz w:val="28"/>
        </w:rPr>
        <w:t>1.让用户在自己公司内部询问是谁注册绑定，</w:t>
      </w:r>
      <w:r>
        <w:rPr>
          <w:rFonts w:hint="eastAsia" w:ascii="宋体" w:hAnsi="宋体"/>
          <w:sz w:val="28"/>
        </w:rPr>
        <w:t>系统管理员</w:t>
      </w:r>
      <w:r>
        <w:rPr>
          <w:rFonts w:ascii="宋体" w:hAnsi="宋体"/>
          <w:sz w:val="28"/>
        </w:rPr>
        <w:t>可以提供</w:t>
      </w:r>
      <w:r>
        <w:rPr>
          <w:rFonts w:hint="eastAsia" w:ascii="宋体" w:hAnsi="宋体"/>
          <w:sz w:val="28"/>
        </w:rPr>
        <w:t>注册日期及绑锁日期</w:t>
      </w:r>
    </w:p>
    <w:p>
      <w:pPr>
        <w:ind w:firstLine="420"/>
        <w:rPr>
          <w:rFonts w:ascii="宋体" w:hAnsi="宋体"/>
          <w:sz w:val="28"/>
        </w:rPr>
      </w:pPr>
      <w:r>
        <w:rPr>
          <w:rFonts w:ascii="宋体" w:hAnsi="宋体"/>
          <w:sz w:val="28"/>
        </w:rPr>
        <w:t>2.联系不到</w:t>
      </w:r>
      <w:r>
        <w:rPr>
          <w:rFonts w:hint="eastAsia" w:ascii="宋体" w:hAnsi="宋体"/>
          <w:sz w:val="28"/>
        </w:rPr>
        <w:t>注册人或</w:t>
      </w:r>
      <w:r>
        <w:rPr>
          <w:rFonts w:ascii="宋体" w:hAnsi="宋体"/>
          <w:sz w:val="28"/>
        </w:rPr>
        <w:t>已经忘记绑锁信息/找不到绑定的数字证书的，按数字证书遗失处理</w:t>
      </w:r>
      <w:r>
        <w:rPr>
          <w:rFonts w:hint="eastAsia" w:ascii="宋体" w:hAnsi="宋体"/>
          <w:sz w:val="28"/>
        </w:rPr>
        <w:t>，详见1.</w:t>
      </w:r>
      <w:r>
        <w:rPr>
          <w:rFonts w:ascii="宋体" w:hAnsi="宋体"/>
          <w:sz w:val="28"/>
        </w:rPr>
        <w:t>4</w:t>
      </w:r>
      <w:r>
        <w:rPr>
          <w:rFonts w:hint="eastAsia" w:ascii="宋体" w:hAnsi="宋体"/>
          <w:sz w:val="28"/>
        </w:rPr>
        <w:t>解除绑定</w:t>
      </w:r>
    </w:p>
    <w:p>
      <w:pPr>
        <w:spacing w:line="360" w:lineRule="auto"/>
        <w:ind w:firstLine="560" w:firstLineChars="200"/>
        <w:rPr>
          <w:rFonts w:ascii="宋体" w:hAnsi="宋体"/>
          <w:sz w:val="28"/>
        </w:rPr>
      </w:pPr>
    </w:p>
    <w:p>
      <w:pPr>
        <w:pStyle w:val="3"/>
        <w:numPr>
          <w:ilvl w:val="1"/>
          <w:numId w:val="3"/>
        </w:numPr>
      </w:pPr>
      <w:r>
        <w:rPr>
          <w:rFonts w:hint="eastAsia"/>
        </w:rPr>
        <w:t>绑锁</w:t>
      </w:r>
    </w:p>
    <w:p>
      <w:pPr>
        <w:pStyle w:val="4"/>
        <w:numPr>
          <w:ilvl w:val="0"/>
          <w:numId w:val="4"/>
        </w:numPr>
        <w:rPr>
          <w:rFonts w:ascii="宋体" w:hAnsi="宋体"/>
          <w:sz w:val="28"/>
        </w:rPr>
      </w:pPr>
      <w:r>
        <w:rPr>
          <w:rFonts w:hint="eastAsia" w:ascii="宋体" w:hAnsi="宋体"/>
          <w:sz w:val="28"/>
        </w:rPr>
        <w:t>如何使用C</w:t>
      </w:r>
      <w:r>
        <w:rPr>
          <w:rFonts w:ascii="宋体" w:hAnsi="宋体"/>
          <w:sz w:val="28"/>
        </w:rPr>
        <w:t>A</w:t>
      </w:r>
      <w:r>
        <w:rPr>
          <w:rFonts w:hint="eastAsia" w:ascii="宋体" w:hAnsi="宋体"/>
          <w:sz w:val="28"/>
        </w:rPr>
        <w:t>数字证书和大兴区综合交易系统绑定</w:t>
      </w:r>
    </w:p>
    <w:p>
      <w:pPr>
        <w:pStyle w:val="18"/>
        <w:spacing w:line="360" w:lineRule="auto"/>
        <w:ind w:left="360" w:firstLine="0" w:firstLineChars="0"/>
        <w:rPr>
          <w:rFonts w:ascii="宋体" w:hAnsi="宋体"/>
          <w:sz w:val="28"/>
        </w:rPr>
      </w:pPr>
      <w:r>
        <w:rPr>
          <w:rFonts w:hint="eastAsia" w:ascii="宋体" w:hAnsi="宋体"/>
          <w:sz w:val="28"/>
        </w:rPr>
        <w:t>参考手册：新办锁用户绑锁流程说明</w:t>
      </w:r>
    </w:p>
    <w:p>
      <w:pPr>
        <w:pStyle w:val="4"/>
        <w:rPr>
          <w:rFonts w:ascii="宋体" w:hAnsi="宋体"/>
          <w:sz w:val="28"/>
        </w:rPr>
      </w:pPr>
      <w:r>
        <w:rPr>
          <w:rFonts w:hint="eastAsia" w:ascii="宋体" w:hAnsi="宋体"/>
          <w:sz w:val="28"/>
        </w:rPr>
        <w:t>2.登录界面插入CA锁后不识别</w:t>
      </w:r>
    </w:p>
    <w:p>
      <w:pPr>
        <w:spacing w:line="360" w:lineRule="auto"/>
        <w:ind w:firstLine="560" w:firstLineChars="200"/>
        <w:rPr>
          <w:rFonts w:ascii="宋体" w:hAnsi="宋体"/>
          <w:sz w:val="28"/>
        </w:rPr>
      </w:pPr>
      <w:r>
        <w:rPr>
          <w:rFonts w:hint="eastAsia" w:ascii="宋体" w:hAnsi="宋体"/>
          <w:sz w:val="28"/>
        </w:rPr>
        <w:t>参考手册：新办锁用户绑锁流程说明——注意事项</w:t>
      </w:r>
    </w:p>
    <w:p>
      <w:pPr>
        <w:pStyle w:val="4"/>
        <w:rPr>
          <w:color w:val="FF0000"/>
        </w:rPr>
      </w:pPr>
      <w:r>
        <w:t>3</w:t>
      </w:r>
      <w:r>
        <w:rPr>
          <w:rFonts w:hint="eastAsia"/>
        </w:rPr>
        <w:t>.注册账号，单位名称识别后显示为个人姓名、</w:t>
      </w:r>
    </w:p>
    <w:p>
      <w:pPr>
        <w:spacing w:line="360" w:lineRule="auto"/>
        <w:ind w:firstLine="560" w:firstLineChars="200"/>
        <w:rPr>
          <w:rFonts w:ascii="宋体" w:hAnsi="宋体"/>
          <w:sz w:val="28"/>
        </w:rPr>
      </w:pPr>
      <w:r>
        <w:rPr>
          <w:rFonts w:hint="eastAsia" w:ascii="宋体" w:hAnsi="宋体"/>
          <w:sz w:val="28"/>
        </w:rPr>
        <w:t>先判断此锁是否为个人锁，如是个人锁，告知市场主体大兴区综合交易系统目前仅支持企业锁；如是企业锁，判断此锁是否在大兴区政府采购交易系统内进行过绑定，如使用期间内对CA锁进行过更新及续期，请联系系统管理员对账号进行解绑，详细流程参考1.</w:t>
      </w:r>
      <w:r>
        <w:rPr>
          <w:rFonts w:ascii="宋体" w:hAnsi="宋体"/>
          <w:sz w:val="28"/>
        </w:rPr>
        <w:t>4</w:t>
      </w:r>
      <w:r>
        <w:rPr>
          <w:rFonts w:hint="eastAsia" w:ascii="宋体" w:hAnsi="宋体"/>
          <w:sz w:val="28"/>
        </w:rPr>
        <w:t>.解除绑定</w:t>
      </w:r>
      <w:r>
        <w:rPr>
          <w:rStyle w:val="15"/>
        </w:rPr>
        <w:t xml:space="preserve"> </w:t>
      </w:r>
    </w:p>
    <w:p>
      <w:pPr>
        <w:pStyle w:val="4"/>
      </w:pPr>
      <w:r>
        <w:t>4</w:t>
      </w:r>
      <w:r>
        <w:rPr>
          <w:rFonts w:hint="eastAsia"/>
        </w:rPr>
        <w:t>. CA锁绑定后，如何更换其他</w:t>
      </w:r>
      <w:r>
        <w:t>的</w:t>
      </w:r>
      <w:r>
        <w:rPr>
          <w:rFonts w:hint="eastAsia"/>
        </w:rPr>
        <w:t>数字证书</w:t>
      </w:r>
      <w:r>
        <w:t>？</w:t>
      </w:r>
    </w:p>
    <w:p>
      <w:pPr>
        <w:spacing w:line="360" w:lineRule="auto"/>
        <w:ind w:firstLine="560" w:firstLineChars="200"/>
        <w:rPr>
          <w:rFonts w:ascii="宋体" w:hAnsi="宋体"/>
          <w:sz w:val="28"/>
        </w:rPr>
      </w:pPr>
      <w:r>
        <w:rPr>
          <w:rFonts w:ascii="宋体" w:hAnsi="宋体"/>
          <w:sz w:val="28"/>
        </w:rPr>
        <w:t>1.将</w:t>
      </w:r>
      <w:r>
        <w:rPr>
          <w:rFonts w:hint="eastAsia" w:ascii="宋体" w:hAnsi="宋体"/>
          <w:sz w:val="28"/>
        </w:rPr>
        <w:t>其他数字证书作为</w:t>
      </w:r>
      <w:r>
        <w:rPr>
          <w:rFonts w:ascii="宋体" w:hAnsi="宋体"/>
          <w:sz w:val="28"/>
        </w:rPr>
        <w:t>副锁：使用</w:t>
      </w:r>
      <w:r>
        <w:rPr>
          <w:rFonts w:hint="eastAsia" w:ascii="宋体" w:hAnsi="宋体"/>
          <w:sz w:val="28"/>
        </w:rPr>
        <w:t>已绑定的CA锁</w:t>
      </w:r>
      <w:r>
        <w:rPr>
          <w:rFonts w:ascii="宋体" w:hAnsi="宋体"/>
          <w:sz w:val="28"/>
        </w:rPr>
        <w:t>登录系统后</w:t>
      </w:r>
      <w:r>
        <w:rPr>
          <w:rFonts w:hint="eastAsia" w:ascii="宋体" w:hAnsi="宋体"/>
          <w:sz w:val="28"/>
        </w:rPr>
        <w:t>点击CA管理</w:t>
      </w:r>
      <w:r>
        <w:rPr>
          <w:rFonts w:ascii="宋体" w:hAnsi="宋体"/>
          <w:sz w:val="28"/>
        </w:rPr>
        <w:t>，拔掉主锁，插上副锁进行新增即可</w:t>
      </w:r>
      <w:r>
        <w:rPr>
          <w:rFonts w:hint="eastAsia" w:ascii="宋体" w:hAnsi="宋体"/>
          <w:sz w:val="28"/>
        </w:rPr>
        <w:t>。</w:t>
      </w:r>
    </w:p>
    <w:p>
      <w:pPr>
        <w:spacing w:line="360" w:lineRule="auto"/>
        <w:ind w:firstLine="560" w:firstLineChars="200"/>
        <w:rPr>
          <w:rFonts w:ascii="宋体" w:hAnsi="宋体"/>
          <w:sz w:val="28"/>
        </w:rPr>
      </w:pPr>
      <w:r>
        <w:rPr>
          <w:rFonts w:ascii="宋体" w:hAnsi="宋体"/>
          <w:sz w:val="28"/>
        </w:rPr>
        <w:t>2.将</w:t>
      </w:r>
      <w:r>
        <w:rPr>
          <w:rFonts w:hint="eastAsia" w:ascii="宋体" w:hAnsi="宋体"/>
          <w:sz w:val="28"/>
        </w:rPr>
        <w:t>其他数字证书</w:t>
      </w:r>
      <w:r>
        <w:rPr>
          <w:rFonts w:ascii="宋体" w:hAnsi="宋体"/>
          <w:sz w:val="28"/>
        </w:rPr>
        <w:t>作为主锁：</w:t>
      </w:r>
      <w:r>
        <w:rPr>
          <w:rFonts w:hint="eastAsia" w:ascii="宋体" w:hAnsi="宋体"/>
          <w:sz w:val="28"/>
        </w:rPr>
        <w:t>与系统管理员联系后，对账号进行解绑</w:t>
      </w:r>
      <w:r>
        <w:rPr>
          <w:rFonts w:ascii="宋体" w:hAnsi="宋体"/>
          <w:sz w:val="28"/>
        </w:rPr>
        <w:t xml:space="preserve"> </w:t>
      </w:r>
    </w:p>
    <w:p>
      <w:pPr>
        <w:pStyle w:val="3"/>
        <w:numPr>
          <w:ilvl w:val="1"/>
          <w:numId w:val="3"/>
        </w:numPr>
      </w:pPr>
      <w:r>
        <w:rPr>
          <w:rFonts w:hint="eastAsia"/>
        </w:rPr>
        <w:t>数字证书办理、数字证书驱动下载</w:t>
      </w:r>
    </w:p>
    <w:p>
      <w:pPr>
        <w:pStyle w:val="4"/>
      </w:pPr>
      <w:r>
        <w:rPr>
          <w:rFonts w:hint="eastAsia"/>
        </w:rPr>
        <w:t>1.大兴区综合交易系统支持那些数字证书类型</w:t>
      </w:r>
    </w:p>
    <w:p>
      <w:pPr>
        <w:spacing w:line="360" w:lineRule="auto"/>
        <w:ind w:firstLine="560" w:firstLineChars="200"/>
        <w:rPr>
          <w:rFonts w:ascii="宋体" w:hAnsi="宋体"/>
          <w:sz w:val="28"/>
        </w:rPr>
      </w:pPr>
      <w:r>
        <w:rPr>
          <w:rFonts w:hint="eastAsia" w:ascii="宋体" w:hAnsi="宋体"/>
          <w:sz w:val="28"/>
        </w:rPr>
        <w:t>点击【办事指南】-【支持数字证书类型】可查看北京市公共资源大兴区综合交易系统支持的数字证书类型以及办理C</w:t>
      </w:r>
      <w:r>
        <w:rPr>
          <w:rFonts w:ascii="宋体" w:hAnsi="宋体"/>
          <w:sz w:val="28"/>
        </w:rPr>
        <w:t>A</w:t>
      </w:r>
      <w:r>
        <w:rPr>
          <w:rFonts w:hint="eastAsia" w:ascii="宋体" w:hAnsi="宋体"/>
          <w:sz w:val="28"/>
        </w:rPr>
        <w:t>数字证书的地址及电话或点击【办事指南快捷入口】。</w:t>
      </w:r>
    </w:p>
    <w:p>
      <w:pPr>
        <w:spacing w:line="360" w:lineRule="auto"/>
        <w:ind w:firstLine="560" w:firstLineChars="200"/>
        <w:rPr>
          <w:rFonts w:ascii="宋体" w:hAnsi="宋体"/>
          <w:color w:val="FF0000"/>
          <w:sz w:val="28"/>
        </w:rPr>
      </w:pPr>
      <w:r>
        <w:rPr>
          <w:rFonts w:hint="eastAsia" w:ascii="宋体" w:hAnsi="宋体"/>
          <w:color w:val="FF0000"/>
          <w:sz w:val="28"/>
        </w:rPr>
        <w:t>注：北京一证通不支持签章，在大兴区综合交易系统不支持电子标的操作。</w:t>
      </w:r>
    </w:p>
    <w:p>
      <w:pPr>
        <w:pStyle w:val="4"/>
      </w:pPr>
      <w:r>
        <w:rPr>
          <w:rFonts w:hint="eastAsia"/>
        </w:rPr>
        <w:t>2.大兴区综合交易系统支持的数字证书驱动在哪里下载</w:t>
      </w:r>
    </w:p>
    <w:p>
      <w:pPr>
        <w:spacing w:line="360" w:lineRule="auto"/>
        <w:ind w:firstLine="560" w:firstLineChars="200"/>
        <w:rPr>
          <w:rFonts w:ascii="宋体" w:hAnsi="宋体"/>
          <w:sz w:val="28"/>
        </w:rPr>
      </w:pPr>
      <w:r>
        <w:rPr>
          <w:rFonts w:hint="eastAsia" w:ascii="宋体" w:hAnsi="宋体"/>
          <w:sz w:val="28"/>
        </w:rPr>
        <w:t>稍后补充</w:t>
      </w:r>
    </w:p>
    <w:p>
      <w:pPr>
        <w:pStyle w:val="3"/>
        <w:numPr>
          <w:ilvl w:val="1"/>
          <w:numId w:val="3"/>
        </w:numPr>
      </w:pPr>
      <w:r>
        <w:rPr>
          <w:rFonts w:hint="eastAsia"/>
        </w:rPr>
        <w:t>解除绑定</w:t>
      </w:r>
    </w:p>
    <w:p>
      <w:pPr>
        <w:pStyle w:val="4"/>
      </w:pPr>
      <w:r>
        <w:rPr>
          <w:rFonts w:hint="eastAsia"/>
        </w:rPr>
        <w:t>1.</w:t>
      </w:r>
      <w:r>
        <w:t>CA</w:t>
      </w:r>
      <w:r>
        <w:rPr>
          <w:rFonts w:hint="eastAsia"/>
        </w:rPr>
        <w:t>数字证书过期、丢失、更换主锁，如何操作</w:t>
      </w:r>
    </w:p>
    <w:p>
      <w:pPr>
        <w:spacing w:line="360" w:lineRule="auto"/>
        <w:ind w:firstLine="560" w:firstLineChars="200"/>
        <w:rPr>
          <w:rFonts w:ascii="宋体" w:hAnsi="宋体"/>
          <w:sz w:val="28"/>
        </w:rPr>
      </w:pPr>
      <w:r>
        <w:rPr>
          <w:rFonts w:ascii="宋体" w:hAnsi="宋体"/>
          <w:sz w:val="28"/>
        </w:rPr>
        <w:t>1.</w:t>
      </w:r>
      <w:r>
        <w:rPr>
          <w:rFonts w:hint="eastAsia" w:ascii="宋体" w:hAnsi="宋体"/>
          <w:sz w:val="28"/>
        </w:rPr>
        <w:t>需要解除绑定</w:t>
      </w:r>
      <w:r>
        <w:rPr>
          <w:rFonts w:ascii="宋体" w:hAnsi="宋体"/>
          <w:sz w:val="28"/>
        </w:rPr>
        <w:t>的CA</w:t>
      </w:r>
      <w:r>
        <w:rPr>
          <w:rFonts w:hint="eastAsia" w:ascii="宋体" w:hAnsi="宋体"/>
          <w:sz w:val="28"/>
        </w:rPr>
        <w:t>数字证书目前可以登陆大兴区政府采购交易系统，登录后点击ca管理，删除之前绑定的CA锁数据。</w:t>
      </w:r>
    </w:p>
    <w:p>
      <w:pPr>
        <w:spacing w:line="360" w:lineRule="auto"/>
        <w:ind w:firstLine="420" w:firstLineChars="200"/>
        <w:rPr>
          <w:rFonts w:ascii="宋体" w:hAnsi="宋体"/>
          <w:sz w:val="28"/>
        </w:rPr>
      </w:pPr>
      <w:r>
        <w:drawing>
          <wp:inline distT="0" distB="0" distL="0" distR="0">
            <wp:extent cx="5274310" cy="12776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1277620"/>
                    </a:xfrm>
                    <a:prstGeom prst="rect">
                      <a:avLst/>
                    </a:prstGeom>
                  </pic:spPr>
                </pic:pic>
              </a:graphicData>
            </a:graphic>
          </wp:inline>
        </w:drawing>
      </w:r>
    </w:p>
    <w:p>
      <w:pPr>
        <w:pStyle w:val="18"/>
        <w:numPr>
          <w:ilvl w:val="0"/>
          <w:numId w:val="3"/>
        </w:numPr>
        <w:spacing w:line="360" w:lineRule="auto"/>
        <w:ind w:firstLineChars="0"/>
        <w:rPr>
          <w:rFonts w:ascii="宋体" w:hAnsi="宋体"/>
          <w:sz w:val="28"/>
        </w:rPr>
      </w:pPr>
      <w:r>
        <w:rPr>
          <w:rFonts w:hint="eastAsia" w:ascii="宋体" w:hAnsi="宋体"/>
          <w:sz w:val="28"/>
        </w:rPr>
        <w:t>需解除绑定</w:t>
      </w:r>
      <w:r>
        <w:rPr>
          <w:rFonts w:ascii="宋体" w:hAnsi="宋体"/>
          <w:sz w:val="28"/>
        </w:rPr>
        <w:t>的CA锁过期、丢失</w:t>
      </w:r>
      <w:r>
        <w:rPr>
          <w:rFonts w:hint="eastAsia" w:ascii="宋体" w:hAnsi="宋体"/>
          <w:sz w:val="28"/>
        </w:rPr>
        <w:t>，无法登陆系统</w:t>
      </w:r>
      <w:r>
        <w:rPr>
          <w:rFonts w:ascii="宋体" w:hAnsi="宋体"/>
          <w:sz w:val="28"/>
        </w:rPr>
        <w:t>：</w:t>
      </w:r>
      <w:r>
        <w:rPr>
          <w:rFonts w:hint="eastAsia" w:ascii="宋体" w:hAnsi="宋体"/>
          <w:sz w:val="28"/>
        </w:rPr>
        <w:t>需</w:t>
      </w:r>
      <w:r>
        <w:rPr>
          <w:rFonts w:ascii="宋体" w:hAnsi="宋体"/>
          <w:sz w:val="28"/>
        </w:rPr>
        <w:t>提供</w:t>
      </w:r>
      <w:r>
        <w:rPr>
          <w:rFonts w:hint="eastAsia" w:ascii="宋体" w:hAnsi="宋体"/>
          <w:sz w:val="28"/>
        </w:rPr>
        <w:t>经办人身份证</w:t>
      </w:r>
      <w:r>
        <w:rPr>
          <w:rFonts w:ascii="宋体" w:hAnsi="宋体"/>
          <w:sz w:val="28"/>
        </w:rPr>
        <w:t>、营业执照扫描件后加盖单位公章放在一起转成PDF格式发送至</w:t>
      </w:r>
      <w:r>
        <w:rPr>
          <w:rFonts w:hint="eastAsia" w:ascii="宋体" w:hAnsi="宋体"/>
          <w:sz w:val="28"/>
        </w:rPr>
        <w:t>邮箱</w:t>
      </w:r>
      <w:r>
        <w:rPr>
          <w:rFonts w:hint="eastAsia" w:ascii="宋体" w:hAnsi="宋体"/>
          <w:sz w:val="28"/>
          <w:lang w:val="en-US" w:eastAsia="zh-CN"/>
        </w:rPr>
        <w:t>1473623131</w:t>
      </w:r>
      <w:r>
        <w:rPr>
          <w:rFonts w:ascii="宋体" w:hAnsi="宋体"/>
          <w:sz w:val="28"/>
        </w:rPr>
        <w:t>@qq.com，</w:t>
      </w:r>
      <w:r>
        <w:rPr>
          <w:rFonts w:hint="eastAsia" w:ascii="宋体" w:hAnsi="宋体"/>
          <w:sz w:val="28"/>
        </w:rPr>
        <w:t>邮件内容需写清：企业名称，是否解绑，是否需要重置注册密码。（</w:t>
      </w:r>
      <w:r>
        <w:rPr>
          <w:rFonts w:hint="eastAsia" w:ascii="宋体" w:hAnsi="宋体"/>
          <w:color w:val="FF0000"/>
          <w:sz w:val="28"/>
        </w:rPr>
        <w:t>邮件内容未提供完全，不予处理账号问题</w:t>
      </w:r>
      <w:r>
        <w:rPr>
          <w:rFonts w:hint="eastAsia" w:ascii="宋体" w:hAnsi="宋体"/>
          <w:sz w:val="28"/>
        </w:rPr>
        <w:t>）</w:t>
      </w:r>
    </w:p>
    <w:p>
      <w:pPr>
        <w:pStyle w:val="18"/>
        <w:spacing w:line="360" w:lineRule="auto"/>
        <w:ind w:left="425" w:firstLine="0" w:firstLineChars="0"/>
        <w:rPr>
          <w:rFonts w:ascii="宋体" w:hAnsi="宋体"/>
          <w:sz w:val="28"/>
        </w:rPr>
      </w:pPr>
      <w:r>
        <w:rPr>
          <w:rFonts w:hint="eastAsia" w:ascii="宋体" w:hAnsi="宋体"/>
          <w:sz w:val="28"/>
        </w:rPr>
        <w:t>参考格式：</w:t>
      </w:r>
    </w:p>
    <w:p>
      <w:pPr>
        <w:pStyle w:val="18"/>
        <w:spacing w:line="360" w:lineRule="auto"/>
        <w:ind w:left="425" w:firstLine="0" w:firstLineChars="0"/>
        <w:rPr>
          <w:rFonts w:ascii="宋体" w:hAnsi="宋体"/>
          <w:sz w:val="28"/>
        </w:rPr>
      </w:pPr>
      <w:r>
        <w:drawing>
          <wp:inline distT="0" distB="0" distL="0" distR="0">
            <wp:extent cx="5274310" cy="26479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2647950"/>
                    </a:xfrm>
                    <a:prstGeom prst="rect">
                      <a:avLst/>
                    </a:prstGeom>
                  </pic:spPr>
                </pic:pic>
              </a:graphicData>
            </a:graphic>
          </wp:inline>
        </w:drawing>
      </w:r>
    </w:p>
    <w:p>
      <w:pPr>
        <w:spacing w:line="360" w:lineRule="auto"/>
        <w:ind w:firstLine="560" w:firstLineChars="200"/>
        <w:rPr>
          <w:rFonts w:ascii="宋体" w:hAnsi="宋体"/>
          <w:sz w:val="28"/>
        </w:rPr>
      </w:pPr>
      <w:r>
        <w:rPr>
          <w:rFonts w:hint="eastAsia" w:ascii="宋体" w:hAnsi="宋体"/>
          <w:sz w:val="28"/>
        </w:rPr>
        <w:t>每日1</w:t>
      </w:r>
      <w:r>
        <w:rPr>
          <w:rFonts w:ascii="宋体" w:hAnsi="宋体"/>
          <w:sz w:val="28"/>
        </w:rPr>
        <w:t>1</w:t>
      </w:r>
      <w:r>
        <w:rPr>
          <w:rFonts w:hint="eastAsia" w:ascii="宋体" w:hAnsi="宋体"/>
          <w:sz w:val="28"/>
        </w:rPr>
        <w:t>:</w:t>
      </w:r>
      <w:r>
        <w:rPr>
          <w:rFonts w:ascii="宋体" w:hAnsi="宋体"/>
          <w:sz w:val="28"/>
        </w:rPr>
        <w:t>00</w:t>
      </w:r>
      <w:r>
        <w:rPr>
          <w:rFonts w:hint="eastAsia" w:ascii="宋体" w:hAnsi="宋体"/>
          <w:sz w:val="28"/>
        </w:rPr>
        <w:t>-</w:t>
      </w:r>
      <w:r>
        <w:rPr>
          <w:rFonts w:ascii="宋体" w:hAnsi="宋体"/>
          <w:sz w:val="28"/>
        </w:rPr>
        <w:t>11</w:t>
      </w:r>
      <w:r>
        <w:rPr>
          <w:rFonts w:hint="eastAsia" w:ascii="宋体" w:hAnsi="宋体"/>
          <w:sz w:val="28"/>
        </w:rPr>
        <w:t>:</w:t>
      </w:r>
      <w:r>
        <w:rPr>
          <w:rFonts w:ascii="宋体" w:hAnsi="宋体"/>
          <w:sz w:val="28"/>
        </w:rPr>
        <w:t>30</w:t>
      </w:r>
      <w:r>
        <w:rPr>
          <w:rFonts w:hint="eastAsia" w:ascii="宋体" w:hAnsi="宋体"/>
          <w:sz w:val="28"/>
        </w:rPr>
        <w:t>统一处理账号解绑问题，过时请等待下一个工作日</w:t>
      </w:r>
      <w:r>
        <w:rPr>
          <w:rFonts w:ascii="宋体" w:hAnsi="宋体"/>
          <w:sz w:val="28"/>
        </w:rPr>
        <w:t xml:space="preserve"> </w:t>
      </w:r>
    </w:p>
    <w:p>
      <w:pPr>
        <w:pStyle w:val="2"/>
      </w:pPr>
      <w:r>
        <w:rPr>
          <w:rFonts w:hint="eastAsia"/>
        </w:rPr>
        <w:t>2.系统登录</w:t>
      </w:r>
    </w:p>
    <w:p>
      <w:pPr>
        <w:pStyle w:val="3"/>
        <w:numPr>
          <w:ilvl w:val="0"/>
          <w:numId w:val="0"/>
        </w:numPr>
        <w:ind w:left="567" w:hanging="567"/>
      </w:pPr>
      <w:r>
        <w:rPr>
          <w:rFonts w:hint="eastAsia"/>
        </w:rPr>
        <w:t>2</w:t>
      </w:r>
      <w:r>
        <w:t>.1</w:t>
      </w:r>
      <w:r>
        <w:rPr>
          <w:rFonts w:hint="eastAsia"/>
        </w:rPr>
        <w:t>证书无法识别咨询</w:t>
      </w:r>
    </w:p>
    <w:p>
      <w:pPr>
        <w:pStyle w:val="18"/>
        <w:numPr>
          <w:ilvl w:val="0"/>
          <w:numId w:val="5"/>
        </w:numPr>
        <w:spacing w:line="360" w:lineRule="auto"/>
        <w:ind w:firstLineChars="0"/>
        <w:rPr>
          <w:rFonts w:ascii="宋体" w:hAnsi="宋体"/>
          <w:b/>
          <w:sz w:val="28"/>
        </w:rPr>
      </w:pPr>
      <w:r>
        <w:rPr>
          <w:rFonts w:hint="eastAsia" w:ascii="宋体" w:hAnsi="宋体"/>
          <w:color w:val="FF0000"/>
          <w:sz w:val="28"/>
        </w:rPr>
        <w:t>文档内全部驱动可在政府采购交易系统首页——【下载中心】中下载。</w:t>
      </w:r>
      <w:r>
        <w:rPr>
          <w:rFonts w:hint="eastAsia" w:ascii="宋体" w:hAnsi="宋体"/>
          <w:sz w:val="28"/>
        </w:rPr>
        <w:t>地址：</w:t>
      </w:r>
      <w:r>
        <w:rPr>
          <w:rFonts w:ascii="宋体" w:hAnsi="宋体"/>
          <w:sz w:val="28"/>
        </w:rPr>
        <w:t>http://ggzy.daxing.net/xzzxrj/index.jhtml</w:t>
      </w:r>
    </w:p>
    <w:p>
      <w:pPr>
        <w:pStyle w:val="4"/>
      </w:pPr>
      <w:r>
        <w:rPr>
          <w:rFonts w:hint="eastAsia"/>
        </w:rPr>
        <w:t>法人一证通/北京</w:t>
      </w:r>
      <w:r>
        <w:t>CA</w:t>
      </w:r>
      <w:r>
        <w:rPr>
          <w:rFonts w:hint="eastAsia"/>
        </w:rPr>
        <w:t>数字证书（推荐）</w:t>
      </w:r>
    </w:p>
    <w:p>
      <w:pPr>
        <w:pStyle w:val="18"/>
        <w:spacing w:line="360" w:lineRule="auto"/>
        <w:ind w:left="425" w:firstLine="0" w:firstLineChars="0"/>
        <w:rPr>
          <w:rFonts w:ascii="宋体" w:hAnsi="宋体"/>
          <w:sz w:val="28"/>
        </w:rPr>
      </w:pPr>
      <w:r>
        <w:rPr>
          <w:rFonts w:hint="eastAsia" w:ascii="宋体" w:hAnsi="宋体"/>
          <w:sz w:val="28"/>
        </w:rPr>
        <w:t>1. 检查是否安装“北京数字证书（B</w:t>
      </w:r>
      <w:r>
        <w:rPr>
          <w:rFonts w:ascii="宋体" w:hAnsi="宋体"/>
          <w:sz w:val="28"/>
        </w:rPr>
        <w:t>JCA</w:t>
      </w:r>
      <w:r>
        <w:rPr>
          <w:rFonts w:hint="eastAsia" w:ascii="宋体" w:hAnsi="宋体"/>
          <w:sz w:val="28"/>
        </w:rPr>
        <w:t>）及法人一证通驱动安装程序”和“公共资源综合交易系统</w:t>
      </w:r>
      <w:r>
        <w:rPr>
          <w:rFonts w:ascii="宋体" w:hAnsi="宋体"/>
          <w:sz w:val="28"/>
        </w:rPr>
        <w:t>统一数字证书应用环境1.1.</w:t>
      </w:r>
      <w:r>
        <w:rPr>
          <w:rFonts w:hint="eastAsia" w:ascii="宋体" w:hAnsi="宋体"/>
          <w:sz w:val="28"/>
        </w:rPr>
        <w:t>1</w:t>
      </w:r>
      <w:r>
        <w:rPr>
          <w:rFonts w:ascii="宋体" w:hAnsi="宋体"/>
          <w:sz w:val="28"/>
        </w:rPr>
        <w:t>8</w:t>
      </w:r>
      <w:r>
        <w:rPr>
          <w:rFonts w:hint="eastAsia" w:ascii="宋体" w:hAnsi="宋体"/>
          <w:sz w:val="28"/>
        </w:rPr>
        <w:t>”两个驱动。</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60" w:lineRule="auto"/>
              <w:jc w:val="center"/>
              <w:rPr>
                <w:rFonts w:ascii="宋体" w:hAnsi="宋体"/>
                <w:sz w:val="28"/>
              </w:rPr>
            </w:pPr>
            <w:r>
              <w:drawing>
                <wp:inline distT="0" distB="0" distL="0" distR="0">
                  <wp:extent cx="723900" cy="11525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723900" cy="1152525"/>
                          </a:xfrm>
                          <a:prstGeom prst="rect">
                            <a:avLst/>
                          </a:prstGeom>
                        </pic:spPr>
                      </pic:pic>
                    </a:graphicData>
                  </a:graphic>
                </wp:inline>
              </w:drawing>
            </w:r>
          </w:p>
        </w:tc>
        <w:tc>
          <w:tcPr>
            <w:tcW w:w="4148" w:type="dxa"/>
          </w:tcPr>
          <w:p>
            <w:pPr>
              <w:spacing w:line="360" w:lineRule="auto"/>
              <w:jc w:val="center"/>
              <w:rPr>
                <w:rFonts w:ascii="宋体" w:hAnsi="宋体"/>
                <w:sz w:val="28"/>
              </w:rPr>
            </w:pPr>
            <w:r>
              <w:drawing>
                <wp:inline distT="0" distB="0" distL="0" distR="0">
                  <wp:extent cx="62865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628650" cy="10287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60" w:lineRule="auto"/>
              <w:jc w:val="center"/>
            </w:pPr>
          </w:p>
        </w:tc>
        <w:tc>
          <w:tcPr>
            <w:tcW w:w="4148" w:type="dxa"/>
          </w:tcPr>
          <w:p>
            <w:pPr>
              <w:spacing w:line="360" w:lineRule="auto"/>
            </w:pPr>
          </w:p>
        </w:tc>
      </w:tr>
    </w:tbl>
    <w:p>
      <w:pPr>
        <w:pStyle w:val="18"/>
        <w:spacing w:line="360" w:lineRule="auto"/>
        <w:ind w:left="425" w:firstLine="0" w:firstLineChars="0"/>
        <w:rPr>
          <w:rFonts w:ascii="宋体" w:hAnsi="宋体"/>
          <w:sz w:val="28"/>
        </w:rPr>
      </w:pPr>
      <w:r>
        <w:rPr>
          <w:rFonts w:ascii="宋体" w:hAnsi="宋体"/>
          <w:sz w:val="28"/>
        </w:rPr>
        <w:t>2</w:t>
      </w:r>
      <w:r>
        <w:rPr>
          <w:rFonts w:hint="eastAsia" w:ascii="宋体" w:hAnsi="宋体"/>
          <w:sz w:val="28"/>
        </w:rPr>
        <w:t>.检查安装数字证书驱动是否关闭电脑运行所有的杀毒软件（如：360、腾讯安全管家、鲁大师等）。</w:t>
      </w:r>
    </w:p>
    <w:p>
      <w:pPr>
        <w:pStyle w:val="18"/>
        <w:spacing w:line="360" w:lineRule="auto"/>
        <w:ind w:left="425" w:firstLine="0" w:firstLineChars="0"/>
        <w:rPr>
          <w:rFonts w:ascii="宋体" w:hAnsi="宋体"/>
          <w:sz w:val="28"/>
        </w:rPr>
      </w:pPr>
    </w:p>
    <w:p>
      <w:pPr>
        <w:pStyle w:val="18"/>
        <w:spacing w:line="360" w:lineRule="auto"/>
        <w:ind w:left="425" w:firstLine="0" w:firstLineChars="0"/>
        <w:rPr>
          <w:rFonts w:ascii="宋体" w:hAnsi="宋体"/>
          <w:sz w:val="28"/>
        </w:rPr>
      </w:pPr>
      <w:r>
        <w:rPr>
          <w:rFonts w:ascii="宋体" w:hAnsi="宋体"/>
          <w:sz w:val="28"/>
        </w:rPr>
        <w:t>3.</w:t>
      </w:r>
      <w:r>
        <w:rPr>
          <w:rFonts w:hint="eastAsia" w:ascii="宋体" w:hAnsi="宋体"/>
          <w:sz w:val="28"/>
        </w:rPr>
        <w:t>检查</w:t>
      </w:r>
      <w:r>
        <w:rPr>
          <w:rFonts w:ascii="宋体" w:hAnsi="宋体"/>
          <w:sz w:val="28"/>
        </w:rPr>
        <w:t>“北京市公共资源综合交易系统统一数字证书应用环境1.1.18”</w:t>
      </w:r>
      <w:r>
        <w:rPr>
          <w:rFonts w:hint="eastAsia" w:ascii="宋体" w:hAnsi="宋体"/>
          <w:sz w:val="28"/>
        </w:rPr>
        <w:t>是否</w:t>
      </w:r>
      <w:r>
        <w:rPr>
          <w:rFonts w:ascii="宋体" w:hAnsi="宋体"/>
          <w:sz w:val="28"/>
        </w:rPr>
        <w:t>以管理员身份运行安装</w:t>
      </w:r>
    </w:p>
    <w:p>
      <w:pPr>
        <w:pStyle w:val="18"/>
        <w:spacing w:line="360" w:lineRule="auto"/>
        <w:ind w:left="425" w:firstLine="0" w:firstLineChars="0"/>
        <w:rPr>
          <w:rFonts w:ascii="宋体" w:hAnsi="宋体"/>
          <w:sz w:val="28"/>
        </w:rPr>
      </w:pPr>
      <w:r>
        <w:rPr>
          <w:rFonts w:ascii="宋体" w:hAnsi="宋体"/>
          <w:sz w:val="28"/>
        </w:rPr>
        <w:t>4</w:t>
      </w:r>
      <w:r>
        <w:rPr>
          <w:rFonts w:hint="eastAsia" w:ascii="宋体" w:hAnsi="宋体"/>
          <w:sz w:val="28"/>
        </w:rPr>
        <w:t>.检查数字证书助手是否读出数字证书信息（存在U</w:t>
      </w:r>
      <w:r>
        <w:rPr>
          <w:rFonts w:ascii="宋体" w:hAnsi="宋体"/>
          <w:sz w:val="28"/>
        </w:rPr>
        <w:t>SB</w:t>
      </w:r>
      <w:r>
        <w:rPr>
          <w:rFonts w:hint="eastAsia" w:ascii="宋体" w:hAnsi="宋体"/>
          <w:sz w:val="28"/>
        </w:rPr>
        <w:t>接口问题）。</w:t>
      </w:r>
    </w:p>
    <w:p>
      <w:pPr>
        <w:pStyle w:val="18"/>
        <w:spacing w:line="360" w:lineRule="auto"/>
        <w:ind w:left="425" w:firstLine="0" w:firstLineChars="0"/>
        <w:rPr>
          <w:rFonts w:ascii="宋体" w:hAnsi="宋体"/>
          <w:sz w:val="28"/>
        </w:rPr>
      </w:pPr>
      <w:r>
        <w:rPr>
          <w:rFonts w:ascii="宋体" w:hAnsi="宋体"/>
          <w:sz w:val="28"/>
        </w:rPr>
        <w:t>5</w:t>
      </w:r>
      <w:r>
        <w:rPr>
          <w:rFonts w:hint="eastAsia" w:ascii="宋体" w:hAnsi="宋体"/>
          <w:sz w:val="28"/>
        </w:rPr>
        <w:t>.检查是否使用I</w:t>
      </w:r>
      <w:r>
        <w:rPr>
          <w:rFonts w:ascii="宋体" w:hAnsi="宋体"/>
          <w:sz w:val="28"/>
        </w:rPr>
        <w:t>E</w:t>
      </w:r>
      <w:r>
        <w:rPr>
          <w:rFonts w:hint="eastAsia" w:ascii="宋体" w:hAnsi="宋体"/>
          <w:sz w:val="28"/>
        </w:rPr>
        <w:t>（Internet</w:t>
      </w:r>
      <w:r>
        <w:rPr>
          <w:rFonts w:ascii="宋体" w:hAnsi="宋体"/>
          <w:sz w:val="28"/>
        </w:rPr>
        <w:t xml:space="preserve"> </w:t>
      </w:r>
      <w:r>
        <w:rPr>
          <w:rFonts w:hint="eastAsia" w:ascii="宋体" w:hAnsi="宋体"/>
          <w:sz w:val="28"/>
        </w:rPr>
        <w:t>Explorer）</w:t>
      </w:r>
      <w:r>
        <w:drawing>
          <wp:inline distT="0" distB="0" distL="0" distR="0">
            <wp:extent cx="457200" cy="381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457200" cy="381000"/>
                    </a:xfrm>
                    <a:prstGeom prst="rect">
                      <a:avLst/>
                    </a:prstGeom>
                  </pic:spPr>
                </pic:pic>
              </a:graphicData>
            </a:graphic>
          </wp:inline>
        </w:drawing>
      </w:r>
      <w:r>
        <w:rPr>
          <w:rFonts w:hint="eastAsia" w:ascii="宋体" w:hAnsi="宋体"/>
          <w:sz w:val="28"/>
        </w:rPr>
        <w:t>浏览器操作（推荐I</w:t>
      </w:r>
      <w:r>
        <w:rPr>
          <w:rFonts w:ascii="宋体" w:hAnsi="宋体"/>
          <w:sz w:val="28"/>
        </w:rPr>
        <w:t>E</w:t>
      </w:r>
      <w:r>
        <w:rPr>
          <w:rFonts w:hint="eastAsia" w:ascii="宋体" w:hAnsi="宋体"/>
          <w:sz w:val="28"/>
        </w:rPr>
        <w:t>11版本）。</w:t>
      </w:r>
    </w:p>
    <w:p>
      <w:pPr>
        <w:pStyle w:val="18"/>
        <w:spacing w:line="360" w:lineRule="auto"/>
        <w:ind w:left="425" w:firstLine="0" w:firstLineChars="0"/>
        <w:rPr>
          <w:rFonts w:ascii="宋体" w:hAnsi="宋体"/>
          <w:sz w:val="28"/>
        </w:rPr>
      </w:pPr>
      <w:r>
        <w:rPr>
          <w:rFonts w:ascii="宋体" w:hAnsi="宋体"/>
          <w:sz w:val="28"/>
        </w:rPr>
        <w:t>6</w:t>
      </w:r>
      <w:r>
        <w:rPr>
          <w:rFonts w:hint="eastAsia" w:ascii="宋体" w:hAnsi="宋体"/>
          <w:sz w:val="28"/>
        </w:rPr>
        <w:t>.检查是否添加综合交易系统网站的受信任站点，路径：</w:t>
      </w:r>
      <w:r>
        <w:drawing>
          <wp:inline distT="0" distB="0" distL="0" distR="0">
            <wp:extent cx="285750" cy="2952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85750" cy="295275"/>
                    </a:xfrm>
                    <a:prstGeom prst="rect">
                      <a:avLst/>
                    </a:prstGeom>
                  </pic:spPr>
                </pic:pic>
              </a:graphicData>
            </a:graphic>
          </wp:inline>
        </w:drawing>
      </w:r>
      <w:r>
        <w:rPr>
          <w:rFonts w:hint="eastAsia" w:ascii="宋体" w:hAnsi="宋体"/>
          <w:sz w:val="28"/>
        </w:rPr>
        <w:t>→Internet选项→安全→受信任站点→站点，将</w:t>
      </w:r>
      <w:r>
        <w:fldChar w:fldCharType="begin"/>
      </w:r>
      <w:r>
        <w:instrText xml:space="preserve"> HYPERLINK "http://ggzy.daxing.net/ggzy/" </w:instrText>
      </w:r>
      <w:r>
        <w:fldChar w:fldCharType="separate"/>
      </w:r>
      <w:r>
        <w:rPr>
          <w:rFonts w:ascii="宋体" w:hAnsi="宋体"/>
          <w:sz w:val="28"/>
        </w:rPr>
        <w:t>http://zfcg.daxing.net/</w:t>
      </w:r>
      <w:r>
        <w:rPr>
          <w:rFonts w:ascii="宋体" w:hAnsi="宋体"/>
          <w:sz w:val="28"/>
        </w:rPr>
        <w:fldChar w:fldCharType="end"/>
      </w:r>
      <w:r>
        <w:rPr>
          <w:rFonts w:hint="eastAsia" w:ascii="宋体" w:hAnsi="宋体"/>
          <w:sz w:val="28"/>
        </w:rPr>
        <w:t>添加到受信任站点。</w:t>
      </w:r>
    </w:p>
    <w:p>
      <w:pPr>
        <w:pStyle w:val="4"/>
      </w:pPr>
      <w:r>
        <w:rPr>
          <w:rFonts w:hint="eastAsia"/>
        </w:rPr>
        <w:t>颐信</w:t>
      </w:r>
      <w:r>
        <w:t>CA</w:t>
      </w:r>
      <w:r>
        <w:rPr>
          <w:rFonts w:hint="eastAsia"/>
        </w:rPr>
        <w:t>数字证书</w:t>
      </w:r>
    </w:p>
    <w:p>
      <w:pPr>
        <w:pStyle w:val="18"/>
        <w:spacing w:line="360" w:lineRule="auto"/>
        <w:ind w:left="425" w:firstLine="0" w:firstLineChars="0"/>
        <w:rPr>
          <w:rFonts w:ascii="宋体" w:hAnsi="宋体"/>
          <w:sz w:val="28"/>
        </w:rPr>
      </w:pPr>
      <w:r>
        <w:rPr>
          <w:rFonts w:hint="eastAsia" w:ascii="宋体" w:hAnsi="宋体"/>
          <w:sz w:val="28"/>
        </w:rPr>
        <w:t>1.检查是否安装“颐信数字证书（颐信C</w:t>
      </w:r>
      <w:r>
        <w:rPr>
          <w:rFonts w:ascii="宋体" w:hAnsi="宋体"/>
          <w:sz w:val="28"/>
        </w:rPr>
        <w:t>A</w:t>
      </w:r>
      <w:r>
        <w:rPr>
          <w:rFonts w:hint="eastAsia" w:ascii="宋体" w:hAnsi="宋体"/>
          <w:sz w:val="28"/>
        </w:rPr>
        <w:t>）驱动安装程序”和“北京市公共资源综合交易系统</w:t>
      </w:r>
      <w:r>
        <w:rPr>
          <w:rFonts w:ascii="宋体" w:hAnsi="宋体"/>
          <w:sz w:val="28"/>
        </w:rPr>
        <w:t>统一数字证书应用环境1.1.18</w:t>
      </w:r>
      <w:r>
        <w:rPr>
          <w:rFonts w:hint="eastAsia" w:ascii="宋体" w:hAnsi="宋体"/>
          <w:sz w:val="28"/>
        </w:rPr>
        <w:t>”两个驱动。</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60" w:lineRule="auto"/>
              <w:jc w:val="center"/>
              <w:rPr>
                <w:rFonts w:ascii="宋体" w:hAnsi="宋体"/>
                <w:sz w:val="28"/>
              </w:rPr>
            </w:pPr>
            <w:r>
              <w:drawing>
                <wp:inline distT="0" distB="0" distL="0" distR="0">
                  <wp:extent cx="723900" cy="11525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723900" cy="1152525"/>
                          </a:xfrm>
                          <a:prstGeom prst="rect">
                            <a:avLst/>
                          </a:prstGeom>
                        </pic:spPr>
                      </pic:pic>
                    </a:graphicData>
                  </a:graphic>
                </wp:inline>
              </w:drawing>
            </w:r>
          </w:p>
        </w:tc>
        <w:tc>
          <w:tcPr>
            <w:tcW w:w="4148" w:type="dxa"/>
          </w:tcPr>
          <w:p>
            <w:pPr>
              <w:spacing w:line="360" w:lineRule="auto"/>
              <w:jc w:val="center"/>
              <w:rPr>
                <w:rFonts w:ascii="宋体" w:hAnsi="宋体"/>
                <w:sz w:val="28"/>
              </w:rPr>
            </w:pPr>
            <w:r>
              <w:drawing>
                <wp:inline distT="0" distB="0" distL="0" distR="0">
                  <wp:extent cx="676275" cy="12477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676275" cy="1247775"/>
                          </a:xfrm>
                          <a:prstGeom prst="rect">
                            <a:avLst/>
                          </a:prstGeom>
                        </pic:spPr>
                      </pic:pic>
                    </a:graphicData>
                  </a:graphic>
                </wp:inline>
              </w:drawing>
            </w:r>
          </w:p>
        </w:tc>
      </w:tr>
    </w:tbl>
    <w:p>
      <w:pPr>
        <w:pStyle w:val="18"/>
        <w:spacing w:line="360" w:lineRule="auto"/>
        <w:ind w:left="425" w:firstLine="0" w:firstLineChars="0"/>
        <w:rPr>
          <w:rFonts w:ascii="宋体" w:hAnsi="宋体"/>
          <w:sz w:val="28"/>
        </w:rPr>
      </w:pPr>
      <w:r>
        <w:rPr>
          <w:rFonts w:hint="eastAsia" w:ascii="宋体" w:hAnsi="宋体"/>
          <w:sz w:val="28"/>
        </w:rPr>
        <w:t>2</w:t>
      </w:r>
      <w:r>
        <w:rPr>
          <w:rFonts w:ascii="宋体" w:hAnsi="宋体"/>
          <w:sz w:val="28"/>
        </w:rPr>
        <w:t>.</w:t>
      </w:r>
      <w:r>
        <w:rPr>
          <w:rFonts w:hint="eastAsia" w:ascii="宋体" w:hAnsi="宋体"/>
          <w:sz w:val="28"/>
        </w:rPr>
        <w:t xml:space="preserve"> 检查安装数字证书驱动是否关闭电脑运行所有的杀毒软件（如：360、腾讯安全管家、鲁大师等）。</w:t>
      </w:r>
    </w:p>
    <w:p>
      <w:pPr>
        <w:pStyle w:val="18"/>
        <w:spacing w:line="360" w:lineRule="auto"/>
        <w:ind w:left="425" w:firstLine="0" w:firstLineChars="0"/>
        <w:rPr>
          <w:rFonts w:ascii="宋体" w:hAnsi="宋体"/>
          <w:sz w:val="28"/>
        </w:rPr>
      </w:pPr>
      <w:r>
        <w:rPr>
          <w:rFonts w:hint="eastAsia" w:ascii="宋体" w:hAnsi="宋体"/>
          <w:sz w:val="28"/>
        </w:rPr>
        <w:t>3.检查</w:t>
      </w:r>
      <w:r>
        <w:rPr>
          <w:rFonts w:ascii="宋体" w:hAnsi="宋体"/>
          <w:sz w:val="28"/>
        </w:rPr>
        <w:t>“公共资源综合交易系统统一数字证书应用环境1.1.18”</w:t>
      </w:r>
      <w:r>
        <w:rPr>
          <w:rFonts w:hint="eastAsia" w:ascii="宋体" w:hAnsi="宋体"/>
          <w:sz w:val="28"/>
        </w:rPr>
        <w:t>是否</w:t>
      </w:r>
      <w:r>
        <w:rPr>
          <w:rFonts w:ascii="宋体" w:hAnsi="宋体"/>
          <w:sz w:val="28"/>
        </w:rPr>
        <w:t>以管理员身份运行安装</w:t>
      </w:r>
    </w:p>
    <w:p>
      <w:pPr>
        <w:pStyle w:val="18"/>
        <w:spacing w:line="360" w:lineRule="auto"/>
        <w:ind w:left="425" w:firstLine="0" w:firstLineChars="0"/>
        <w:rPr>
          <w:rFonts w:ascii="宋体" w:hAnsi="宋体"/>
          <w:sz w:val="28"/>
        </w:rPr>
      </w:pPr>
      <w:r>
        <w:rPr>
          <w:rFonts w:ascii="宋体" w:hAnsi="宋体"/>
          <w:sz w:val="28"/>
        </w:rPr>
        <w:t>4</w:t>
      </w:r>
      <w:r>
        <w:rPr>
          <w:rFonts w:hint="eastAsia" w:ascii="宋体" w:hAnsi="宋体"/>
          <w:sz w:val="28"/>
        </w:rPr>
        <w:t>.检查Ultra</w:t>
      </w:r>
      <w:r>
        <w:rPr>
          <w:rFonts w:ascii="宋体" w:hAnsi="宋体"/>
          <w:sz w:val="28"/>
        </w:rPr>
        <w:t>S</w:t>
      </w:r>
      <w:r>
        <w:rPr>
          <w:rFonts w:hint="eastAsia" w:ascii="宋体" w:hAnsi="宋体"/>
          <w:sz w:val="28"/>
        </w:rPr>
        <w:t>ec</w:t>
      </w:r>
      <w:r>
        <w:rPr>
          <w:rFonts w:ascii="宋体" w:hAnsi="宋体"/>
          <w:sz w:val="28"/>
        </w:rPr>
        <w:t>CSP</w:t>
      </w:r>
      <w:r>
        <w:rPr>
          <w:rFonts w:hint="eastAsia" w:ascii="宋体" w:hAnsi="宋体"/>
          <w:sz w:val="28"/>
        </w:rPr>
        <w:t>文件夹中G</w:t>
      </w:r>
      <w:r>
        <w:rPr>
          <w:rFonts w:ascii="宋体" w:hAnsi="宋体"/>
          <w:sz w:val="28"/>
        </w:rPr>
        <w:t>M</w:t>
      </w:r>
      <w:r>
        <w:rPr>
          <w:rFonts w:hint="eastAsia" w:ascii="宋体" w:hAnsi="宋体"/>
          <w:sz w:val="28"/>
        </w:rPr>
        <w:t>3000证书工具设备列表是否检测到数字证书信息，如显示“</w:t>
      </w:r>
      <w:r>
        <w:rPr>
          <w:rFonts w:hint="eastAsia" w:ascii="宋体" w:hAnsi="宋体"/>
          <w:color w:val="FF0000"/>
          <w:sz w:val="28"/>
        </w:rPr>
        <w:t>未检测到</w:t>
      </w:r>
      <w:r>
        <w:rPr>
          <w:rFonts w:ascii="宋体" w:hAnsi="宋体"/>
          <w:color w:val="FF0000"/>
          <w:sz w:val="28"/>
        </w:rPr>
        <w:t>USBK</w:t>
      </w:r>
      <w:r>
        <w:rPr>
          <w:rFonts w:hint="eastAsia" w:ascii="宋体" w:hAnsi="宋体"/>
          <w:color w:val="FF0000"/>
          <w:sz w:val="28"/>
        </w:rPr>
        <w:t>ey</w:t>
      </w:r>
      <w:r>
        <w:rPr>
          <w:rFonts w:hint="eastAsia" w:ascii="宋体" w:hAnsi="宋体"/>
          <w:sz w:val="28"/>
        </w:rPr>
        <w:t>”，需联系发锁机构处理；设备列表已读锁数字证书信息，分别登录E</w:t>
      </w:r>
      <w:r>
        <w:rPr>
          <w:rFonts w:ascii="宋体" w:hAnsi="宋体"/>
          <w:sz w:val="28"/>
        </w:rPr>
        <w:t>CCASM2</w:t>
      </w:r>
      <w:r>
        <w:rPr>
          <w:rFonts w:hint="eastAsia" w:ascii="宋体" w:hAnsi="宋体"/>
          <w:sz w:val="28"/>
        </w:rPr>
        <w:t>、</w:t>
      </w:r>
      <w:r>
        <w:rPr>
          <w:rFonts w:ascii="宋体" w:hAnsi="宋体"/>
          <w:sz w:val="28"/>
        </w:rPr>
        <w:t>ECCARSA1</w:t>
      </w:r>
      <w:r>
        <w:rPr>
          <w:rFonts w:hint="eastAsia" w:ascii="宋体" w:hAnsi="宋体"/>
          <w:sz w:val="28"/>
        </w:rPr>
        <w:t>、</w:t>
      </w:r>
      <w:r>
        <w:rPr>
          <w:rFonts w:ascii="宋体" w:hAnsi="宋体"/>
          <w:sz w:val="28"/>
        </w:rPr>
        <w:t>ECCARSA2,</w:t>
      </w:r>
      <w:r>
        <w:rPr>
          <w:rFonts w:hint="eastAsia" w:ascii="宋体" w:hAnsi="宋体"/>
          <w:sz w:val="28"/>
        </w:rPr>
        <w:t>如全部登录成功则检查其他问题，如其中存在登录失败则需联系发锁单位。</w:t>
      </w:r>
    </w:p>
    <w:p>
      <w:pPr>
        <w:pStyle w:val="18"/>
        <w:spacing w:line="360" w:lineRule="auto"/>
        <w:ind w:left="425" w:firstLine="0" w:firstLineChars="0"/>
        <w:rPr>
          <w:rFonts w:ascii="宋体" w:hAnsi="宋体"/>
          <w:sz w:val="28"/>
        </w:rPr>
      </w:pPr>
      <w:r>
        <w:rPr>
          <w:rFonts w:ascii="宋体" w:hAnsi="宋体"/>
          <w:sz w:val="28"/>
        </w:rPr>
        <w:t>5</w:t>
      </w:r>
      <w:r>
        <w:rPr>
          <w:rFonts w:hint="eastAsia" w:ascii="宋体" w:hAnsi="宋体"/>
          <w:sz w:val="28"/>
        </w:rPr>
        <w:t>.检查是否使用I</w:t>
      </w:r>
      <w:r>
        <w:rPr>
          <w:rFonts w:ascii="宋体" w:hAnsi="宋体"/>
          <w:sz w:val="28"/>
        </w:rPr>
        <w:t>E</w:t>
      </w:r>
      <w:r>
        <w:rPr>
          <w:rFonts w:hint="eastAsia" w:ascii="宋体" w:hAnsi="宋体"/>
          <w:sz w:val="28"/>
        </w:rPr>
        <w:t>（Internet</w:t>
      </w:r>
      <w:r>
        <w:rPr>
          <w:rFonts w:ascii="宋体" w:hAnsi="宋体"/>
          <w:sz w:val="28"/>
        </w:rPr>
        <w:t xml:space="preserve"> </w:t>
      </w:r>
      <w:r>
        <w:rPr>
          <w:rFonts w:hint="eastAsia" w:ascii="宋体" w:hAnsi="宋体"/>
          <w:sz w:val="28"/>
        </w:rPr>
        <w:t>Explorer）</w:t>
      </w:r>
      <w:r>
        <w:drawing>
          <wp:inline distT="0" distB="0" distL="0" distR="0">
            <wp:extent cx="457200" cy="381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457200" cy="381000"/>
                    </a:xfrm>
                    <a:prstGeom prst="rect">
                      <a:avLst/>
                    </a:prstGeom>
                  </pic:spPr>
                </pic:pic>
              </a:graphicData>
            </a:graphic>
          </wp:inline>
        </w:drawing>
      </w:r>
      <w:r>
        <w:rPr>
          <w:rFonts w:hint="eastAsia" w:ascii="宋体" w:hAnsi="宋体"/>
          <w:sz w:val="28"/>
        </w:rPr>
        <w:t>浏览器操作（推荐I</w:t>
      </w:r>
      <w:r>
        <w:rPr>
          <w:rFonts w:ascii="宋体" w:hAnsi="宋体"/>
          <w:sz w:val="28"/>
        </w:rPr>
        <w:t>E</w:t>
      </w:r>
      <w:r>
        <w:rPr>
          <w:rFonts w:hint="eastAsia" w:ascii="宋体" w:hAnsi="宋体"/>
          <w:sz w:val="28"/>
        </w:rPr>
        <w:t>11版本）。</w:t>
      </w:r>
    </w:p>
    <w:p>
      <w:pPr>
        <w:pStyle w:val="18"/>
        <w:spacing w:line="360" w:lineRule="auto"/>
        <w:ind w:left="425" w:firstLine="0" w:firstLineChars="0"/>
        <w:rPr>
          <w:rFonts w:ascii="宋体" w:hAnsi="宋体"/>
          <w:sz w:val="28"/>
        </w:rPr>
      </w:pPr>
      <w:r>
        <w:rPr>
          <w:rFonts w:ascii="宋体" w:hAnsi="宋体"/>
          <w:sz w:val="28"/>
        </w:rPr>
        <w:t>6</w:t>
      </w:r>
      <w:r>
        <w:rPr>
          <w:rFonts w:hint="eastAsia" w:ascii="宋体" w:hAnsi="宋体"/>
          <w:sz w:val="28"/>
        </w:rPr>
        <w:t>.检查是否添加综合交易系统网站的受信任站点，路径：</w:t>
      </w:r>
      <w:r>
        <w:drawing>
          <wp:inline distT="0" distB="0" distL="0" distR="0">
            <wp:extent cx="285750" cy="2952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85750" cy="295275"/>
                    </a:xfrm>
                    <a:prstGeom prst="rect">
                      <a:avLst/>
                    </a:prstGeom>
                  </pic:spPr>
                </pic:pic>
              </a:graphicData>
            </a:graphic>
          </wp:inline>
        </w:drawing>
      </w:r>
      <w:r>
        <w:rPr>
          <w:rFonts w:hint="eastAsia" w:ascii="宋体" w:hAnsi="宋体"/>
          <w:sz w:val="28"/>
        </w:rPr>
        <w:t>→Internet选项→安全→受信任站点→站点，将</w:t>
      </w:r>
      <w:r>
        <w:fldChar w:fldCharType="begin"/>
      </w:r>
      <w:r>
        <w:instrText xml:space="preserve"> HYPERLINK "http://ggzy.daxing.net/ggzy/" </w:instrText>
      </w:r>
      <w:r>
        <w:fldChar w:fldCharType="separate"/>
      </w:r>
      <w:r>
        <w:rPr>
          <w:rFonts w:ascii="宋体" w:hAnsi="宋体"/>
          <w:sz w:val="28"/>
        </w:rPr>
        <w:t>http://zfcg.daxing.net/</w:t>
      </w:r>
      <w:r>
        <w:rPr>
          <w:rFonts w:ascii="宋体" w:hAnsi="宋体"/>
          <w:sz w:val="28"/>
        </w:rPr>
        <w:fldChar w:fldCharType="end"/>
      </w:r>
      <w:r>
        <w:rPr>
          <w:rFonts w:hint="eastAsia" w:ascii="宋体" w:hAnsi="宋体"/>
          <w:sz w:val="28"/>
        </w:rPr>
        <w:t>添加到受信任站点。</w:t>
      </w:r>
    </w:p>
    <w:p/>
    <w:p>
      <w:pPr>
        <w:pStyle w:val="3"/>
        <w:numPr>
          <w:ilvl w:val="0"/>
          <w:numId w:val="0"/>
        </w:numPr>
        <w:ind w:left="567" w:hanging="567"/>
      </w:pPr>
      <w:r>
        <w:t>2</w:t>
      </w:r>
      <w:r>
        <w:rPr>
          <w:rFonts w:hint="eastAsia"/>
        </w:rPr>
        <w:t>.</w:t>
      </w:r>
      <w:r>
        <w:t>2</w:t>
      </w:r>
      <w:r>
        <w:rPr>
          <w:rFonts w:hint="eastAsia"/>
        </w:rPr>
        <w:t xml:space="preserve"> 使用CA登录大兴区综合交易系统显示“此锁未绑定任何企业”或提示“证书未绑定，请绑定账号后登陆”</w:t>
      </w:r>
    </w:p>
    <w:p>
      <w:r>
        <w:drawing>
          <wp:inline distT="0" distB="0" distL="0" distR="0">
            <wp:extent cx="4312920" cy="1146175"/>
            <wp:effectExtent l="0" t="0" r="0" b="0"/>
            <wp:docPr id="17" name="图片 17" descr="C:\Users\Administrator\Documents\Tencent Files\1678584695\Image\C2C\_BZ}]L5(LA53MP7CYR8`J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Tencent Files\1678584695\Image\C2C\_BZ}]L5(LA53MP7CYR8`JU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12920" cy="1146175"/>
                    </a:xfrm>
                    <a:prstGeom prst="rect">
                      <a:avLst/>
                    </a:prstGeom>
                    <a:noFill/>
                    <a:ln>
                      <a:noFill/>
                    </a:ln>
                  </pic:spPr>
                </pic:pic>
              </a:graphicData>
            </a:graphic>
          </wp:inline>
        </w:drawing>
      </w:r>
    </w:p>
    <w:p>
      <w:pPr>
        <w:pStyle w:val="4"/>
      </w:pPr>
      <w:r>
        <w:rPr>
          <w:rFonts w:hint="eastAsia"/>
        </w:rPr>
        <w:t>第一种情况</w:t>
      </w:r>
    </w:p>
    <w:p>
      <w:pPr>
        <w:ind w:firstLine="560" w:firstLineChars="200"/>
        <w:rPr>
          <w:rFonts w:ascii="宋体" w:hAnsi="宋体"/>
          <w:sz w:val="28"/>
          <w:szCs w:val="28"/>
        </w:rPr>
      </w:pPr>
      <w:r>
        <w:rPr>
          <w:rFonts w:hint="eastAsia" w:ascii="宋体" w:hAnsi="宋体"/>
          <w:sz w:val="28"/>
          <w:szCs w:val="28"/>
        </w:rPr>
        <w:t>账号未绑定CA锁，或绑定后，该CA锁遗失（或损坏），申请解绑后未重新绑定CA锁</w:t>
      </w:r>
    </w:p>
    <w:p>
      <w:pPr>
        <w:rPr>
          <w:rFonts w:ascii="宋体" w:hAnsi="宋体"/>
          <w:sz w:val="28"/>
          <w:szCs w:val="28"/>
        </w:rPr>
      </w:pPr>
      <w:r>
        <w:rPr>
          <w:rFonts w:hint="eastAsia" w:ascii="宋体" w:hAnsi="宋体"/>
          <w:sz w:val="28"/>
          <w:szCs w:val="28"/>
        </w:rPr>
        <w:t>解决方式：</w:t>
      </w:r>
    </w:p>
    <w:p>
      <w:pPr>
        <w:rPr>
          <w:rFonts w:ascii="宋体" w:hAnsi="宋体"/>
          <w:sz w:val="28"/>
          <w:szCs w:val="28"/>
        </w:rPr>
      </w:pPr>
      <w:r>
        <w:rPr>
          <w:rFonts w:hint="eastAsia" w:ascii="宋体" w:hAnsi="宋体"/>
          <w:sz w:val="28"/>
          <w:szCs w:val="28"/>
        </w:rPr>
        <w:t>在登录界面点击为“切换使用账号登录”，试用账号进行登录，账号名称为该单位在系统内使用企业名称，密码为注册时输入两次的密码。</w:t>
      </w:r>
    </w:p>
    <w:p>
      <w:r>
        <w:drawing>
          <wp:inline distT="0" distB="0" distL="0" distR="0">
            <wp:extent cx="5116195" cy="2811145"/>
            <wp:effectExtent l="0" t="0" r="825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129610" cy="2818467"/>
                    </a:xfrm>
                    <a:prstGeom prst="rect">
                      <a:avLst/>
                    </a:prstGeom>
                  </pic:spPr>
                </pic:pic>
              </a:graphicData>
            </a:graphic>
          </wp:inline>
        </w:drawing>
      </w:r>
    </w:p>
    <w:p>
      <w:pPr>
        <w:pStyle w:val="4"/>
      </w:pPr>
      <w:r>
        <w:rPr>
          <w:rFonts w:hint="eastAsia"/>
        </w:rPr>
        <w:t>第二种情况</w:t>
      </w:r>
    </w:p>
    <w:p>
      <w:pPr>
        <w:ind w:firstLine="560" w:firstLineChars="200"/>
        <w:rPr>
          <w:rFonts w:ascii="宋体" w:hAnsi="宋体"/>
          <w:sz w:val="28"/>
          <w:szCs w:val="28"/>
        </w:rPr>
      </w:pPr>
      <w:r>
        <w:rPr>
          <w:rFonts w:hint="eastAsia" w:ascii="宋体" w:hAnsi="宋体"/>
          <w:sz w:val="28"/>
          <w:szCs w:val="28"/>
        </w:rPr>
        <w:t>该CA锁未在系统内绑定，原CA锁无法使用，以及近期对CA锁进行过变更或续期。</w:t>
      </w:r>
    </w:p>
    <w:p>
      <w:pPr>
        <w:rPr>
          <w:rFonts w:ascii="宋体" w:hAnsi="宋体"/>
          <w:sz w:val="28"/>
          <w:szCs w:val="28"/>
        </w:rPr>
      </w:pPr>
      <w:r>
        <w:rPr>
          <w:rFonts w:hint="eastAsia" w:ascii="宋体" w:hAnsi="宋体"/>
          <w:sz w:val="28"/>
          <w:szCs w:val="28"/>
        </w:rPr>
        <w:t>解决方式：</w:t>
      </w:r>
    </w:p>
    <w:p>
      <w:pPr>
        <w:rPr>
          <w:rFonts w:ascii="宋体" w:hAnsi="宋体"/>
          <w:sz w:val="28"/>
          <w:szCs w:val="28"/>
        </w:rPr>
      </w:pPr>
      <w:r>
        <w:rPr>
          <w:rFonts w:hint="eastAsia" w:ascii="宋体" w:hAnsi="宋体"/>
          <w:sz w:val="28"/>
          <w:szCs w:val="28"/>
        </w:rPr>
        <w:t>详见：1.</w:t>
      </w:r>
      <w:r>
        <w:rPr>
          <w:rFonts w:ascii="宋体" w:hAnsi="宋体"/>
          <w:sz w:val="28"/>
          <w:szCs w:val="28"/>
        </w:rPr>
        <w:t>4</w:t>
      </w:r>
      <w:r>
        <w:rPr>
          <w:rFonts w:hint="eastAsia" w:ascii="宋体" w:hAnsi="宋体"/>
          <w:sz w:val="28"/>
          <w:szCs w:val="28"/>
        </w:rPr>
        <w:t>解除绑定</w:t>
      </w:r>
    </w:p>
    <w:p>
      <w:pPr>
        <w:pStyle w:val="3"/>
        <w:numPr>
          <w:ilvl w:val="0"/>
          <w:numId w:val="0"/>
        </w:numPr>
        <w:ind w:left="567" w:hanging="567"/>
      </w:pPr>
      <w:r>
        <w:t>2</w:t>
      </w:r>
      <w:r>
        <w:rPr>
          <w:rFonts w:hint="eastAsia"/>
        </w:rPr>
        <w:t>.</w:t>
      </w:r>
      <w:r>
        <w:t>3</w:t>
      </w:r>
      <w:r>
        <w:rPr>
          <w:rFonts w:hint="eastAsia"/>
        </w:rPr>
        <w:t>. 登录大兴区综合交易系统显示账号和密码登录，为什么不显示</w:t>
      </w:r>
      <w:r>
        <w:t>CA锁登录</w:t>
      </w:r>
    </w:p>
    <w:p>
      <w:pPr>
        <w:spacing w:line="360" w:lineRule="auto"/>
        <w:ind w:firstLine="560" w:firstLineChars="200"/>
        <w:rPr>
          <w:rFonts w:ascii="宋体" w:hAnsi="宋体"/>
          <w:sz w:val="28"/>
        </w:rPr>
      </w:pPr>
      <w:r>
        <w:rPr>
          <w:rFonts w:ascii="宋体" w:hAnsi="宋体"/>
          <w:sz w:val="28"/>
        </w:rPr>
        <w:t>1.</w:t>
      </w:r>
      <w:r>
        <w:rPr>
          <w:rFonts w:hint="eastAsia" w:ascii="宋体" w:hAnsi="宋体"/>
          <w:sz w:val="28"/>
        </w:rPr>
        <w:t>检查</w:t>
      </w:r>
      <w:r>
        <w:rPr>
          <w:rFonts w:ascii="宋体" w:hAnsi="宋体"/>
          <w:sz w:val="28"/>
        </w:rPr>
        <w:t>是否将CA锁插入电脑后登录；</w:t>
      </w:r>
    </w:p>
    <w:p>
      <w:pPr>
        <w:spacing w:line="360" w:lineRule="auto"/>
        <w:ind w:firstLine="560" w:firstLineChars="200"/>
        <w:rPr>
          <w:rFonts w:ascii="宋体" w:hAnsi="宋体"/>
          <w:sz w:val="28"/>
        </w:rPr>
      </w:pPr>
      <w:r>
        <w:rPr>
          <w:rFonts w:ascii="宋体" w:hAnsi="宋体"/>
          <w:sz w:val="28"/>
        </w:rPr>
        <w:t>2.</w:t>
      </w:r>
      <w:r>
        <w:rPr>
          <w:rFonts w:hint="eastAsia" w:ascii="宋体" w:hAnsi="宋体"/>
          <w:sz w:val="28"/>
        </w:rPr>
        <w:t>检查</w:t>
      </w:r>
      <w:r>
        <w:rPr>
          <w:rFonts w:ascii="宋体" w:hAnsi="宋体"/>
          <w:sz w:val="28"/>
        </w:rPr>
        <w:t>电脑USB接口是否存在问题；</w:t>
      </w:r>
    </w:p>
    <w:p>
      <w:pPr>
        <w:spacing w:line="360" w:lineRule="auto"/>
        <w:ind w:firstLine="560" w:firstLineChars="200"/>
        <w:rPr>
          <w:rFonts w:ascii="宋体" w:hAnsi="宋体"/>
          <w:sz w:val="28"/>
        </w:rPr>
      </w:pPr>
      <w:r>
        <w:rPr>
          <w:rFonts w:ascii="宋体" w:hAnsi="宋体"/>
          <w:sz w:val="28"/>
        </w:rPr>
        <w:t>3.</w:t>
      </w:r>
      <w:r>
        <w:rPr>
          <w:rFonts w:hint="eastAsia" w:ascii="宋体" w:hAnsi="宋体"/>
          <w:sz w:val="28"/>
        </w:rPr>
        <w:t>检查</w:t>
      </w:r>
      <w:r>
        <w:rPr>
          <w:rFonts w:ascii="宋体" w:hAnsi="宋体"/>
          <w:sz w:val="28"/>
        </w:rPr>
        <w:t>是否在大兴区综合交易系统里面进行注册绑锁</w:t>
      </w:r>
      <w:r>
        <w:rPr>
          <w:rFonts w:hint="eastAsia" w:ascii="宋体" w:hAnsi="宋体"/>
          <w:sz w:val="28"/>
        </w:rPr>
        <w:t>。</w:t>
      </w:r>
    </w:p>
    <w:p>
      <w:pPr>
        <w:spacing w:line="360" w:lineRule="auto"/>
        <w:ind w:firstLine="560" w:firstLineChars="200"/>
        <w:rPr>
          <w:rFonts w:ascii="宋体" w:hAnsi="宋体"/>
          <w:sz w:val="28"/>
        </w:rPr>
      </w:pPr>
      <w:r>
        <w:rPr>
          <w:rFonts w:hint="eastAsia" w:ascii="宋体" w:hAnsi="宋体"/>
          <w:sz w:val="28"/>
        </w:rPr>
        <w:t>4.检查是否登陆的是大兴区政府采购交易系统</w:t>
      </w:r>
    </w:p>
    <w:p>
      <w:pPr>
        <w:pStyle w:val="3"/>
        <w:numPr>
          <w:ilvl w:val="0"/>
          <w:numId w:val="0"/>
        </w:numPr>
        <w:ind w:left="567" w:hanging="567"/>
      </w:pPr>
      <w:r>
        <w:t>2</w:t>
      </w:r>
      <w:r>
        <w:rPr>
          <w:rFonts w:hint="eastAsia"/>
        </w:rPr>
        <w:t>.</w:t>
      </w:r>
      <w:r>
        <w:t>4</w:t>
      </w:r>
      <w:r>
        <w:rPr>
          <w:rFonts w:hint="eastAsia"/>
        </w:rPr>
        <w:t>.账号登录时提示“账号被锁定”</w:t>
      </w:r>
    </w:p>
    <w:p>
      <w:r>
        <w:drawing>
          <wp:inline distT="0" distB="0" distL="0" distR="0">
            <wp:extent cx="5274310" cy="5207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stretch>
                      <a:fillRect/>
                    </a:stretch>
                  </pic:blipFill>
                  <pic:spPr>
                    <a:xfrm>
                      <a:off x="0" y="0"/>
                      <a:ext cx="5274310" cy="520700"/>
                    </a:xfrm>
                    <a:prstGeom prst="rect">
                      <a:avLst/>
                    </a:prstGeom>
                  </pic:spPr>
                </pic:pic>
              </a:graphicData>
            </a:graphic>
          </wp:inline>
        </w:drawing>
      </w:r>
    </w:p>
    <w:p>
      <w:pPr>
        <w:ind w:firstLine="560" w:firstLineChars="200"/>
        <w:rPr>
          <w:rFonts w:hint="default" w:ascii="宋体" w:hAnsi="宋体" w:eastAsia="宋体"/>
          <w:sz w:val="28"/>
          <w:szCs w:val="28"/>
          <w:lang w:val="en-US" w:eastAsia="zh-CN"/>
        </w:rPr>
      </w:pPr>
      <w:r>
        <w:rPr>
          <w:rFonts w:hint="eastAsia" w:ascii="宋体" w:hAnsi="宋体"/>
          <w:sz w:val="28"/>
          <w:szCs w:val="28"/>
        </w:rPr>
        <w:t>使用账号登录，如密码连续5次输入错误，则系统会锁定该账户，如需解绑请在群内联系系统管理员：QQ：</w:t>
      </w:r>
      <w:r>
        <w:rPr>
          <w:rFonts w:hint="eastAsia" w:ascii="宋体" w:hAnsi="宋体"/>
          <w:sz w:val="28"/>
          <w:szCs w:val="28"/>
          <w:lang w:val="en-US" w:eastAsia="zh-CN"/>
        </w:rPr>
        <w:t>1473623131</w:t>
      </w:r>
    </w:p>
    <w:p>
      <w:pPr>
        <w:pStyle w:val="3"/>
        <w:numPr>
          <w:ilvl w:val="0"/>
          <w:numId w:val="0"/>
        </w:numPr>
        <w:ind w:left="567" w:hanging="567"/>
      </w:pPr>
      <w:r>
        <w:rPr>
          <w:rFonts w:hint="eastAsia"/>
        </w:rPr>
        <w:t>2.</w:t>
      </w:r>
      <w:r>
        <w:t>5</w:t>
      </w:r>
      <w:r>
        <w:rPr>
          <w:rFonts w:hint="eastAsia"/>
        </w:rPr>
        <w:t>使用ca登录时提示“主键为空”</w:t>
      </w:r>
    </w:p>
    <w:p>
      <w:r>
        <w:drawing>
          <wp:inline distT="0" distB="0" distL="0" distR="0">
            <wp:extent cx="4176395" cy="1228090"/>
            <wp:effectExtent l="0" t="0" r="0" b="0"/>
            <wp:docPr id="16" name="图片 16" descr="C:\Users\Administrator\Documents\Tencent Files\1678584695\Image\C2C\J(HA62`591E3JP0IIRQ7]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ocuments\Tencent Files\1678584695\Image\C2C\J(HA62`591E3JP0IIRQ7]H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76395" cy="1228090"/>
                    </a:xfrm>
                    <a:prstGeom prst="rect">
                      <a:avLst/>
                    </a:prstGeom>
                    <a:noFill/>
                    <a:ln>
                      <a:noFill/>
                    </a:ln>
                  </pic:spPr>
                </pic:pic>
              </a:graphicData>
            </a:graphic>
          </wp:inline>
        </w:drawing>
      </w:r>
    </w:p>
    <w:p>
      <w:pPr>
        <w:ind w:firstLine="560" w:firstLineChars="200"/>
        <w:rPr>
          <w:rFonts w:ascii="宋体" w:hAnsi="宋体"/>
          <w:sz w:val="28"/>
          <w:szCs w:val="28"/>
        </w:rPr>
      </w:pPr>
      <w:r>
        <w:rPr>
          <w:rFonts w:hint="eastAsia" w:ascii="宋体" w:hAnsi="宋体"/>
          <w:sz w:val="28"/>
          <w:szCs w:val="28"/>
        </w:rPr>
        <w:t>重新插拔CA锁，刷新界面重新登录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F3578"/>
    <w:multiLevelType w:val="multilevel"/>
    <w:tmpl w:val="12CF35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30650A"/>
    <w:multiLevelType w:val="multilevel"/>
    <w:tmpl w:val="1630650A"/>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5EAB7E35"/>
    <w:multiLevelType w:val="multilevel"/>
    <w:tmpl w:val="5EAB7E35"/>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6B267042"/>
    <w:multiLevelType w:val="multilevel"/>
    <w:tmpl w:val="6B2670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703468"/>
    <w:multiLevelType w:val="multilevel"/>
    <w:tmpl w:val="6D703468"/>
    <w:lvl w:ilvl="0" w:tentative="0">
      <w:start w:val="1"/>
      <w:numFmt w:val="decimal"/>
      <w:lvlText w:val="%1."/>
      <w:lvlJc w:val="left"/>
      <w:pPr>
        <w:ind w:left="425" w:hanging="425"/>
      </w:pPr>
    </w:lvl>
    <w:lvl w:ilvl="1" w:tentative="0">
      <w:start w:val="1"/>
      <w:numFmt w:val="decimal"/>
      <w:pStyle w:val="3"/>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ZTg3Mjk4YzQ1ZGI4Mjc3NTY3ZjUxMjE2MzZjMDQifQ=="/>
  </w:docVars>
  <w:rsids>
    <w:rsidRoot w:val="004C3BCB"/>
    <w:rsid w:val="0002315C"/>
    <w:rsid w:val="0003045A"/>
    <w:rsid w:val="00034CD8"/>
    <w:rsid w:val="0005702A"/>
    <w:rsid w:val="00061444"/>
    <w:rsid w:val="0007078B"/>
    <w:rsid w:val="000948EA"/>
    <w:rsid w:val="000A2A85"/>
    <w:rsid w:val="000C230A"/>
    <w:rsid w:val="000E5A4B"/>
    <w:rsid w:val="000E7344"/>
    <w:rsid w:val="000F6B2A"/>
    <w:rsid w:val="000F6D3E"/>
    <w:rsid w:val="00105C96"/>
    <w:rsid w:val="00110160"/>
    <w:rsid w:val="00112330"/>
    <w:rsid w:val="00113F33"/>
    <w:rsid w:val="00115B9A"/>
    <w:rsid w:val="0014793D"/>
    <w:rsid w:val="001526DD"/>
    <w:rsid w:val="00162626"/>
    <w:rsid w:val="001637BD"/>
    <w:rsid w:val="00164B56"/>
    <w:rsid w:val="00171331"/>
    <w:rsid w:val="00181A49"/>
    <w:rsid w:val="001909AF"/>
    <w:rsid w:val="001C1A21"/>
    <w:rsid w:val="001C1BF2"/>
    <w:rsid w:val="001D0792"/>
    <w:rsid w:val="001D2079"/>
    <w:rsid w:val="001D2969"/>
    <w:rsid w:val="001E0F3C"/>
    <w:rsid w:val="001E2D70"/>
    <w:rsid w:val="001F68B9"/>
    <w:rsid w:val="00203BA3"/>
    <w:rsid w:val="00216394"/>
    <w:rsid w:val="00216AA9"/>
    <w:rsid w:val="00230AA8"/>
    <w:rsid w:val="002320FB"/>
    <w:rsid w:val="00232EB3"/>
    <w:rsid w:val="002378A2"/>
    <w:rsid w:val="00252CF6"/>
    <w:rsid w:val="00267E7A"/>
    <w:rsid w:val="00276A24"/>
    <w:rsid w:val="0029109A"/>
    <w:rsid w:val="00295420"/>
    <w:rsid w:val="002C205B"/>
    <w:rsid w:val="002C530C"/>
    <w:rsid w:val="002F4B91"/>
    <w:rsid w:val="002F6384"/>
    <w:rsid w:val="00302B71"/>
    <w:rsid w:val="00305C38"/>
    <w:rsid w:val="003060F7"/>
    <w:rsid w:val="003062B2"/>
    <w:rsid w:val="0030680C"/>
    <w:rsid w:val="0031244D"/>
    <w:rsid w:val="0032476F"/>
    <w:rsid w:val="00331B01"/>
    <w:rsid w:val="00342179"/>
    <w:rsid w:val="00356C75"/>
    <w:rsid w:val="00367138"/>
    <w:rsid w:val="00390024"/>
    <w:rsid w:val="003A27EF"/>
    <w:rsid w:val="003A3C32"/>
    <w:rsid w:val="003C6A73"/>
    <w:rsid w:val="003D41F0"/>
    <w:rsid w:val="003E3682"/>
    <w:rsid w:val="003F5012"/>
    <w:rsid w:val="004023F8"/>
    <w:rsid w:val="00402E75"/>
    <w:rsid w:val="00415403"/>
    <w:rsid w:val="0042286B"/>
    <w:rsid w:val="004268E8"/>
    <w:rsid w:val="00426A39"/>
    <w:rsid w:val="004504E1"/>
    <w:rsid w:val="004531F9"/>
    <w:rsid w:val="004546D1"/>
    <w:rsid w:val="00462499"/>
    <w:rsid w:val="004656E4"/>
    <w:rsid w:val="00467FA6"/>
    <w:rsid w:val="00487026"/>
    <w:rsid w:val="0049584A"/>
    <w:rsid w:val="004A0F79"/>
    <w:rsid w:val="004A1CE6"/>
    <w:rsid w:val="004A6FD5"/>
    <w:rsid w:val="004B085A"/>
    <w:rsid w:val="004B6971"/>
    <w:rsid w:val="004B7E6C"/>
    <w:rsid w:val="004C3BCB"/>
    <w:rsid w:val="004C4C31"/>
    <w:rsid w:val="004D05EA"/>
    <w:rsid w:val="004D119C"/>
    <w:rsid w:val="004D6097"/>
    <w:rsid w:val="004D7233"/>
    <w:rsid w:val="004F5FCE"/>
    <w:rsid w:val="004F65DF"/>
    <w:rsid w:val="005006B1"/>
    <w:rsid w:val="00510174"/>
    <w:rsid w:val="00526AB4"/>
    <w:rsid w:val="00532F7F"/>
    <w:rsid w:val="00543414"/>
    <w:rsid w:val="00543B0E"/>
    <w:rsid w:val="00545747"/>
    <w:rsid w:val="00547682"/>
    <w:rsid w:val="00551C87"/>
    <w:rsid w:val="0056283C"/>
    <w:rsid w:val="00567F98"/>
    <w:rsid w:val="00572753"/>
    <w:rsid w:val="005754BC"/>
    <w:rsid w:val="00581319"/>
    <w:rsid w:val="00584306"/>
    <w:rsid w:val="005900AE"/>
    <w:rsid w:val="005A1616"/>
    <w:rsid w:val="005A3420"/>
    <w:rsid w:val="005A4B33"/>
    <w:rsid w:val="005D74A9"/>
    <w:rsid w:val="005F6579"/>
    <w:rsid w:val="005F6961"/>
    <w:rsid w:val="00605D5F"/>
    <w:rsid w:val="00612B53"/>
    <w:rsid w:val="006132AE"/>
    <w:rsid w:val="0061479C"/>
    <w:rsid w:val="006269BC"/>
    <w:rsid w:val="00677E89"/>
    <w:rsid w:val="00681858"/>
    <w:rsid w:val="00691D72"/>
    <w:rsid w:val="006B0CD8"/>
    <w:rsid w:val="006B11E7"/>
    <w:rsid w:val="006B2C30"/>
    <w:rsid w:val="006C2DA3"/>
    <w:rsid w:val="006C7BD9"/>
    <w:rsid w:val="006E00E8"/>
    <w:rsid w:val="006E050A"/>
    <w:rsid w:val="006E610C"/>
    <w:rsid w:val="006E7658"/>
    <w:rsid w:val="0070511C"/>
    <w:rsid w:val="00707450"/>
    <w:rsid w:val="00713E55"/>
    <w:rsid w:val="00716C49"/>
    <w:rsid w:val="007241A5"/>
    <w:rsid w:val="007328E0"/>
    <w:rsid w:val="00740EC0"/>
    <w:rsid w:val="0074247D"/>
    <w:rsid w:val="007436CE"/>
    <w:rsid w:val="0074790E"/>
    <w:rsid w:val="007537C9"/>
    <w:rsid w:val="00754E2C"/>
    <w:rsid w:val="007634E2"/>
    <w:rsid w:val="00765086"/>
    <w:rsid w:val="0076577A"/>
    <w:rsid w:val="00767A9D"/>
    <w:rsid w:val="00785667"/>
    <w:rsid w:val="00792AC5"/>
    <w:rsid w:val="00793C15"/>
    <w:rsid w:val="0079470D"/>
    <w:rsid w:val="007B0674"/>
    <w:rsid w:val="007D1AF2"/>
    <w:rsid w:val="007D47EE"/>
    <w:rsid w:val="007D54CD"/>
    <w:rsid w:val="007D746C"/>
    <w:rsid w:val="007E11B2"/>
    <w:rsid w:val="007E60F8"/>
    <w:rsid w:val="007E60FC"/>
    <w:rsid w:val="008016F7"/>
    <w:rsid w:val="00812CC9"/>
    <w:rsid w:val="00817C22"/>
    <w:rsid w:val="0083160A"/>
    <w:rsid w:val="00831A3B"/>
    <w:rsid w:val="00831BF5"/>
    <w:rsid w:val="0083653A"/>
    <w:rsid w:val="008370B1"/>
    <w:rsid w:val="008412BD"/>
    <w:rsid w:val="00844F55"/>
    <w:rsid w:val="00847112"/>
    <w:rsid w:val="008475F7"/>
    <w:rsid w:val="008524B8"/>
    <w:rsid w:val="00855132"/>
    <w:rsid w:val="00862A0C"/>
    <w:rsid w:val="008701D7"/>
    <w:rsid w:val="008728A9"/>
    <w:rsid w:val="008764AC"/>
    <w:rsid w:val="0087755A"/>
    <w:rsid w:val="008A334B"/>
    <w:rsid w:val="008A6D4B"/>
    <w:rsid w:val="008B08F1"/>
    <w:rsid w:val="008B4F9C"/>
    <w:rsid w:val="008C1646"/>
    <w:rsid w:val="008D04F5"/>
    <w:rsid w:val="008D3507"/>
    <w:rsid w:val="008D6992"/>
    <w:rsid w:val="008E2CF1"/>
    <w:rsid w:val="008E2DDB"/>
    <w:rsid w:val="008E7F7B"/>
    <w:rsid w:val="008F7D5F"/>
    <w:rsid w:val="00905187"/>
    <w:rsid w:val="0090602C"/>
    <w:rsid w:val="00906FC3"/>
    <w:rsid w:val="009173BC"/>
    <w:rsid w:val="00927C27"/>
    <w:rsid w:val="0095329F"/>
    <w:rsid w:val="00963D08"/>
    <w:rsid w:val="00970492"/>
    <w:rsid w:val="0097212B"/>
    <w:rsid w:val="00976836"/>
    <w:rsid w:val="009820B1"/>
    <w:rsid w:val="009A4995"/>
    <w:rsid w:val="009B058C"/>
    <w:rsid w:val="009B0726"/>
    <w:rsid w:val="009C51C9"/>
    <w:rsid w:val="009E5606"/>
    <w:rsid w:val="009F19DF"/>
    <w:rsid w:val="009F4288"/>
    <w:rsid w:val="009F435A"/>
    <w:rsid w:val="009F5674"/>
    <w:rsid w:val="00A07BF2"/>
    <w:rsid w:val="00A10430"/>
    <w:rsid w:val="00A2459B"/>
    <w:rsid w:val="00A33739"/>
    <w:rsid w:val="00A35AB6"/>
    <w:rsid w:val="00A37A28"/>
    <w:rsid w:val="00A4134B"/>
    <w:rsid w:val="00A556A8"/>
    <w:rsid w:val="00A60779"/>
    <w:rsid w:val="00A626E0"/>
    <w:rsid w:val="00A62A0E"/>
    <w:rsid w:val="00A652C5"/>
    <w:rsid w:val="00A71AB5"/>
    <w:rsid w:val="00A75282"/>
    <w:rsid w:val="00A810B8"/>
    <w:rsid w:val="00A91D3B"/>
    <w:rsid w:val="00AB283A"/>
    <w:rsid w:val="00AC3B41"/>
    <w:rsid w:val="00AC45F0"/>
    <w:rsid w:val="00AD3CFF"/>
    <w:rsid w:val="00B13700"/>
    <w:rsid w:val="00B14B42"/>
    <w:rsid w:val="00B3281A"/>
    <w:rsid w:val="00B328AD"/>
    <w:rsid w:val="00B33CDC"/>
    <w:rsid w:val="00B35F07"/>
    <w:rsid w:val="00B37BC3"/>
    <w:rsid w:val="00B51729"/>
    <w:rsid w:val="00B57A0F"/>
    <w:rsid w:val="00B64063"/>
    <w:rsid w:val="00B672EE"/>
    <w:rsid w:val="00B81E02"/>
    <w:rsid w:val="00B90173"/>
    <w:rsid w:val="00BA22CE"/>
    <w:rsid w:val="00BA6091"/>
    <w:rsid w:val="00BC0C5A"/>
    <w:rsid w:val="00BD398D"/>
    <w:rsid w:val="00BD39CA"/>
    <w:rsid w:val="00BD39D9"/>
    <w:rsid w:val="00BD4618"/>
    <w:rsid w:val="00BE2B44"/>
    <w:rsid w:val="00BE3246"/>
    <w:rsid w:val="00BE6838"/>
    <w:rsid w:val="00BF5E73"/>
    <w:rsid w:val="00BF65DA"/>
    <w:rsid w:val="00C03D85"/>
    <w:rsid w:val="00C060D6"/>
    <w:rsid w:val="00C07F86"/>
    <w:rsid w:val="00C12985"/>
    <w:rsid w:val="00C42E7F"/>
    <w:rsid w:val="00C5681E"/>
    <w:rsid w:val="00C60EA0"/>
    <w:rsid w:val="00C65AA8"/>
    <w:rsid w:val="00C66DF1"/>
    <w:rsid w:val="00C75657"/>
    <w:rsid w:val="00C91D88"/>
    <w:rsid w:val="00CA2227"/>
    <w:rsid w:val="00CB6DFF"/>
    <w:rsid w:val="00CC0258"/>
    <w:rsid w:val="00CC36E8"/>
    <w:rsid w:val="00CD146B"/>
    <w:rsid w:val="00CE7018"/>
    <w:rsid w:val="00CF390F"/>
    <w:rsid w:val="00CF5219"/>
    <w:rsid w:val="00D04788"/>
    <w:rsid w:val="00D1029A"/>
    <w:rsid w:val="00D20688"/>
    <w:rsid w:val="00D255E1"/>
    <w:rsid w:val="00D25730"/>
    <w:rsid w:val="00D33283"/>
    <w:rsid w:val="00D379E5"/>
    <w:rsid w:val="00D53C22"/>
    <w:rsid w:val="00D57CF7"/>
    <w:rsid w:val="00D833EC"/>
    <w:rsid w:val="00D838B7"/>
    <w:rsid w:val="00D84663"/>
    <w:rsid w:val="00D86258"/>
    <w:rsid w:val="00D87297"/>
    <w:rsid w:val="00D878C9"/>
    <w:rsid w:val="00D90FC6"/>
    <w:rsid w:val="00DA06FE"/>
    <w:rsid w:val="00DA6DFF"/>
    <w:rsid w:val="00DC3942"/>
    <w:rsid w:val="00DD19C3"/>
    <w:rsid w:val="00DD6674"/>
    <w:rsid w:val="00DE4021"/>
    <w:rsid w:val="00DF669D"/>
    <w:rsid w:val="00DF6D3A"/>
    <w:rsid w:val="00DF753A"/>
    <w:rsid w:val="00E01604"/>
    <w:rsid w:val="00E04719"/>
    <w:rsid w:val="00E0598E"/>
    <w:rsid w:val="00E25B7E"/>
    <w:rsid w:val="00E374D2"/>
    <w:rsid w:val="00E50D20"/>
    <w:rsid w:val="00E53464"/>
    <w:rsid w:val="00E56CED"/>
    <w:rsid w:val="00E727DD"/>
    <w:rsid w:val="00E7436E"/>
    <w:rsid w:val="00E76550"/>
    <w:rsid w:val="00E8725D"/>
    <w:rsid w:val="00E93899"/>
    <w:rsid w:val="00EB49AC"/>
    <w:rsid w:val="00EC58D0"/>
    <w:rsid w:val="00EC7560"/>
    <w:rsid w:val="00ED19AE"/>
    <w:rsid w:val="00ED27AD"/>
    <w:rsid w:val="00EE0136"/>
    <w:rsid w:val="00EE022C"/>
    <w:rsid w:val="00EE076A"/>
    <w:rsid w:val="00EE40BA"/>
    <w:rsid w:val="00EF0AA4"/>
    <w:rsid w:val="00EF3FB9"/>
    <w:rsid w:val="00F050AE"/>
    <w:rsid w:val="00F16B54"/>
    <w:rsid w:val="00F22FE9"/>
    <w:rsid w:val="00F31E75"/>
    <w:rsid w:val="00F33616"/>
    <w:rsid w:val="00F36B25"/>
    <w:rsid w:val="00F41010"/>
    <w:rsid w:val="00F428A4"/>
    <w:rsid w:val="00F54598"/>
    <w:rsid w:val="00F649C5"/>
    <w:rsid w:val="00F665B1"/>
    <w:rsid w:val="00F71D83"/>
    <w:rsid w:val="00F85291"/>
    <w:rsid w:val="00F93D65"/>
    <w:rsid w:val="00F97D50"/>
    <w:rsid w:val="00FA3910"/>
    <w:rsid w:val="00FC150E"/>
    <w:rsid w:val="00FE0762"/>
    <w:rsid w:val="00FE40EB"/>
    <w:rsid w:val="00FE476B"/>
    <w:rsid w:val="00FE4FC4"/>
    <w:rsid w:val="6EB1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numPr>
        <w:ilvl w:val="1"/>
        <w:numId w:val="1"/>
      </w:numPr>
      <w:spacing w:before="260" w:after="260" w:line="416" w:lineRule="auto"/>
      <w:jc w:val="left"/>
      <w:outlineLvl w:val="1"/>
    </w:pPr>
    <w:rPr>
      <w:rFonts w:asciiTheme="majorHAnsi" w:hAnsiTheme="majorHAnsi"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3"/>
    <w:semiHidden/>
    <w:unhideWhenUsed/>
    <w:qFormat/>
    <w:uiPriority w:val="99"/>
    <w:pPr>
      <w:jc w:val="left"/>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uiPriority w:val="99"/>
    <w:pPr>
      <w:tabs>
        <w:tab w:val="center" w:pos="4153"/>
        <w:tab w:val="right" w:pos="8306"/>
      </w:tabs>
      <w:snapToGrid w:val="0"/>
      <w:jc w:val="left"/>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000FF"/>
      <w:u w:val="single"/>
    </w:rPr>
  </w:style>
  <w:style w:type="character" w:styleId="15">
    <w:name w:val="annotation reference"/>
    <w:basedOn w:val="13"/>
    <w:semiHidden/>
    <w:unhideWhenUsed/>
    <w:uiPriority w:val="99"/>
    <w:rPr>
      <w:sz w:val="21"/>
      <w:szCs w:val="21"/>
    </w:rPr>
  </w:style>
  <w:style w:type="character" w:customStyle="1" w:styleId="16">
    <w:name w:val="标题 1 字符"/>
    <w:basedOn w:val="13"/>
    <w:link w:val="2"/>
    <w:uiPriority w:val="9"/>
    <w:rPr>
      <w:b/>
      <w:bCs/>
      <w:kern w:val="44"/>
      <w:sz w:val="44"/>
      <w:szCs w:val="44"/>
    </w:rPr>
  </w:style>
  <w:style w:type="character" w:customStyle="1" w:styleId="17">
    <w:name w:val="标题 2 字符"/>
    <w:basedOn w:val="13"/>
    <w:link w:val="3"/>
    <w:qFormat/>
    <w:uiPriority w:val="9"/>
    <w:rPr>
      <w:rFonts w:eastAsia="宋体" w:asciiTheme="majorHAnsi" w:hAnsiTheme="majorHAnsi" w:cstheme="majorBidi"/>
      <w:b/>
      <w:bCs/>
      <w:sz w:val="32"/>
      <w:szCs w:val="32"/>
    </w:rPr>
  </w:style>
  <w:style w:type="paragraph" w:styleId="18">
    <w:name w:val="List Paragraph"/>
    <w:basedOn w:val="1"/>
    <w:qFormat/>
    <w:uiPriority w:val="34"/>
    <w:pPr>
      <w:ind w:firstLine="420" w:firstLineChars="200"/>
    </w:pPr>
  </w:style>
  <w:style w:type="character" w:customStyle="1" w:styleId="19">
    <w:name w:val="标题 3 字符"/>
    <w:basedOn w:val="13"/>
    <w:link w:val="4"/>
    <w:uiPriority w:val="9"/>
    <w:rPr>
      <w:b/>
      <w:bCs/>
      <w:sz w:val="32"/>
      <w:szCs w:val="32"/>
    </w:rPr>
  </w:style>
  <w:style w:type="character" w:customStyle="1" w:styleId="20">
    <w:name w:val="页眉 字符"/>
    <w:basedOn w:val="13"/>
    <w:link w:val="9"/>
    <w:uiPriority w:val="99"/>
    <w:rPr>
      <w:sz w:val="18"/>
      <w:szCs w:val="18"/>
    </w:rPr>
  </w:style>
  <w:style w:type="character" w:customStyle="1" w:styleId="21">
    <w:name w:val="页脚 字符"/>
    <w:basedOn w:val="13"/>
    <w:link w:val="8"/>
    <w:uiPriority w:val="99"/>
    <w:rPr>
      <w:sz w:val="18"/>
      <w:szCs w:val="18"/>
    </w:rPr>
  </w:style>
  <w:style w:type="character" w:customStyle="1" w:styleId="22">
    <w:name w:val="标题 4 字符"/>
    <w:basedOn w:val="13"/>
    <w:link w:val="5"/>
    <w:uiPriority w:val="9"/>
    <w:rPr>
      <w:rFonts w:asciiTheme="majorHAnsi" w:hAnsiTheme="majorHAnsi" w:eastAsiaTheme="majorEastAsia" w:cstheme="majorBidi"/>
      <w:b/>
      <w:bCs/>
      <w:sz w:val="28"/>
      <w:szCs w:val="28"/>
    </w:rPr>
  </w:style>
  <w:style w:type="character" w:customStyle="1" w:styleId="23">
    <w:name w:val="批注文字 字符"/>
    <w:basedOn w:val="13"/>
    <w:link w:val="6"/>
    <w:semiHidden/>
    <w:qFormat/>
    <w:uiPriority w:val="99"/>
  </w:style>
  <w:style w:type="character" w:customStyle="1" w:styleId="24">
    <w:name w:val="批注主题 字符"/>
    <w:basedOn w:val="23"/>
    <w:link w:val="10"/>
    <w:semiHidden/>
    <w:qFormat/>
    <w:uiPriority w:val="99"/>
    <w:rPr>
      <w:b/>
      <w:bCs/>
    </w:rPr>
  </w:style>
  <w:style w:type="character" w:customStyle="1" w:styleId="25">
    <w:name w:val="批注框文本 字符"/>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48E9-DED8-4ED5-BB43-B8DA2AB57C9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2394</Words>
  <Characters>2760</Characters>
  <Lines>21</Lines>
  <Paragraphs>5</Paragraphs>
  <TotalTime>1964</TotalTime>
  <ScaleCrop>false</ScaleCrop>
  <LinksUpToDate>false</LinksUpToDate>
  <CharactersWithSpaces>2777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2020-03-10T10:19:00Z</dcterms:created>
  <dc:creator>Glodon_钱</dc:creator>
  <cp:lastModifiedBy>“  i.D....</cp:lastModifiedBy>
  <dcterms:modified xsi:type="dcterms:W3CDTF">2022-08-19T05:45:06Z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E8B6CAD2A438404EB684591C2036706B</vt:lpwstr>
  </property>
</Properties>
</file>