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160" w:firstLineChars="50"/>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rPr>
        <w:t>京财</w:t>
      </w:r>
      <w:bookmarkStart w:id="0" w:name="jingcai"/>
      <w:r>
        <w:rPr>
          <w:rFonts w:hint="eastAsia" w:ascii="CESI黑体-GB2312" w:hAnsi="CESI黑体-GB2312" w:eastAsia="CESI黑体-GB2312" w:cs="CESI黑体-GB2312"/>
          <w:sz w:val="32"/>
          <w:szCs w:val="32"/>
          <w:lang w:eastAsia="zh-CN"/>
        </w:rPr>
        <w:t>采购</w:t>
      </w:r>
      <w:bookmarkEnd w:id="0"/>
      <w:r>
        <w:rPr>
          <w:rFonts w:hint="eastAsia" w:ascii="CESI黑体-GB2312" w:hAnsi="CESI黑体-GB2312" w:eastAsia="CESI黑体-GB2312" w:cs="CESI黑体-GB2312"/>
          <w:sz w:val="32"/>
          <w:szCs w:val="32"/>
        </w:rPr>
        <w:t>〔</w:t>
      </w:r>
      <w:bookmarkStart w:id="1" w:name="nianfen"/>
      <w:r>
        <w:rPr>
          <w:rFonts w:hint="eastAsia" w:ascii="CESI黑体-GB2312" w:hAnsi="CESI黑体-GB2312" w:eastAsia="CESI黑体-GB2312" w:cs="CESI黑体-GB2312"/>
          <w:sz w:val="32"/>
          <w:szCs w:val="32"/>
          <w:lang w:eastAsia="zh-CN"/>
        </w:rPr>
        <w:t>2022</w:t>
      </w:r>
      <w:bookmarkEnd w:id="1"/>
      <w:r>
        <w:rPr>
          <w:rFonts w:hint="eastAsia" w:ascii="CESI黑体-GB2312" w:hAnsi="CESI黑体-GB2312" w:eastAsia="CESI黑体-GB2312" w:cs="CESI黑体-GB2312"/>
          <w:sz w:val="32"/>
          <w:szCs w:val="32"/>
        </w:rPr>
        <w:t>〕</w:t>
      </w:r>
      <w:bookmarkStart w:id="2" w:name="bumenhao"/>
      <w:r>
        <w:rPr>
          <w:rFonts w:hint="eastAsia" w:ascii="CESI黑体-GB2312" w:hAnsi="CESI黑体-GB2312" w:eastAsia="CESI黑体-GB2312" w:cs="CESI黑体-GB2312"/>
          <w:sz w:val="32"/>
          <w:szCs w:val="32"/>
          <w:lang w:eastAsia="zh-CN"/>
        </w:rPr>
        <w:t>728</w:t>
      </w:r>
      <w:bookmarkEnd w:id="2"/>
      <w:r>
        <w:rPr>
          <w:rFonts w:hint="eastAsia" w:ascii="CESI黑体-GB2312" w:hAnsi="CESI黑体-GB2312" w:eastAsia="CESI黑体-GB2312" w:cs="CESI黑体-GB2312"/>
          <w:sz w:val="32"/>
          <w:szCs w:val="32"/>
        </w:rPr>
        <w:t>号</w:t>
      </w: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4</w:t>
      </w:r>
    </w:p>
    <w:p>
      <w:pPr>
        <w:spacing w:line="360" w:lineRule="auto"/>
        <w:ind w:firstLine="300" w:firstLineChars="50"/>
        <w:rPr>
          <w:rFonts w:eastAsiaTheme="minorEastAsia"/>
          <w:sz w:val="60"/>
          <w:szCs w:val="60"/>
        </w:rPr>
      </w:pPr>
    </w:p>
    <w:p>
      <w:pPr>
        <w:jc w:val="center"/>
        <w:rPr>
          <w:rFonts w:eastAsiaTheme="minorEastAsia"/>
          <w:b/>
          <w:bCs/>
          <w:sz w:val="60"/>
          <w:szCs w:val="60"/>
        </w:rPr>
      </w:pPr>
      <w:r>
        <w:rPr>
          <w:rFonts w:eastAsiaTheme="minorEastAsia"/>
          <w:b/>
          <w:bCs/>
          <w:sz w:val="60"/>
          <w:szCs w:val="60"/>
        </w:rPr>
        <w:t>北京市政府采购项目</w:t>
      </w:r>
    </w:p>
    <w:p>
      <w:pPr>
        <w:jc w:val="center"/>
        <w:rPr>
          <w:rFonts w:eastAsiaTheme="minorEastAsia"/>
          <w:b/>
          <w:bCs/>
          <w:sz w:val="60"/>
          <w:szCs w:val="60"/>
        </w:rPr>
      </w:pPr>
      <w:r>
        <w:rPr>
          <w:rFonts w:eastAsiaTheme="minorEastAsia"/>
          <w:b/>
          <w:bCs/>
          <w:sz w:val="60"/>
          <w:szCs w:val="60"/>
        </w:rPr>
        <w:t>竞争性磋商文件示范文</w:t>
      </w:r>
      <w:bookmarkStart w:id="762" w:name="_GoBack"/>
      <w:bookmarkEnd w:id="762"/>
      <w:r>
        <w:rPr>
          <w:rFonts w:eastAsiaTheme="minorEastAsia"/>
          <w:b/>
          <w:bCs/>
          <w:sz w:val="60"/>
          <w:szCs w:val="60"/>
        </w:rPr>
        <w:t>本</w:t>
      </w:r>
    </w:p>
    <w:p>
      <w:pPr>
        <w:spacing w:line="360" w:lineRule="auto"/>
        <w:jc w:val="center"/>
        <w:rPr>
          <w:rFonts w:asciiTheme="majorEastAsia" w:hAnsiTheme="majorEastAsia" w:eastAsiaTheme="majorEastAsia"/>
          <w:b/>
          <w:bCs/>
          <w:sz w:val="60"/>
          <w:szCs w:val="60"/>
        </w:rPr>
      </w:pPr>
      <w:r>
        <w:rPr>
          <w:rFonts w:hint="eastAsia" w:ascii="方正仿宋_GBK" w:hAnsi="方正仿宋_GBK" w:eastAsia="方正仿宋_GBK" w:cs="方正仿宋_GBK"/>
          <w:b/>
          <w:bCs/>
          <w:sz w:val="60"/>
          <w:szCs w:val="60"/>
        </w:rPr>
        <w:t>（</w:t>
      </w:r>
      <w:r>
        <w:rPr>
          <w:rFonts w:hint="eastAsia" w:ascii="方正仿宋_GBK" w:hAnsi="方正仿宋_GBK" w:eastAsia="方正仿宋_GBK" w:cs="方正仿宋_GBK"/>
          <w:b/>
          <w:bCs/>
          <w:sz w:val="60"/>
          <w:szCs w:val="60"/>
          <w:lang w:eastAsia="zh-CN"/>
        </w:rPr>
        <w:t>试行）（</w:t>
      </w:r>
      <w:r>
        <w:rPr>
          <w:rFonts w:hint="eastAsia" w:ascii="方正仿宋_GBK" w:hAnsi="方正仿宋_GBK" w:eastAsia="方正仿宋_GBK" w:cs="方正仿宋_GBK"/>
          <w:b/>
          <w:bCs/>
          <w:sz w:val="60"/>
          <w:szCs w:val="60"/>
        </w:rPr>
        <w:t>2022年版）</w:t>
      </w:r>
    </w:p>
    <w:p>
      <w:pPr>
        <w:spacing w:line="360" w:lineRule="auto"/>
        <w:jc w:val="center"/>
        <w:rPr>
          <w:rFonts w:asciiTheme="majorEastAsia" w:hAnsiTheme="majorEastAsia" w:eastAsiaTheme="majorEastAsia"/>
          <w:b/>
          <w:bCs/>
          <w:sz w:val="60"/>
          <w:szCs w:val="60"/>
        </w:rPr>
      </w:pPr>
    </w:p>
    <w:p>
      <w:pPr>
        <w:tabs>
          <w:tab w:val="left" w:pos="5609"/>
        </w:tabs>
        <w:spacing w:line="360" w:lineRule="auto"/>
        <w:ind w:left="2832" w:leftChars="444" w:hanging="1900" w:hangingChars="528"/>
        <w:jc w:val="left"/>
        <w:rPr>
          <w:rFonts w:eastAsiaTheme="minorEastAsia"/>
          <w:bCs/>
          <w:sz w:val="36"/>
          <w:szCs w:val="36"/>
        </w:rPr>
      </w:pPr>
      <w:r>
        <w:rPr>
          <w:rFonts w:eastAsiaTheme="minorEastAsia"/>
          <w:bCs/>
          <w:sz w:val="36"/>
          <w:szCs w:val="36"/>
        </w:rPr>
        <w:t>项目名称：</w:t>
      </w:r>
      <w:r>
        <w:rPr>
          <w:rFonts w:eastAsiaTheme="minorEastAsia"/>
          <w:bCs/>
          <w:sz w:val="36"/>
          <w:szCs w:val="36"/>
        </w:rPr>
        <w:tab/>
      </w:r>
      <w:r>
        <w:rPr>
          <w:rFonts w:eastAsiaTheme="minorEastAsia"/>
          <w:bCs/>
          <w:sz w:val="36"/>
          <w:szCs w:val="36"/>
        </w:rPr>
        <w:tab/>
      </w:r>
    </w:p>
    <w:p>
      <w:pPr>
        <w:tabs>
          <w:tab w:val="left" w:pos="3240"/>
          <w:tab w:val="left" w:pos="3420"/>
        </w:tabs>
        <w:spacing w:line="360" w:lineRule="auto"/>
        <w:ind w:left="2832" w:leftChars="444" w:hanging="1900" w:hangingChars="528"/>
        <w:jc w:val="left"/>
        <w:rPr>
          <w:rFonts w:eastAsiaTheme="minorEastAsia"/>
          <w:bCs/>
          <w:sz w:val="36"/>
          <w:szCs w:val="36"/>
        </w:rPr>
      </w:pPr>
      <w:r>
        <w:rPr>
          <w:rFonts w:eastAsiaTheme="minorEastAsia"/>
          <w:bCs/>
          <w:sz w:val="36"/>
          <w:szCs w:val="36"/>
        </w:rPr>
        <w:t>项目编号/包号：</w:t>
      </w:r>
    </w:p>
    <w:p>
      <w:pPr>
        <w:tabs>
          <w:tab w:val="left" w:pos="3240"/>
          <w:tab w:val="left" w:pos="3420"/>
        </w:tabs>
        <w:spacing w:line="360" w:lineRule="auto"/>
        <w:ind w:left="2832" w:leftChars="444" w:hanging="1900" w:hangingChars="528"/>
        <w:jc w:val="left"/>
        <w:rPr>
          <w:rFonts w:eastAsiaTheme="minorEastAsia"/>
          <w:bCs/>
          <w:sz w:val="36"/>
          <w:szCs w:val="36"/>
        </w:rPr>
      </w:pPr>
      <w:r>
        <w:rPr>
          <w:rFonts w:eastAsiaTheme="minorEastAsia"/>
          <w:bCs/>
          <w:sz w:val="36"/>
          <w:szCs w:val="36"/>
        </w:rPr>
        <w:t>采 购 人：</w:t>
      </w:r>
    </w:p>
    <w:p>
      <w:pPr>
        <w:tabs>
          <w:tab w:val="left" w:pos="3240"/>
          <w:tab w:val="left" w:pos="3420"/>
        </w:tabs>
        <w:spacing w:line="360" w:lineRule="auto"/>
        <w:ind w:left="2832" w:leftChars="444" w:hanging="1900" w:hangingChars="528"/>
        <w:jc w:val="left"/>
        <w:rPr>
          <w:rFonts w:eastAsiaTheme="minorEastAsia"/>
          <w:bCs/>
          <w:sz w:val="36"/>
          <w:szCs w:val="36"/>
        </w:rPr>
      </w:pPr>
      <w:r>
        <w:rPr>
          <w:rFonts w:hint="eastAsia" w:eastAsiaTheme="minorEastAsia"/>
          <w:bCs/>
          <w:sz w:val="36"/>
          <w:szCs w:val="36"/>
        </w:rPr>
        <w:t>采购</w:t>
      </w:r>
      <w:r>
        <w:rPr>
          <w:rFonts w:eastAsiaTheme="minorEastAsia"/>
          <w:bCs/>
          <w:sz w:val="36"/>
          <w:szCs w:val="36"/>
        </w:rPr>
        <w:t xml:space="preserve">代理机构： </w:t>
      </w:r>
    </w:p>
    <w:p>
      <w:pPr>
        <w:widowControl/>
        <w:jc w:val="left"/>
        <w:rPr>
          <w:rFonts w:eastAsiaTheme="minorEastAsia"/>
        </w:rPr>
        <w:sectPr>
          <w:type w:val="nextColumn"/>
          <w:pgSz w:w="11906" w:h="16838"/>
          <w:pgMar w:top="1911" w:right="1474" w:bottom="1882" w:left="1587" w:header="851" w:footer="992" w:gutter="0"/>
          <w:cols w:space="425" w:num="1"/>
          <w:docGrid w:linePitch="312" w:charSpace="0"/>
        </w:sectPr>
      </w:pPr>
      <w:r>
        <w:rPr>
          <w:rFonts w:eastAsiaTheme="minorEastAsia"/>
          <w:b/>
          <w:bCs/>
          <w:sz w:val="44"/>
        </w:rPr>
        <w:br w:type="page"/>
      </w:r>
    </w:p>
    <w:p>
      <w:pPr>
        <w:spacing w:line="360" w:lineRule="auto"/>
        <w:jc w:val="center"/>
        <w:outlineLvl w:val="0"/>
        <w:rPr>
          <w:rFonts w:eastAsiaTheme="minorEastAsia"/>
          <w:b/>
          <w:sz w:val="36"/>
          <w:szCs w:val="36"/>
        </w:rPr>
      </w:pPr>
      <w:bookmarkStart w:id="3" w:name="_Toc74227630"/>
      <w:r>
        <w:rPr>
          <w:rFonts w:eastAsiaTheme="minorEastAsia"/>
          <w:b/>
          <w:sz w:val="36"/>
          <w:szCs w:val="36"/>
        </w:rPr>
        <w:t>使用说明</w:t>
      </w:r>
      <w:bookmarkEnd w:id="3"/>
    </w:p>
    <w:p>
      <w:pPr>
        <w:pStyle w:val="157"/>
        <w:spacing w:line="360" w:lineRule="auto"/>
        <w:ind w:firstLine="640" w:firstLineChars="200"/>
        <w:rPr>
          <w:rFonts w:ascii="Times New Roman" w:hAnsi="Times New Roman" w:cs="Times New Roman"/>
          <w:color w:val="auto"/>
          <w:sz w:val="32"/>
          <w:szCs w:val="32"/>
        </w:rPr>
      </w:pPr>
    </w:p>
    <w:p>
      <w:pPr>
        <w:pStyle w:val="157"/>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为促进政府采购活动的公开、公平和公正进行，进一步优化我市政府采购营商环境，提高竞争性磋商文件编制质量和采购工作效率，根据政府采购有关法律法规及政策要求，制定《北京市政府采购项目竞争性磋商文件示范文本</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试行）</w:t>
      </w:r>
      <w:r>
        <w:rPr>
          <w:rFonts w:hint="eastAsia" w:ascii="Times New Roman" w:hAnsi="Times New Roman" w:cs="Times New Roman"/>
          <w:color w:val="auto"/>
          <w:sz w:val="32"/>
          <w:szCs w:val="32"/>
        </w:rPr>
        <w:t>（2022年版）</w:t>
      </w:r>
      <w:r>
        <w:rPr>
          <w:rFonts w:ascii="Times New Roman" w:hAnsi="Times New Roman" w:cs="Times New Roman"/>
          <w:color w:val="auto"/>
          <w:sz w:val="32"/>
          <w:szCs w:val="32"/>
        </w:rPr>
        <w:t>》（以下简称《示范文本》），并在我市政府采购项目中推广使用。</w:t>
      </w:r>
    </w:p>
    <w:p>
      <w:pPr>
        <w:pStyle w:val="157"/>
        <w:spacing w:line="360" w:lineRule="auto"/>
        <w:ind w:firstLine="642" w:firstLineChars="200"/>
        <w:rPr>
          <w:rFonts w:ascii="Times New Roman" w:hAnsi="Times New Roman" w:cs="Times New Roman"/>
          <w:b/>
          <w:color w:val="auto"/>
          <w:sz w:val="32"/>
          <w:szCs w:val="32"/>
        </w:rPr>
      </w:pPr>
      <w:r>
        <w:rPr>
          <w:rFonts w:ascii="Times New Roman" w:hAnsi="Times New Roman" w:cs="Times New Roman"/>
          <w:b/>
          <w:color w:val="auto"/>
          <w:sz w:val="32"/>
          <w:szCs w:val="32"/>
        </w:rPr>
        <w:t>一、适用范围</w:t>
      </w:r>
    </w:p>
    <w:p>
      <w:pPr>
        <w:pStyle w:val="157"/>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《示范文本》适用于我市采用竞争性磋商方式采购的政府采购项目。</w:t>
      </w:r>
    </w:p>
    <w:p>
      <w:pPr>
        <w:pStyle w:val="157"/>
        <w:spacing w:line="360" w:lineRule="auto"/>
        <w:ind w:firstLine="642" w:firstLineChars="200"/>
        <w:rPr>
          <w:rFonts w:ascii="Times New Roman" w:hAnsi="Times New Roman" w:cs="Times New Roman"/>
          <w:b/>
          <w:color w:val="auto"/>
          <w:sz w:val="32"/>
          <w:szCs w:val="32"/>
        </w:rPr>
      </w:pPr>
      <w:r>
        <w:rPr>
          <w:rFonts w:ascii="Times New Roman" w:hAnsi="Times New Roman" w:cs="Times New Roman"/>
          <w:b/>
          <w:color w:val="auto"/>
          <w:sz w:val="32"/>
          <w:szCs w:val="32"/>
        </w:rPr>
        <w:t>二、填写规则</w:t>
      </w:r>
    </w:p>
    <w:p>
      <w:pPr>
        <w:pStyle w:val="157"/>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条款中以空格和下划横线“</w:t>
      </w:r>
      <w:r>
        <w:rPr>
          <w:rFonts w:ascii="Times New Roman" w:hAnsi="Times New Roman" w:cs="Times New Roman"/>
          <w:bCs/>
          <w:sz w:val="32"/>
          <w:szCs w:val="32"/>
        </w:rPr>
        <w:t>___</w:t>
      </w:r>
      <w:r>
        <w:rPr>
          <w:rFonts w:ascii="Times New Roman" w:hAnsi="Times New Roman" w:cs="Times New Roman"/>
          <w:color w:val="auto"/>
          <w:sz w:val="32"/>
          <w:szCs w:val="32"/>
        </w:rPr>
        <w:t>”形式标记的部分，为采购人或采购代理机构需要填写的内容。采购人或采购代理机构应根据采购项目具体特点和实际需要进行具体化填写，确实没有需要填写的，在空格或下划横线“</w:t>
      </w:r>
      <w:r>
        <w:rPr>
          <w:rFonts w:ascii="Times New Roman" w:hAnsi="Times New Roman" w:cs="Times New Roman"/>
          <w:bCs/>
          <w:sz w:val="32"/>
          <w:szCs w:val="32"/>
        </w:rPr>
        <w:t>___</w:t>
      </w:r>
      <w:r>
        <w:rPr>
          <w:rFonts w:ascii="Times New Roman" w:hAnsi="Times New Roman" w:cs="Times New Roman"/>
          <w:color w:val="auto"/>
          <w:sz w:val="32"/>
          <w:szCs w:val="32"/>
        </w:rPr>
        <w:t>”中用“ / ”标记。</w:t>
      </w:r>
    </w:p>
    <w:p>
      <w:pPr>
        <w:pStyle w:val="157"/>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条款中以“□”形式标记的内容，为采购人或采购代理机构需要确定的选项。编制竞争性磋商文件时，适用于本项目的选项标记为“■”，不适用于本项目的选项标记为“□”。</w:t>
      </w:r>
    </w:p>
    <w:p>
      <w:pPr>
        <w:pStyle w:val="157"/>
        <w:spacing w:line="360" w:lineRule="auto"/>
        <w:ind w:firstLine="642" w:firstLineChars="200"/>
        <w:rPr>
          <w:rFonts w:ascii="Times New Roman" w:hAnsi="Times New Roman" w:cs="Times New Roman"/>
          <w:b/>
          <w:color w:val="auto"/>
          <w:sz w:val="32"/>
          <w:szCs w:val="32"/>
        </w:rPr>
      </w:pPr>
      <w:r>
        <w:rPr>
          <w:rFonts w:ascii="Times New Roman" w:hAnsi="Times New Roman" w:cs="Times New Roman"/>
          <w:b/>
          <w:color w:val="auto"/>
          <w:sz w:val="32"/>
          <w:szCs w:val="32"/>
        </w:rPr>
        <w:t>三、提示条款</w:t>
      </w:r>
    </w:p>
    <w:p>
      <w:pPr>
        <w:pStyle w:val="157"/>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《示范文本》中 “</w:t>
      </w:r>
      <w:r>
        <w:rPr>
          <w:rFonts w:ascii="Times New Roman" w:hAnsi="Times New Roman" w:cs="Times New Roman"/>
          <w:i/>
          <w:color w:val="auto"/>
          <w:sz w:val="32"/>
          <w:szCs w:val="32"/>
        </w:rPr>
        <w:t>（）</w:t>
      </w:r>
      <w:r>
        <w:rPr>
          <w:rFonts w:ascii="Times New Roman" w:hAnsi="Times New Roman" w:cs="Times New Roman"/>
          <w:color w:val="auto"/>
          <w:sz w:val="32"/>
          <w:szCs w:val="32"/>
        </w:rPr>
        <w:t>”形式标记的红色斜体内容，属于提示编制竞争性磋商文件的注意事项，竞争性磋商文件发出前，有关提示内容应予以删除。</w:t>
      </w:r>
    </w:p>
    <w:p>
      <w:pPr>
        <w:pStyle w:val="157"/>
        <w:spacing w:line="360" w:lineRule="auto"/>
        <w:ind w:firstLine="642" w:firstLineChars="200"/>
        <w:rPr>
          <w:rFonts w:ascii="Times New Roman" w:hAnsi="Times New Roman" w:cs="Times New Roman"/>
          <w:b/>
          <w:color w:val="auto"/>
          <w:sz w:val="32"/>
          <w:szCs w:val="32"/>
        </w:rPr>
      </w:pPr>
      <w:r>
        <w:rPr>
          <w:rFonts w:ascii="Times New Roman" w:hAnsi="Times New Roman" w:cs="Times New Roman"/>
          <w:b/>
          <w:color w:val="auto"/>
          <w:sz w:val="32"/>
          <w:szCs w:val="32"/>
        </w:rPr>
        <w:t>四、资料表的运用</w:t>
      </w:r>
    </w:p>
    <w:p>
      <w:pPr>
        <w:pStyle w:val="157"/>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为了便于供应商高效阅览、避免遗漏重点内容，《示范文本》对第二章“供应商须知”设置了资料表形式。“供应商须知资料表”用于进一步明确“供应商须知”正文中的未尽事宜，采购人或采购代理机构在编制竞争性磋商文件时，应根据采购项目实际需要，对于需要修改和补充的内容在资料表中选择和补充列明。“供应商须知资料表”与“供应商须知”正文内容不一致的，以“供应商须知资料表”为准。</w:t>
      </w:r>
    </w:p>
    <w:p>
      <w:pPr>
        <w:pStyle w:val="157"/>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为避免竞争性磋商文件编制过程中出现的相同内容在文件中前后不一致等错误，竞争性磋商文件尽量做到相同内容只出现一次，其他章节涉及有关内容的，以标明条款号引用的方式体现。</w:t>
      </w:r>
    </w:p>
    <w:p>
      <w:pPr>
        <w:pStyle w:val="157"/>
        <w:spacing w:line="360" w:lineRule="auto"/>
        <w:ind w:firstLine="642" w:firstLineChars="200"/>
        <w:rPr>
          <w:rFonts w:ascii="Times New Roman" w:hAnsi="Times New Roman" w:cs="Times New Roman"/>
          <w:b/>
          <w:color w:val="auto"/>
          <w:sz w:val="32"/>
          <w:szCs w:val="32"/>
        </w:rPr>
      </w:pPr>
      <w:r>
        <w:rPr>
          <w:rFonts w:ascii="Times New Roman" w:hAnsi="Times New Roman" w:cs="Times New Roman"/>
          <w:b/>
          <w:color w:val="auto"/>
          <w:sz w:val="32"/>
          <w:szCs w:val="32"/>
        </w:rPr>
        <w:t>五、采购需求与合同草案</w:t>
      </w:r>
      <w:r>
        <w:rPr>
          <w:rFonts w:hint="eastAsia" w:ascii="Times New Roman" w:hAnsi="Times New Roman" w:cs="Times New Roman"/>
          <w:b/>
          <w:color w:val="auto"/>
          <w:sz w:val="32"/>
          <w:szCs w:val="32"/>
        </w:rPr>
        <w:t>条款</w:t>
      </w:r>
    </w:p>
    <w:p>
      <w:pPr>
        <w:pStyle w:val="157"/>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《示范文本》在第四章“采购需求”部分列出了需求大纲供采购人或采购代理机构参考。</w:t>
      </w:r>
    </w:p>
    <w:p>
      <w:pPr>
        <w:pStyle w:val="157"/>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采购人或采购代理机构应当依据《中华人民共和国民法典》等有关法律法规和政策要求，结合采购项目合同类型和特点，规范拟定和签署项目采购合同。在拟定合同草案</w:t>
      </w:r>
      <w:r>
        <w:rPr>
          <w:rFonts w:hint="eastAsia" w:ascii="Times New Roman" w:hAnsi="Times New Roman" w:cs="Times New Roman"/>
          <w:color w:val="auto"/>
          <w:sz w:val="32"/>
          <w:szCs w:val="32"/>
        </w:rPr>
        <w:t>条款</w:t>
      </w:r>
      <w:r>
        <w:rPr>
          <w:rFonts w:ascii="Times New Roman" w:hAnsi="Times New Roman" w:cs="Times New Roman"/>
          <w:color w:val="auto"/>
          <w:sz w:val="32"/>
          <w:szCs w:val="32"/>
        </w:rPr>
        <w:t>时，应优先选择国家或行业制定推荐的有关标准或示范合同文本。</w:t>
      </w:r>
    </w:p>
    <w:p>
      <w:pPr>
        <w:pStyle w:val="157"/>
        <w:spacing w:line="360" w:lineRule="auto"/>
        <w:ind w:firstLine="642" w:firstLineChars="200"/>
        <w:rPr>
          <w:rFonts w:ascii="Times New Roman" w:hAnsi="Times New Roman" w:cs="Times New Roman"/>
          <w:b/>
          <w:color w:val="auto"/>
          <w:sz w:val="32"/>
          <w:szCs w:val="32"/>
        </w:rPr>
      </w:pPr>
      <w:r>
        <w:rPr>
          <w:rFonts w:ascii="Times New Roman" w:hAnsi="Times New Roman" w:cs="Times New Roman"/>
          <w:b/>
          <w:color w:val="auto"/>
          <w:sz w:val="32"/>
          <w:szCs w:val="32"/>
        </w:rPr>
        <w:t>六、响应文件格式的统一与简化</w:t>
      </w:r>
    </w:p>
    <w:p>
      <w:pPr>
        <w:pStyle w:val="157"/>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为便于供应商制作响应文件，便于磋商小组评审时统一标准，《示范文本》对适宜的内容提供了统一的响应文件参考格式，尽可能对格式中需要填列的内容进行了简化，尽可能减少了格式中需要签字、盖章的要求。</w:t>
      </w:r>
    </w:p>
    <w:p>
      <w:pPr>
        <w:pStyle w:val="157"/>
        <w:spacing w:line="360" w:lineRule="auto"/>
        <w:ind w:firstLine="642" w:firstLineChars="200"/>
        <w:rPr>
          <w:rFonts w:ascii="Times New Roman" w:hAnsi="Times New Roman" w:cs="Times New Roman"/>
          <w:b/>
          <w:color w:val="auto"/>
          <w:sz w:val="32"/>
          <w:szCs w:val="32"/>
        </w:rPr>
      </w:pPr>
      <w:r>
        <w:rPr>
          <w:rFonts w:ascii="Times New Roman" w:hAnsi="Times New Roman" w:cs="Times New Roman"/>
          <w:b/>
          <w:color w:val="auto"/>
          <w:sz w:val="32"/>
          <w:szCs w:val="32"/>
        </w:rPr>
        <w:t>七、实施及修改</w:t>
      </w:r>
    </w:p>
    <w:p>
      <w:pPr>
        <w:pStyle w:val="157"/>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请北京市各级预算单位、采购代理机构认真组织好《示范文本》的推广使用，使用中有任何意见建议，请及时与北京市财政局政府采购管理处联系。我们将及时总结经验，以进一步修订完善《示范文本》并协同推进其规范运用。</w:t>
      </w:r>
    </w:p>
    <w:p>
      <w:pPr>
        <w:pStyle w:val="157"/>
        <w:spacing w:line="360" w:lineRule="auto"/>
        <w:ind w:firstLine="640" w:firstLineChars="200"/>
        <w:rPr>
          <w:rFonts w:ascii="Times New Roman" w:hAnsi="Times New Roman" w:cs="Times New Roman"/>
          <w:color w:val="auto"/>
          <w:sz w:val="32"/>
          <w:szCs w:val="32"/>
        </w:rPr>
      </w:pPr>
      <w:r>
        <w:rPr>
          <w:sz w:val="32"/>
          <w:szCs w:val="32"/>
        </w:rPr>
        <w:t>采购人或代理机构可根据法律法规、政府采购政策文件等更新情况或项目具体特点，对示范文本适当进行更新或调整。</w:t>
      </w:r>
    </w:p>
    <w:p>
      <w:pPr>
        <w:widowControl/>
        <w:jc w:val="left"/>
        <w:rPr>
          <w:rFonts w:eastAsiaTheme="minorEastAsia"/>
          <w:color w:val="000000"/>
          <w:kern w:val="0"/>
          <w:sz w:val="24"/>
        </w:rPr>
      </w:pPr>
      <w:r>
        <w:rPr>
          <w:rFonts w:eastAsiaTheme="minorEastAsia"/>
        </w:rPr>
        <w:br w:type="page"/>
      </w:r>
    </w:p>
    <w:p>
      <w:pPr>
        <w:pStyle w:val="157"/>
        <w:spacing w:line="360" w:lineRule="auto"/>
        <w:rPr>
          <w:rFonts w:ascii="Times New Roman" w:hAnsi="Times New Roman" w:cs="Times New Roman" w:eastAsiaTheme="minorEastAsia"/>
        </w:rPr>
      </w:pPr>
    </w:p>
    <w:p>
      <w:pPr>
        <w:spacing w:line="360" w:lineRule="auto"/>
        <w:jc w:val="center"/>
        <w:outlineLvl w:val="0"/>
        <w:rPr>
          <w:rFonts w:eastAsiaTheme="minorEastAsia"/>
          <w:b/>
          <w:sz w:val="36"/>
          <w:szCs w:val="36"/>
        </w:rPr>
      </w:pPr>
      <w:r>
        <w:rPr>
          <w:rFonts w:hint="eastAsia" w:eastAsiaTheme="minorEastAsia"/>
          <w:b/>
          <w:sz w:val="36"/>
          <w:szCs w:val="36"/>
        </w:rPr>
        <w:t>目</w:t>
      </w:r>
      <w:r>
        <w:rPr>
          <w:rFonts w:eastAsiaTheme="minorEastAsia"/>
          <w:b/>
          <w:sz w:val="36"/>
          <w:szCs w:val="36"/>
        </w:rPr>
        <w:t xml:space="preserve">      </w:t>
      </w:r>
      <w:r>
        <w:rPr>
          <w:rFonts w:hint="eastAsia" w:eastAsiaTheme="minorEastAsia"/>
          <w:b/>
          <w:sz w:val="36"/>
          <w:szCs w:val="36"/>
        </w:rPr>
        <w:t>录</w:t>
      </w:r>
    </w:p>
    <w:p>
      <w:pPr>
        <w:rPr>
          <w:rFonts w:eastAsiaTheme="minorEastAsia"/>
        </w:rPr>
      </w:pPr>
    </w:p>
    <w:p>
      <w:pPr>
        <w:rPr>
          <w:rFonts w:eastAsiaTheme="minorEastAsia"/>
        </w:rPr>
      </w:pPr>
    </w:p>
    <w:p>
      <w:pPr>
        <w:rPr>
          <w:rFonts w:eastAsiaTheme="minorEastAsia"/>
        </w:rPr>
      </w:pPr>
    </w:p>
    <w:p>
      <w:pPr>
        <w:rPr>
          <w:rFonts w:eastAsiaTheme="minorEastAsia"/>
        </w:rPr>
      </w:pPr>
    </w:p>
    <w:p>
      <w:pPr>
        <w:pStyle w:val="30"/>
        <w:spacing w:line="360" w:lineRule="auto"/>
        <w:rPr>
          <w:rFonts w:ascii="Times New Roman" w:hAnsi="Times New Roman" w:eastAsiaTheme="minorEastAsia"/>
          <w:b w:val="0"/>
          <w:sz w:val="21"/>
          <w:szCs w:val="22"/>
        </w:rPr>
      </w:pPr>
      <w:r>
        <w:rPr>
          <w:rFonts w:ascii="Times New Roman" w:hAnsi="Times New Roman" w:eastAsiaTheme="minorEastAsia"/>
          <w:b w:val="0"/>
        </w:rPr>
        <w:fldChar w:fldCharType="begin"/>
      </w:r>
      <w:r>
        <w:rPr>
          <w:rFonts w:ascii="Times New Roman" w:hAnsi="Times New Roman" w:eastAsiaTheme="minorEastAsia"/>
          <w:b w:val="0"/>
        </w:rPr>
        <w:instrText xml:space="preserve"> TOC \o "1-1" \h \z \u </w:instrText>
      </w:r>
      <w:r>
        <w:rPr>
          <w:rFonts w:ascii="Times New Roman" w:hAnsi="Times New Roman" w:eastAsiaTheme="minorEastAsia"/>
          <w:b w:val="0"/>
        </w:rPr>
        <w:fldChar w:fldCharType="separate"/>
      </w:r>
      <w:r>
        <w:fldChar w:fldCharType="begin"/>
      </w:r>
      <w:r>
        <w:instrText xml:space="preserve"> HYPERLINK \l "_Toc97371941" </w:instrText>
      </w:r>
      <w:r>
        <w:fldChar w:fldCharType="separate"/>
      </w:r>
      <w:r>
        <w:rPr>
          <w:rStyle w:val="50"/>
          <w:rFonts w:ascii="Times New Roman" w:hAnsi="Times New Roman" w:eastAsiaTheme="minorEastAsia"/>
        </w:rPr>
        <w:t>第一章   采购邀请</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_Toc97371941 \h </w:instrText>
      </w:r>
      <w:r>
        <w:rPr>
          <w:rFonts w:ascii="Times New Roman" w:hAnsi="Times New Roman" w:eastAsiaTheme="minorEastAsia"/>
        </w:rPr>
        <w:fldChar w:fldCharType="separate"/>
      </w:r>
      <w:r>
        <w:rPr>
          <w:rFonts w:ascii="Times New Roman" w:hAnsi="Times New Roman" w:eastAsiaTheme="minorEastAsia"/>
        </w:rPr>
        <w:t>1</w:t>
      </w:r>
      <w:r>
        <w:rPr>
          <w:rFonts w:ascii="Times New Roman" w:hAnsi="Times New Roman" w:eastAsiaTheme="minorEastAsia"/>
        </w:rPr>
        <w:fldChar w:fldCharType="end"/>
      </w:r>
      <w:r>
        <w:rPr>
          <w:rFonts w:ascii="Times New Roman" w:hAnsi="Times New Roman" w:eastAsiaTheme="minorEastAsia"/>
        </w:rPr>
        <w:fldChar w:fldCharType="end"/>
      </w:r>
    </w:p>
    <w:p>
      <w:pPr>
        <w:pStyle w:val="30"/>
        <w:spacing w:line="360" w:lineRule="auto"/>
        <w:rPr>
          <w:rFonts w:ascii="Times New Roman" w:hAnsi="Times New Roman" w:eastAsiaTheme="minorEastAsia"/>
          <w:b w:val="0"/>
          <w:sz w:val="21"/>
          <w:szCs w:val="22"/>
        </w:rPr>
      </w:pPr>
      <w:r>
        <w:fldChar w:fldCharType="begin"/>
      </w:r>
      <w:r>
        <w:instrText xml:space="preserve"> HYPERLINK \l "_Toc97371942" </w:instrText>
      </w:r>
      <w:r>
        <w:fldChar w:fldCharType="separate"/>
      </w:r>
      <w:r>
        <w:rPr>
          <w:rStyle w:val="50"/>
          <w:rFonts w:ascii="Times New Roman" w:hAnsi="Times New Roman" w:eastAsiaTheme="minorEastAsia"/>
        </w:rPr>
        <w:t>第二章   供应商须知</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_Toc97371942 \h </w:instrText>
      </w:r>
      <w:r>
        <w:rPr>
          <w:rFonts w:ascii="Times New Roman" w:hAnsi="Times New Roman" w:eastAsiaTheme="minorEastAsia"/>
        </w:rPr>
        <w:fldChar w:fldCharType="separate"/>
      </w:r>
      <w:r>
        <w:rPr>
          <w:rFonts w:ascii="Times New Roman" w:hAnsi="Times New Roman" w:eastAsiaTheme="minorEastAsia"/>
        </w:rPr>
        <w:t>5</w:t>
      </w:r>
      <w:r>
        <w:rPr>
          <w:rFonts w:ascii="Times New Roman" w:hAnsi="Times New Roman" w:eastAsiaTheme="minorEastAsia"/>
        </w:rPr>
        <w:fldChar w:fldCharType="end"/>
      </w:r>
      <w:r>
        <w:rPr>
          <w:rFonts w:ascii="Times New Roman" w:hAnsi="Times New Roman" w:eastAsiaTheme="minorEastAsia"/>
        </w:rPr>
        <w:fldChar w:fldCharType="end"/>
      </w:r>
    </w:p>
    <w:p>
      <w:pPr>
        <w:pStyle w:val="30"/>
        <w:spacing w:line="360" w:lineRule="auto"/>
        <w:rPr>
          <w:rFonts w:ascii="Times New Roman" w:hAnsi="Times New Roman" w:eastAsiaTheme="minorEastAsia"/>
          <w:b w:val="0"/>
          <w:sz w:val="21"/>
          <w:szCs w:val="22"/>
        </w:rPr>
      </w:pPr>
      <w:r>
        <w:fldChar w:fldCharType="begin"/>
      </w:r>
      <w:r>
        <w:instrText xml:space="preserve"> HYPERLINK \l "_Toc97371943" </w:instrText>
      </w:r>
      <w:r>
        <w:fldChar w:fldCharType="separate"/>
      </w:r>
      <w:r>
        <w:rPr>
          <w:rStyle w:val="50"/>
          <w:rFonts w:ascii="Times New Roman" w:hAnsi="Times New Roman" w:eastAsiaTheme="minorEastAsia"/>
        </w:rPr>
        <w:t>第三章   评审方法和评审标准</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_Toc97371943 \h </w:instrText>
      </w:r>
      <w:r>
        <w:rPr>
          <w:rFonts w:ascii="Times New Roman" w:hAnsi="Times New Roman" w:eastAsiaTheme="minorEastAsia"/>
        </w:rPr>
        <w:fldChar w:fldCharType="separate"/>
      </w:r>
      <w:r>
        <w:rPr>
          <w:rFonts w:ascii="Times New Roman" w:hAnsi="Times New Roman" w:eastAsiaTheme="minorEastAsia"/>
        </w:rPr>
        <w:t>19</w:t>
      </w:r>
      <w:r>
        <w:rPr>
          <w:rFonts w:ascii="Times New Roman" w:hAnsi="Times New Roman" w:eastAsiaTheme="minorEastAsia"/>
        </w:rPr>
        <w:fldChar w:fldCharType="end"/>
      </w:r>
      <w:r>
        <w:rPr>
          <w:rFonts w:ascii="Times New Roman" w:hAnsi="Times New Roman" w:eastAsiaTheme="minorEastAsia"/>
        </w:rPr>
        <w:fldChar w:fldCharType="end"/>
      </w:r>
    </w:p>
    <w:p>
      <w:pPr>
        <w:pStyle w:val="30"/>
        <w:spacing w:line="360" w:lineRule="auto"/>
        <w:rPr>
          <w:rFonts w:ascii="Times New Roman" w:hAnsi="Times New Roman" w:eastAsiaTheme="minorEastAsia"/>
          <w:b w:val="0"/>
          <w:sz w:val="21"/>
          <w:szCs w:val="22"/>
        </w:rPr>
      </w:pPr>
      <w:r>
        <w:fldChar w:fldCharType="begin"/>
      </w:r>
      <w:r>
        <w:instrText xml:space="preserve"> HYPERLINK \l "_Toc97371945" </w:instrText>
      </w:r>
      <w:r>
        <w:fldChar w:fldCharType="separate"/>
      </w:r>
      <w:r>
        <w:rPr>
          <w:rStyle w:val="50"/>
          <w:rFonts w:ascii="Times New Roman" w:hAnsi="Times New Roman" w:eastAsiaTheme="minorEastAsia"/>
        </w:rPr>
        <w:t>第四章   采购需求</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_Toc97371945 \h </w:instrText>
      </w:r>
      <w:r>
        <w:rPr>
          <w:rFonts w:ascii="Times New Roman" w:hAnsi="Times New Roman" w:eastAsiaTheme="minorEastAsia"/>
        </w:rPr>
        <w:fldChar w:fldCharType="separate"/>
      </w:r>
      <w:r>
        <w:rPr>
          <w:rFonts w:ascii="Times New Roman" w:hAnsi="Times New Roman" w:eastAsiaTheme="minorEastAsia"/>
        </w:rPr>
        <w:t>28</w:t>
      </w:r>
      <w:r>
        <w:rPr>
          <w:rFonts w:ascii="Times New Roman" w:hAnsi="Times New Roman" w:eastAsiaTheme="minorEastAsia"/>
        </w:rPr>
        <w:fldChar w:fldCharType="end"/>
      </w:r>
      <w:r>
        <w:rPr>
          <w:rFonts w:ascii="Times New Roman" w:hAnsi="Times New Roman" w:eastAsiaTheme="minorEastAsia"/>
        </w:rPr>
        <w:fldChar w:fldCharType="end"/>
      </w:r>
    </w:p>
    <w:p>
      <w:pPr>
        <w:pStyle w:val="30"/>
        <w:spacing w:line="360" w:lineRule="auto"/>
        <w:rPr>
          <w:rFonts w:ascii="Times New Roman" w:hAnsi="Times New Roman" w:eastAsiaTheme="minorEastAsia"/>
          <w:b w:val="0"/>
          <w:sz w:val="21"/>
          <w:szCs w:val="22"/>
        </w:rPr>
      </w:pPr>
      <w:r>
        <w:fldChar w:fldCharType="begin"/>
      </w:r>
      <w:r>
        <w:instrText xml:space="preserve"> HYPERLINK \l "_Toc97371946" </w:instrText>
      </w:r>
      <w:r>
        <w:fldChar w:fldCharType="separate"/>
      </w:r>
      <w:r>
        <w:rPr>
          <w:rStyle w:val="50"/>
          <w:rFonts w:ascii="Times New Roman" w:hAnsi="Times New Roman" w:eastAsiaTheme="minorEastAsia"/>
        </w:rPr>
        <w:t>第五章   合同草案条款</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_Toc97371946 \h </w:instrText>
      </w:r>
      <w:r>
        <w:rPr>
          <w:rFonts w:ascii="Times New Roman" w:hAnsi="Times New Roman" w:eastAsiaTheme="minorEastAsia"/>
        </w:rPr>
        <w:fldChar w:fldCharType="separate"/>
      </w:r>
      <w:r>
        <w:rPr>
          <w:rFonts w:ascii="Times New Roman" w:hAnsi="Times New Roman" w:eastAsiaTheme="minorEastAsia"/>
        </w:rPr>
        <w:t>30</w:t>
      </w:r>
      <w:r>
        <w:rPr>
          <w:rFonts w:ascii="Times New Roman" w:hAnsi="Times New Roman" w:eastAsiaTheme="minorEastAsia"/>
        </w:rPr>
        <w:fldChar w:fldCharType="end"/>
      </w:r>
      <w:r>
        <w:rPr>
          <w:rFonts w:ascii="Times New Roman" w:hAnsi="Times New Roman" w:eastAsiaTheme="minorEastAsia"/>
        </w:rPr>
        <w:fldChar w:fldCharType="end"/>
      </w:r>
    </w:p>
    <w:p>
      <w:pPr>
        <w:pStyle w:val="30"/>
        <w:spacing w:line="360" w:lineRule="auto"/>
        <w:rPr>
          <w:rFonts w:ascii="Times New Roman" w:hAnsi="Times New Roman" w:eastAsiaTheme="minorEastAsia"/>
          <w:b w:val="0"/>
          <w:sz w:val="21"/>
          <w:szCs w:val="22"/>
        </w:rPr>
      </w:pPr>
      <w:r>
        <w:fldChar w:fldCharType="begin"/>
      </w:r>
      <w:r>
        <w:instrText xml:space="preserve"> HYPERLINK \l "_Toc97371947" </w:instrText>
      </w:r>
      <w:r>
        <w:fldChar w:fldCharType="separate"/>
      </w:r>
      <w:r>
        <w:rPr>
          <w:rStyle w:val="50"/>
          <w:rFonts w:ascii="Times New Roman" w:hAnsi="Times New Roman" w:eastAsiaTheme="minorEastAsia"/>
        </w:rPr>
        <w:t>第六章   响应文件格式</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_Toc97371947 \h </w:instrText>
      </w:r>
      <w:r>
        <w:rPr>
          <w:rFonts w:ascii="Times New Roman" w:hAnsi="Times New Roman" w:eastAsiaTheme="minorEastAsia"/>
        </w:rPr>
        <w:fldChar w:fldCharType="separate"/>
      </w:r>
      <w:r>
        <w:rPr>
          <w:rFonts w:ascii="Times New Roman" w:hAnsi="Times New Roman" w:eastAsiaTheme="minorEastAsia"/>
        </w:rPr>
        <w:t>31</w:t>
      </w:r>
      <w:r>
        <w:rPr>
          <w:rFonts w:ascii="Times New Roman" w:hAnsi="Times New Roman" w:eastAsiaTheme="minorEastAsia"/>
        </w:rPr>
        <w:fldChar w:fldCharType="end"/>
      </w:r>
      <w:r>
        <w:rPr>
          <w:rFonts w:ascii="Times New Roman" w:hAnsi="Times New Roman" w:eastAsiaTheme="minorEastAsia"/>
        </w:rPr>
        <w:fldChar w:fldCharType="end"/>
      </w:r>
    </w:p>
    <w:p>
      <w:pPr>
        <w:pStyle w:val="30"/>
        <w:spacing w:line="360" w:lineRule="auto"/>
        <w:rPr>
          <w:rFonts w:ascii="Times New Roman" w:hAnsi="Times New Roman" w:eastAsiaTheme="minorEastAsia"/>
          <w:b w:val="0"/>
        </w:rPr>
      </w:pPr>
      <w:r>
        <w:rPr>
          <w:rFonts w:ascii="Times New Roman" w:hAnsi="Times New Roman" w:eastAsiaTheme="minorEastAsia"/>
          <w:b w:val="0"/>
        </w:rPr>
        <w:fldChar w:fldCharType="end"/>
      </w:r>
    </w:p>
    <w:p>
      <w:pPr>
        <w:pStyle w:val="30"/>
        <w:spacing w:line="360" w:lineRule="auto"/>
        <w:rPr>
          <w:rFonts w:eastAsiaTheme="minorEastAsia"/>
          <w:b w:val="0"/>
          <w:sz w:val="36"/>
          <w:szCs w:val="36"/>
        </w:rPr>
      </w:pPr>
      <w:bookmarkStart w:id="4" w:name="_Toc97371941"/>
    </w:p>
    <w:p>
      <w:pPr>
        <w:spacing w:line="360" w:lineRule="auto"/>
        <w:jc w:val="center"/>
        <w:outlineLvl w:val="0"/>
        <w:rPr>
          <w:rFonts w:eastAsiaTheme="minorEastAsia"/>
          <w:b/>
          <w:sz w:val="36"/>
          <w:szCs w:val="36"/>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720" w:num="1"/>
          <w:titlePg/>
          <w:docGrid w:linePitch="462" w:charSpace="0"/>
        </w:sectPr>
      </w:pPr>
    </w:p>
    <w:p>
      <w:pPr>
        <w:spacing w:line="360" w:lineRule="auto"/>
        <w:jc w:val="center"/>
        <w:outlineLvl w:val="0"/>
        <w:rPr>
          <w:rFonts w:eastAsiaTheme="minorEastAsia"/>
          <w:b/>
          <w:sz w:val="36"/>
          <w:szCs w:val="36"/>
        </w:rPr>
      </w:pPr>
      <w:r>
        <w:rPr>
          <w:rFonts w:eastAsiaTheme="minorEastAsia"/>
          <w:b/>
          <w:sz w:val="36"/>
          <w:szCs w:val="36"/>
        </w:rPr>
        <w:t>第一章   采购邀请</w:t>
      </w:r>
      <w:bookmarkEnd w:id="4"/>
      <w:bookmarkStart w:id="5" w:name="_Toc35393790"/>
      <w:bookmarkStart w:id="6" w:name="_Toc28359079"/>
      <w:bookmarkStart w:id="7" w:name="_Toc35393621"/>
      <w:bookmarkStart w:id="8" w:name="_Toc28359002"/>
      <w:bookmarkStart w:id="9" w:name="_Hlk24379207"/>
    </w:p>
    <w:p>
      <w:pPr>
        <w:spacing w:line="360" w:lineRule="auto"/>
        <w:ind w:firstLine="480" w:firstLineChars="200"/>
        <w:rPr>
          <w:rFonts w:eastAsiaTheme="minorEastAsia"/>
          <w:sz w:val="24"/>
        </w:rPr>
      </w:pPr>
    </w:p>
    <w:p>
      <w:pPr>
        <w:pStyle w:val="3"/>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一、项目基本情况</w:t>
      </w:r>
      <w:bookmarkEnd w:id="5"/>
      <w:bookmarkEnd w:id="6"/>
      <w:bookmarkEnd w:id="7"/>
      <w:bookmarkEnd w:id="8"/>
    </w:p>
    <w:p>
      <w:pPr>
        <w:spacing w:line="360" w:lineRule="auto"/>
        <w:ind w:firstLine="480" w:firstLineChars="200"/>
        <w:rPr>
          <w:rFonts w:eastAsiaTheme="minorEastAsia"/>
          <w:sz w:val="24"/>
        </w:rPr>
      </w:pPr>
      <w:r>
        <w:rPr>
          <w:rFonts w:eastAsiaTheme="minorEastAsia"/>
          <w:sz w:val="24"/>
        </w:rPr>
        <w:t>1.项目编号/包号：_____________</w:t>
      </w:r>
    </w:p>
    <w:p>
      <w:pPr>
        <w:spacing w:line="360" w:lineRule="auto"/>
        <w:ind w:firstLine="480" w:firstLineChars="200"/>
        <w:rPr>
          <w:rFonts w:eastAsiaTheme="minorEastAsia"/>
          <w:sz w:val="24"/>
        </w:rPr>
      </w:pPr>
      <w:r>
        <w:rPr>
          <w:rFonts w:eastAsiaTheme="minorEastAsia"/>
          <w:sz w:val="24"/>
        </w:rPr>
        <w:t>2.项目名称：_____________</w:t>
      </w:r>
    </w:p>
    <w:p>
      <w:pPr>
        <w:spacing w:line="360" w:lineRule="auto"/>
        <w:ind w:firstLine="480" w:firstLineChars="200"/>
        <w:rPr>
          <w:rFonts w:eastAsiaTheme="minorEastAsia"/>
          <w:sz w:val="24"/>
        </w:rPr>
      </w:pPr>
      <w:r>
        <w:rPr>
          <w:rFonts w:eastAsiaTheme="minorEastAsia"/>
          <w:sz w:val="24"/>
        </w:rPr>
        <w:t>3.采购方式：竞争性磋商</w:t>
      </w:r>
    </w:p>
    <w:bookmarkEnd w:id="9"/>
    <w:p>
      <w:pPr>
        <w:spacing w:line="360" w:lineRule="auto"/>
        <w:ind w:firstLine="480" w:firstLineChars="200"/>
        <w:rPr>
          <w:rFonts w:eastAsiaTheme="minorEastAsia"/>
          <w:sz w:val="24"/>
        </w:rPr>
      </w:pPr>
      <w:r>
        <w:rPr>
          <w:rFonts w:eastAsiaTheme="minorEastAsia"/>
          <w:sz w:val="24"/>
        </w:rPr>
        <w:t>4.项目预算金额：_______万元、项目最高限价（如有）：_______万元</w:t>
      </w:r>
    </w:p>
    <w:p>
      <w:pPr>
        <w:spacing w:line="360" w:lineRule="auto"/>
        <w:ind w:firstLine="480" w:firstLineChars="200"/>
        <w:rPr>
          <w:rFonts w:eastAsiaTheme="minorEastAsia"/>
          <w:sz w:val="24"/>
        </w:rPr>
      </w:pPr>
      <w:r>
        <w:rPr>
          <w:rFonts w:eastAsiaTheme="minorEastAsia"/>
          <w:sz w:val="24"/>
        </w:rPr>
        <w:t>5.采购需求：</w:t>
      </w:r>
    </w:p>
    <w:tbl>
      <w:tblPr>
        <w:tblStyle w:val="42"/>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558"/>
        <w:gridCol w:w="1702"/>
        <w:gridCol w:w="998"/>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pPr>
              <w:jc w:val="center"/>
              <w:rPr>
                <w:rFonts w:eastAsiaTheme="minorEastAsia"/>
                <w:bCs/>
                <w:szCs w:val="21"/>
              </w:rPr>
            </w:pPr>
            <w:r>
              <w:rPr>
                <w:rFonts w:eastAsiaTheme="minorEastAsia"/>
                <w:bCs/>
                <w:szCs w:val="21"/>
              </w:rPr>
              <w:t>包号</w:t>
            </w:r>
          </w:p>
        </w:tc>
        <w:tc>
          <w:tcPr>
            <w:tcW w:w="843" w:type="pct"/>
            <w:vAlign w:val="center"/>
          </w:tcPr>
          <w:p>
            <w:pPr>
              <w:jc w:val="center"/>
              <w:rPr>
                <w:rFonts w:eastAsiaTheme="minorEastAsia"/>
                <w:bCs/>
                <w:szCs w:val="21"/>
              </w:rPr>
            </w:pPr>
            <w:r>
              <w:rPr>
                <w:rFonts w:eastAsiaTheme="minorEastAsia"/>
                <w:bCs/>
                <w:szCs w:val="21"/>
              </w:rPr>
              <w:t>标的名称</w:t>
            </w:r>
          </w:p>
        </w:tc>
        <w:tc>
          <w:tcPr>
            <w:tcW w:w="921" w:type="pct"/>
            <w:vAlign w:val="center"/>
          </w:tcPr>
          <w:p>
            <w:pPr>
              <w:jc w:val="center"/>
              <w:rPr>
                <w:rFonts w:eastAsiaTheme="minorEastAsia"/>
                <w:bCs/>
                <w:szCs w:val="21"/>
              </w:rPr>
            </w:pPr>
            <w:r>
              <w:rPr>
                <w:rFonts w:eastAsiaTheme="minorEastAsia"/>
                <w:bCs/>
                <w:szCs w:val="21"/>
              </w:rPr>
              <w:t>采购包预算金额</w:t>
            </w:r>
          </w:p>
          <w:p>
            <w:pPr>
              <w:jc w:val="center"/>
              <w:rPr>
                <w:rFonts w:eastAsiaTheme="minorEastAsia"/>
                <w:bCs/>
                <w:szCs w:val="21"/>
              </w:rPr>
            </w:pPr>
            <w:r>
              <w:rPr>
                <w:rFonts w:eastAsiaTheme="minorEastAsia"/>
                <w:bCs/>
                <w:szCs w:val="21"/>
              </w:rPr>
              <w:t>（万元）</w:t>
            </w:r>
          </w:p>
        </w:tc>
        <w:tc>
          <w:tcPr>
            <w:tcW w:w="540" w:type="pct"/>
            <w:vAlign w:val="center"/>
          </w:tcPr>
          <w:p>
            <w:pPr>
              <w:jc w:val="center"/>
              <w:rPr>
                <w:rFonts w:eastAsiaTheme="minorEastAsia"/>
                <w:bCs/>
                <w:szCs w:val="21"/>
              </w:rPr>
            </w:pPr>
            <w:r>
              <w:rPr>
                <w:rFonts w:eastAsiaTheme="minorEastAsia"/>
                <w:bCs/>
                <w:szCs w:val="21"/>
              </w:rPr>
              <w:t>数量</w:t>
            </w:r>
          </w:p>
        </w:tc>
        <w:tc>
          <w:tcPr>
            <w:tcW w:w="2314" w:type="pct"/>
            <w:vAlign w:val="center"/>
          </w:tcPr>
          <w:p>
            <w:pPr>
              <w:jc w:val="center"/>
              <w:rPr>
                <w:rFonts w:eastAsiaTheme="minorEastAsia"/>
                <w:szCs w:val="21"/>
              </w:rPr>
            </w:pPr>
            <w:r>
              <w:rPr>
                <w:rFonts w:eastAsiaTheme="minorEastAsia"/>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pPr>
              <w:jc w:val="center"/>
              <w:rPr>
                <w:rFonts w:eastAsiaTheme="minorEastAsia"/>
                <w:bCs/>
                <w:szCs w:val="21"/>
              </w:rPr>
            </w:pPr>
            <w:r>
              <w:rPr>
                <w:rFonts w:eastAsiaTheme="minorEastAsia"/>
                <w:bCs/>
                <w:szCs w:val="21"/>
              </w:rPr>
              <w:t>01</w:t>
            </w:r>
          </w:p>
        </w:tc>
        <w:tc>
          <w:tcPr>
            <w:tcW w:w="843" w:type="pct"/>
            <w:vAlign w:val="center"/>
          </w:tcPr>
          <w:p>
            <w:pPr>
              <w:jc w:val="center"/>
              <w:rPr>
                <w:rFonts w:eastAsiaTheme="minorEastAsia"/>
                <w:bCs/>
                <w:szCs w:val="21"/>
              </w:rPr>
            </w:pPr>
          </w:p>
        </w:tc>
        <w:tc>
          <w:tcPr>
            <w:tcW w:w="921" w:type="pct"/>
            <w:vAlign w:val="center"/>
          </w:tcPr>
          <w:p>
            <w:pPr>
              <w:jc w:val="center"/>
              <w:rPr>
                <w:rFonts w:eastAsiaTheme="minorEastAsia"/>
                <w:bCs/>
                <w:szCs w:val="21"/>
              </w:rPr>
            </w:pPr>
          </w:p>
        </w:tc>
        <w:tc>
          <w:tcPr>
            <w:tcW w:w="540" w:type="pct"/>
            <w:vAlign w:val="center"/>
          </w:tcPr>
          <w:p>
            <w:pPr>
              <w:jc w:val="center"/>
              <w:rPr>
                <w:rFonts w:eastAsiaTheme="minorEastAsia"/>
                <w:bCs/>
                <w:szCs w:val="21"/>
              </w:rPr>
            </w:pPr>
          </w:p>
        </w:tc>
        <w:tc>
          <w:tcPr>
            <w:tcW w:w="2314" w:type="pct"/>
            <w:vAlign w:val="center"/>
          </w:tcPr>
          <w:p>
            <w:pPr>
              <w:jc w:val="center"/>
              <w:rPr>
                <w:rFonts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pPr>
              <w:jc w:val="center"/>
              <w:rPr>
                <w:rFonts w:eastAsiaTheme="minorEastAsia"/>
                <w:bCs/>
                <w:szCs w:val="21"/>
              </w:rPr>
            </w:pPr>
            <w:r>
              <w:rPr>
                <w:rFonts w:eastAsiaTheme="minorEastAsia"/>
                <w:bCs/>
                <w:szCs w:val="21"/>
              </w:rPr>
              <w:t>02</w:t>
            </w:r>
          </w:p>
        </w:tc>
        <w:tc>
          <w:tcPr>
            <w:tcW w:w="843" w:type="pct"/>
            <w:vAlign w:val="center"/>
          </w:tcPr>
          <w:p>
            <w:pPr>
              <w:jc w:val="center"/>
              <w:rPr>
                <w:rFonts w:eastAsiaTheme="minorEastAsia"/>
                <w:bCs/>
                <w:szCs w:val="21"/>
              </w:rPr>
            </w:pPr>
          </w:p>
        </w:tc>
        <w:tc>
          <w:tcPr>
            <w:tcW w:w="921" w:type="pct"/>
            <w:vAlign w:val="center"/>
          </w:tcPr>
          <w:p>
            <w:pPr>
              <w:jc w:val="center"/>
              <w:rPr>
                <w:rFonts w:eastAsiaTheme="minorEastAsia"/>
                <w:bCs/>
                <w:szCs w:val="21"/>
              </w:rPr>
            </w:pPr>
          </w:p>
        </w:tc>
        <w:tc>
          <w:tcPr>
            <w:tcW w:w="540" w:type="pct"/>
            <w:vAlign w:val="center"/>
          </w:tcPr>
          <w:p>
            <w:pPr>
              <w:jc w:val="center"/>
              <w:rPr>
                <w:rFonts w:eastAsiaTheme="minorEastAsia"/>
                <w:bCs/>
                <w:szCs w:val="21"/>
              </w:rPr>
            </w:pPr>
          </w:p>
        </w:tc>
        <w:tc>
          <w:tcPr>
            <w:tcW w:w="2314" w:type="pct"/>
            <w:vAlign w:val="center"/>
          </w:tcPr>
          <w:p>
            <w:pPr>
              <w:jc w:val="center"/>
              <w:rPr>
                <w:rFonts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pPr>
              <w:jc w:val="center"/>
              <w:rPr>
                <w:rFonts w:eastAsiaTheme="minorEastAsia"/>
                <w:bCs/>
                <w:szCs w:val="21"/>
              </w:rPr>
            </w:pPr>
            <w:r>
              <w:rPr>
                <w:rFonts w:eastAsiaTheme="minorEastAsia"/>
                <w:bCs/>
                <w:szCs w:val="21"/>
              </w:rPr>
              <w:t>…</w:t>
            </w:r>
          </w:p>
        </w:tc>
        <w:tc>
          <w:tcPr>
            <w:tcW w:w="843" w:type="pct"/>
            <w:vAlign w:val="center"/>
          </w:tcPr>
          <w:p>
            <w:pPr>
              <w:jc w:val="center"/>
              <w:rPr>
                <w:rFonts w:eastAsiaTheme="minorEastAsia"/>
                <w:bCs/>
                <w:szCs w:val="21"/>
              </w:rPr>
            </w:pPr>
          </w:p>
        </w:tc>
        <w:tc>
          <w:tcPr>
            <w:tcW w:w="921" w:type="pct"/>
            <w:vAlign w:val="center"/>
          </w:tcPr>
          <w:p>
            <w:pPr>
              <w:jc w:val="center"/>
              <w:rPr>
                <w:rFonts w:eastAsiaTheme="minorEastAsia"/>
                <w:bCs/>
                <w:szCs w:val="21"/>
              </w:rPr>
            </w:pPr>
          </w:p>
        </w:tc>
        <w:tc>
          <w:tcPr>
            <w:tcW w:w="540" w:type="pct"/>
            <w:vAlign w:val="center"/>
          </w:tcPr>
          <w:p>
            <w:pPr>
              <w:jc w:val="center"/>
              <w:rPr>
                <w:rFonts w:eastAsiaTheme="minorEastAsia"/>
                <w:bCs/>
                <w:szCs w:val="21"/>
              </w:rPr>
            </w:pPr>
          </w:p>
        </w:tc>
        <w:tc>
          <w:tcPr>
            <w:tcW w:w="2314" w:type="pct"/>
            <w:vAlign w:val="center"/>
          </w:tcPr>
          <w:p>
            <w:pPr>
              <w:jc w:val="center"/>
              <w:rPr>
                <w:rFonts w:eastAsiaTheme="minorEastAsia"/>
                <w:szCs w:val="21"/>
              </w:rPr>
            </w:pPr>
          </w:p>
        </w:tc>
      </w:tr>
    </w:tbl>
    <w:p>
      <w:pPr>
        <w:spacing w:line="360" w:lineRule="auto"/>
        <w:ind w:firstLine="480" w:firstLineChars="200"/>
        <w:rPr>
          <w:rFonts w:eastAsiaTheme="minorEastAsia"/>
          <w:sz w:val="24"/>
          <w:u w:val="single"/>
        </w:rPr>
      </w:pPr>
      <w:r>
        <w:rPr>
          <w:rFonts w:eastAsiaTheme="minorEastAsia"/>
          <w:sz w:val="24"/>
        </w:rPr>
        <w:t xml:space="preserve">6.合同履行期限：___________  </w:t>
      </w:r>
    </w:p>
    <w:p>
      <w:pPr>
        <w:spacing w:line="360" w:lineRule="auto"/>
        <w:ind w:firstLine="480" w:firstLineChars="200"/>
        <w:rPr>
          <w:rFonts w:eastAsiaTheme="minorEastAsia"/>
          <w:sz w:val="24"/>
        </w:rPr>
      </w:pPr>
      <w:r>
        <w:rPr>
          <w:rFonts w:eastAsiaTheme="minorEastAsia"/>
          <w:sz w:val="24"/>
        </w:rPr>
        <w:t>7.本项目是否接受联合体：</w:t>
      </w:r>
      <w:r>
        <w:rPr>
          <w:rFonts w:eastAsiaTheme="minorEastAsia"/>
        </w:rPr>
        <w:t>□</w:t>
      </w:r>
      <w:r>
        <w:rPr>
          <w:rFonts w:eastAsiaTheme="minorEastAsia"/>
          <w:sz w:val="24"/>
        </w:rPr>
        <w:t xml:space="preserve">是  </w:t>
      </w:r>
      <w:r>
        <w:rPr>
          <w:rFonts w:eastAsiaTheme="minorEastAsia"/>
        </w:rPr>
        <w:t>□</w:t>
      </w:r>
      <w:r>
        <w:rPr>
          <w:rFonts w:eastAsiaTheme="minorEastAsia"/>
          <w:sz w:val="24"/>
        </w:rPr>
        <w:t>否。</w:t>
      </w:r>
    </w:p>
    <w:p>
      <w:pPr>
        <w:spacing w:line="360" w:lineRule="auto"/>
        <w:ind w:firstLine="480" w:firstLineChars="200"/>
        <w:rPr>
          <w:rFonts w:eastAsiaTheme="minorEastAsia"/>
          <w:sz w:val="24"/>
        </w:rPr>
      </w:pPr>
    </w:p>
    <w:p>
      <w:pPr>
        <w:pStyle w:val="3"/>
        <w:spacing w:before="0" w:line="360" w:lineRule="auto"/>
        <w:jc w:val="left"/>
        <w:rPr>
          <w:rFonts w:ascii="Times New Roman" w:hAnsi="Times New Roman" w:eastAsiaTheme="minorEastAsia"/>
          <w:sz w:val="24"/>
          <w:szCs w:val="24"/>
        </w:rPr>
      </w:pPr>
      <w:bookmarkStart w:id="10" w:name="_Toc28359003"/>
      <w:bookmarkStart w:id="11" w:name="_Toc35393791"/>
      <w:bookmarkStart w:id="12" w:name="_Toc35393622"/>
      <w:bookmarkStart w:id="13" w:name="_Toc28359080"/>
      <w:r>
        <w:rPr>
          <w:rFonts w:ascii="Times New Roman" w:hAnsi="Times New Roman" w:eastAsiaTheme="minorEastAsia"/>
          <w:sz w:val="24"/>
          <w:szCs w:val="24"/>
        </w:rPr>
        <w:t>二、申请人的资格要求（须同时满足）</w:t>
      </w:r>
      <w:bookmarkEnd w:id="10"/>
      <w:bookmarkEnd w:id="11"/>
      <w:bookmarkEnd w:id="12"/>
      <w:bookmarkEnd w:id="13"/>
    </w:p>
    <w:p>
      <w:pPr>
        <w:spacing w:line="360" w:lineRule="auto"/>
        <w:ind w:firstLine="480" w:firstLineChars="200"/>
        <w:rPr>
          <w:rFonts w:eastAsiaTheme="minorEastAsia"/>
          <w:sz w:val="24"/>
        </w:rPr>
      </w:pPr>
      <w:r>
        <w:rPr>
          <w:rFonts w:eastAsiaTheme="minorEastAsia"/>
          <w:sz w:val="24"/>
        </w:rPr>
        <w:t>1.满足《中华人民共和国政府采购法》第二十二条规定；</w:t>
      </w:r>
    </w:p>
    <w:p>
      <w:pPr>
        <w:spacing w:line="360" w:lineRule="auto"/>
        <w:ind w:firstLine="480" w:firstLineChars="200"/>
        <w:rPr>
          <w:rFonts w:eastAsiaTheme="minorEastAsia"/>
          <w:sz w:val="24"/>
        </w:rPr>
      </w:pPr>
      <w:bookmarkStart w:id="14" w:name="_Toc28359004"/>
      <w:bookmarkStart w:id="15" w:name="_Toc28359081"/>
      <w:r>
        <w:rPr>
          <w:rFonts w:eastAsiaTheme="minorEastAsia"/>
          <w:sz w:val="24"/>
        </w:rPr>
        <w:t>2.落实政府采购政策需满足的资格要求：</w:t>
      </w:r>
    </w:p>
    <w:p>
      <w:pPr>
        <w:spacing w:line="360" w:lineRule="auto"/>
        <w:ind w:firstLine="480" w:firstLineChars="200"/>
        <w:rPr>
          <w:rFonts w:eastAsiaTheme="minorEastAsia"/>
          <w:sz w:val="24"/>
        </w:rPr>
      </w:pPr>
      <w:r>
        <w:rPr>
          <w:rFonts w:eastAsiaTheme="minorEastAsia"/>
          <w:sz w:val="24"/>
        </w:rPr>
        <w:t>2.1 中小企业政策</w:t>
      </w:r>
    </w:p>
    <w:p>
      <w:pPr>
        <w:spacing w:line="360" w:lineRule="auto"/>
        <w:ind w:firstLine="420" w:firstLineChars="200"/>
        <w:rPr>
          <w:rFonts w:eastAsiaTheme="minorEastAsia"/>
          <w:sz w:val="24"/>
        </w:rPr>
      </w:pPr>
      <w:r>
        <w:rPr>
          <w:rFonts w:eastAsiaTheme="minorEastAsia"/>
        </w:rPr>
        <w:t>□</w:t>
      </w:r>
      <w:r>
        <w:rPr>
          <w:rFonts w:eastAsiaTheme="minorEastAsia"/>
          <w:sz w:val="24"/>
        </w:rPr>
        <w:t>本项目不专门面向中小企业预留采购份额。</w:t>
      </w:r>
    </w:p>
    <w:p>
      <w:pPr>
        <w:spacing w:line="360" w:lineRule="auto"/>
        <w:ind w:firstLine="420" w:firstLineChars="200"/>
        <w:rPr>
          <w:rFonts w:eastAsiaTheme="minorEastAsia"/>
          <w:sz w:val="24"/>
        </w:rPr>
      </w:pPr>
      <w:r>
        <w:rPr>
          <w:rFonts w:eastAsiaTheme="minorEastAsia"/>
        </w:rPr>
        <w:t>□</w:t>
      </w:r>
      <w:r>
        <w:rPr>
          <w:rFonts w:eastAsiaTheme="minorEastAsia"/>
          <w:sz w:val="24"/>
        </w:rPr>
        <w:t xml:space="preserve">本项目专门面向  </w:t>
      </w:r>
      <w:r>
        <w:rPr>
          <w:rFonts w:eastAsiaTheme="minorEastAsia"/>
        </w:rPr>
        <w:t>□</w:t>
      </w:r>
      <w:r>
        <w:rPr>
          <w:rFonts w:eastAsiaTheme="minorEastAsia"/>
          <w:sz w:val="24"/>
        </w:rPr>
        <w:t xml:space="preserve">中小 </w:t>
      </w:r>
      <w:r>
        <w:rPr>
          <w:rFonts w:eastAsiaTheme="minorEastAsia"/>
        </w:rPr>
        <w:t>□</w:t>
      </w:r>
      <w:r>
        <w:rPr>
          <w:rFonts w:eastAsiaTheme="minorEastAsia"/>
          <w:sz w:val="24"/>
        </w:rPr>
        <w:t>小微企业  采购。即：提供的货物全部由符合政策要求的中小/小微企业制造、服务全部由符合政策要求的中小/小微企业承接。</w:t>
      </w:r>
    </w:p>
    <w:p>
      <w:pPr>
        <w:spacing w:line="360" w:lineRule="auto"/>
        <w:ind w:firstLine="420" w:firstLineChars="200"/>
        <w:rPr>
          <w:rFonts w:eastAsiaTheme="minorEastAsia"/>
          <w:sz w:val="24"/>
        </w:rPr>
      </w:pPr>
      <w:r>
        <w:rPr>
          <w:rFonts w:eastAsiaTheme="minorEastAsia"/>
        </w:rPr>
        <w:t>□</w:t>
      </w:r>
      <w:r>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本项目预留部分采购项目预算专门面向中小企业采购。对于预留份额，提供的货物由符合政策要求的中小企业制造、服务由符合政策要求的中小企业承接。预留份额通过以下措施进行：___________</w:t>
      </w:r>
      <w:r>
        <w:rPr>
          <w:rFonts w:hint="eastAsia" w:eastAsiaTheme="minorEastAsia"/>
          <w:sz w:val="24"/>
        </w:rPr>
        <w:t>。</w:t>
      </w:r>
    </w:p>
    <w:p>
      <w:pPr>
        <w:spacing w:line="360" w:lineRule="auto"/>
        <w:ind w:firstLine="480" w:firstLineChars="200"/>
        <w:rPr>
          <w:rFonts w:eastAsiaTheme="minorEastAsia"/>
          <w:sz w:val="24"/>
        </w:rPr>
      </w:pPr>
      <w:r>
        <w:rPr>
          <w:rFonts w:eastAsiaTheme="minorEastAsia"/>
          <w:sz w:val="24"/>
        </w:rPr>
        <w:t>2.2 其它落实政府采购政策的资格要求（如有）：___________</w:t>
      </w:r>
      <w:r>
        <w:rPr>
          <w:rFonts w:hint="eastAsia" w:eastAsiaTheme="minorEastAsia"/>
          <w:sz w:val="24"/>
        </w:rPr>
        <w:t>。</w:t>
      </w:r>
    </w:p>
    <w:p>
      <w:pPr>
        <w:spacing w:line="360" w:lineRule="auto"/>
        <w:ind w:firstLine="480" w:firstLineChars="200"/>
        <w:rPr>
          <w:rFonts w:eastAsiaTheme="minorEastAsia"/>
          <w:i/>
          <w:iCs/>
          <w:sz w:val="24"/>
          <w:u w:val="single"/>
        </w:rPr>
      </w:pPr>
      <w:r>
        <w:rPr>
          <w:rFonts w:eastAsiaTheme="minorEastAsia"/>
          <w:sz w:val="24"/>
        </w:rPr>
        <w:t>3.本项目的特定资格要求：</w:t>
      </w:r>
    </w:p>
    <w:p>
      <w:pPr>
        <w:tabs>
          <w:tab w:val="left" w:pos="900"/>
          <w:tab w:val="left" w:pos="1134"/>
          <w:tab w:val="left" w:pos="1589"/>
          <w:tab w:val="left" w:pos="5521"/>
        </w:tabs>
        <w:snapToGrid w:val="0"/>
        <w:spacing w:line="360" w:lineRule="auto"/>
        <w:ind w:firstLine="480" w:firstLineChars="200"/>
        <w:rPr>
          <w:rFonts w:eastAsiaTheme="minorEastAsia"/>
          <w:color w:val="FF0000"/>
          <w:sz w:val="24"/>
        </w:rPr>
      </w:pPr>
      <w:r>
        <w:rPr>
          <w:rFonts w:eastAsiaTheme="minorEastAsia"/>
          <w:sz w:val="24"/>
        </w:rPr>
        <w:t>3.1本项目是否接受分支机构参与响应：</w:t>
      </w:r>
      <w:r>
        <w:rPr>
          <w:rFonts w:eastAsiaTheme="minorEastAsia"/>
        </w:rPr>
        <w:t>□</w:t>
      </w:r>
      <w:r>
        <w:rPr>
          <w:rFonts w:eastAsiaTheme="minorEastAsia"/>
          <w:sz w:val="24"/>
        </w:rPr>
        <w:t xml:space="preserve">是   </w:t>
      </w:r>
      <w:r>
        <w:rPr>
          <w:rFonts w:eastAsiaTheme="minorEastAsia"/>
        </w:rPr>
        <w:t>□</w:t>
      </w:r>
      <w:r>
        <w:rPr>
          <w:rFonts w:eastAsiaTheme="minorEastAsia"/>
          <w:sz w:val="24"/>
        </w:rPr>
        <w:t>否；</w:t>
      </w:r>
      <w:r>
        <w:rPr>
          <w:rFonts w:eastAsiaTheme="minorEastAsia"/>
          <w:color w:val="FF0000"/>
          <w:sz w:val="24"/>
        </w:rPr>
        <w:t>（</w:t>
      </w:r>
      <w:r>
        <w:rPr>
          <w:rFonts w:eastAsiaTheme="minorEastAsia"/>
          <w:i/>
          <w:color w:val="FF0000"/>
          <w:sz w:val="24"/>
        </w:rPr>
        <w:t>仅当项目涉及银行、保险、石油石化、电力、电信等行业有特殊情况的，可以接受分支机构参与</w:t>
      </w:r>
      <w:r>
        <w:rPr>
          <w:rFonts w:eastAsiaTheme="minorEastAsia"/>
          <w:color w:val="FF0000"/>
          <w:sz w:val="24"/>
        </w:rPr>
        <w:t>）</w:t>
      </w:r>
      <w:r>
        <w:rPr>
          <w:rFonts w:eastAsiaTheme="minorEastAsia"/>
          <w:color w:val="FF0000"/>
          <w:sz w:val="24"/>
        </w:rPr>
        <w:br w:type="page"/>
      </w:r>
    </w:p>
    <w:p>
      <w:pPr>
        <w:tabs>
          <w:tab w:val="left" w:pos="900"/>
          <w:tab w:val="left" w:pos="1134"/>
          <w:tab w:val="left" w:pos="1589"/>
          <w:tab w:val="left" w:pos="5521"/>
        </w:tabs>
        <w:snapToGrid w:val="0"/>
        <w:spacing w:line="360" w:lineRule="auto"/>
        <w:ind w:firstLine="480" w:firstLineChars="200"/>
        <w:rPr>
          <w:rFonts w:eastAsiaTheme="minorEastAsia"/>
          <w:sz w:val="24"/>
        </w:rPr>
      </w:pPr>
      <w:r>
        <w:rPr>
          <w:rFonts w:eastAsiaTheme="minorEastAsia"/>
          <w:sz w:val="24"/>
        </w:rPr>
        <w:t>3.2 本项目是否属于政府购买服务：</w:t>
      </w:r>
    </w:p>
    <w:p>
      <w:pPr>
        <w:tabs>
          <w:tab w:val="left" w:pos="900"/>
          <w:tab w:val="left" w:pos="1134"/>
          <w:tab w:val="left" w:pos="1589"/>
          <w:tab w:val="left" w:pos="5521"/>
        </w:tabs>
        <w:snapToGrid w:val="0"/>
        <w:spacing w:line="360" w:lineRule="auto"/>
        <w:ind w:left="991" w:leftChars="472" w:firstLine="2"/>
        <w:rPr>
          <w:rFonts w:eastAsiaTheme="minorEastAsia"/>
          <w:sz w:val="24"/>
        </w:rPr>
      </w:pPr>
      <w:r>
        <w:rPr>
          <w:rFonts w:eastAsiaTheme="minorEastAsia"/>
        </w:rPr>
        <w:t>□</w:t>
      </w:r>
      <w:r>
        <w:rPr>
          <w:rFonts w:eastAsiaTheme="minorEastAsia"/>
          <w:sz w:val="24"/>
        </w:rPr>
        <w:t>否</w:t>
      </w:r>
    </w:p>
    <w:p>
      <w:pPr>
        <w:tabs>
          <w:tab w:val="left" w:pos="900"/>
          <w:tab w:val="left" w:pos="1134"/>
          <w:tab w:val="left" w:pos="1589"/>
          <w:tab w:val="left" w:pos="5521"/>
        </w:tabs>
        <w:snapToGrid w:val="0"/>
        <w:spacing w:line="360" w:lineRule="auto"/>
        <w:ind w:left="991" w:leftChars="472" w:firstLine="2"/>
        <w:rPr>
          <w:rFonts w:eastAsiaTheme="minorEastAsia"/>
          <w:sz w:val="24"/>
        </w:rPr>
      </w:pPr>
      <w:r>
        <w:rPr>
          <w:rFonts w:eastAsiaTheme="minorEastAsia"/>
        </w:rPr>
        <w:t>□</w:t>
      </w:r>
      <w:r>
        <w:rPr>
          <w:rFonts w:eastAsiaTheme="minorEastAsia"/>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eastAsiaTheme="minorEastAsia"/>
          <w:sz w:val="24"/>
          <w:u w:val="single"/>
        </w:rPr>
      </w:pPr>
      <w:r>
        <w:rPr>
          <w:rFonts w:eastAsiaTheme="minorEastAsia"/>
          <w:sz w:val="24"/>
        </w:rPr>
        <w:t>3.3其他特定资格要求：___________。</w:t>
      </w:r>
    </w:p>
    <w:p>
      <w:pPr>
        <w:spacing w:line="360" w:lineRule="auto"/>
        <w:ind w:firstLine="480" w:firstLineChars="200"/>
        <w:rPr>
          <w:rFonts w:eastAsiaTheme="minorEastAsia"/>
          <w:i/>
          <w:iCs/>
          <w:sz w:val="24"/>
          <w:u w:val="single"/>
        </w:rPr>
      </w:pPr>
    </w:p>
    <w:bookmarkEnd w:id="14"/>
    <w:bookmarkEnd w:id="15"/>
    <w:p>
      <w:pPr>
        <w:pStyle w:val="3"/>
        <w:widowControl/>
        <w:spacing w:before="0" w:line="360" w:lineRule="auto"/>
        <w:jc w:val="left"/>
        <w:rPr>
          <w:rFonts w:ascii="Times New Roman" w:hAnsi="Times New Roman" w:eastAsiaTheme="minorEastAsia"/>
          <w:sz w:val="24"/>
          <w:szCs w:val="24"/>
        </w:rPr>
      </w:pPr>
      <w:bookmarkStart w:id="16" w:name="_Toc35393792"/>
      <w:bookmarkStart w:id="17" w:name="_Toc35393623"/>
      <w:r>
        <w:rPr>
          <w:rFonts w:ascii="Times New Roman" w:hAnsi="Times New Roman" w:eastAsiaTheme="minorEastAsia"/>
          <w:sz w:val="24"/>
          <w:szCs w:val="24"/>
        </w:rPr>
        <w:t>三、获取采购文件</w:t>
      </w:r>
      <w:bookmarkEnd w:id="16"/>
      <w:bookmarkEnd w:id="17"/>
    </w:p>
    <w:p>
      <w:pPr>
        <w:adjustRightInd w:val="0"/>
        <w:snapToGrid w:val="0"/>
        <w:spacing w:line="360" w:lineRule="auto"/>
        <w:ind w:firstLine="480" w:firstLineChars="200"/>
        <w:rPr>
          <w:rFonts w:eastAsiaTheme="minorEastAsia"/>
          <w:sz w:val="24"/>
          <w:lang w:bidi="ar"/>
        </w:rPr>
      </w:pPr>
      <w:r>
        <w:rPr>
          <w:rFonts w:eastAsiaTheme="minorEastAsia"/>
          <w:sz w:val="24"/>
          <w:lang w:bidi="ar"/>
        </w:rPr>
        <w:t>1.时间：</w:t>
      </w:r>
      <w:r>
        <w:rPr>
          <w:rFonts w:eastAsiaTheme="minorEastAsia"/>
          <w:sz w:val="24"/>
        </w:rPr>
        <w:t>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日至</w:t>
      </w:r>
      <w:r>
        <w:rPr>
          <w:rFonts w:eastAsiaTheme="minorEastAsia"/>
          <w:sz w:val="24"/>
        </w:rPr>
        <w:t>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日，每天上午</w:t>
      </w:r>
      <w:r>
        <w:rPr>
          <w:rFonts w:eastAsiaTheme="minorEastAsia"/>
          <w:sz w:val="24"/>
        </w:rPr>
        <w:t>___</w:t>
      </w:r>
      <w:r>
        <w:rPr>
          <w:rFonts w:eastAsiaTheme="minorEastAsia"/>
          <w:sz w:val="24"/>
          <w:lang w:bidi="ar"/>
        </w:rPr>
        <w:t>至</w:t>
      </w:r>
      <w:r>
        <w:rPr>
          <w:rFonts w:eastAsiaTheme="minorEastAsia"/>
          <w:sz w:val="24"/>
        </w:rPr>
        <w:t>___</w:t>
      </w:r>
      <w:r>
        <w:rPr>
          <w:rFonts w:eastAsiaTheme="minorEastAsia"/>
          <w:sz w:val="24"/>
          <w:lang w:bidi="ar"/>
        </w:rPr>
        <w:t>，下午</w:t>
      </w:r>
      <w:r>
        <w:rPr>
          <w:rFonts w:eastAsiaTheme="minorEastAsia"/>
          <w:sz w:val="24"/>
        </w:rPr>
        <w:t>___</w:t>
      </w:r>
      <w:r>
        <w:rPr>
          <w:rFonts w:eastAsiaTheme="minorEastAsia"/>
          <w:sz w:val="24"/>
          <w:lang w:bidi="ar"/>
        </w:rPr>
        <w:t>至</w:t>
      </w:r>
      <w:r>
        <w:rPr>
          <w:rFonts w:eastAsiaTheme="minorEastAsia"/>
          <w:sz w:val="24"/>
        </w:rPr>
        <w:t>___</w:t>
      </w:r>
      <w:r>
        <w:rPr>
          <w:rFonts w:eastAsiaTheme="minorEastAsia"/>
          <w:sz w:val="24"/>
          <w:lang w:bidi="ar"/>
        </w:rPr>
        <w:t>（北京时间，法定节假日除外）。</w:t>
      </w:r>
    </w:p>
    <w:p>
      <w:pPr>
        <w:adjustRightInd w:val="0"/>
        <w:snapToGrid w:val="0"/>
        <w:spacing w:line="360" w:lineRule="auto"/>
        <w:ind w:firstLine="480" w:firstLineChars="200"/>
        <w:rPr>
          <w:rFonts w:eastAsiaTheme="minorEastAsia"/>
          <w:sz w:val="24"/>
        </w:rPr>
      </w:pPr>
      <w:r>
        <w:rPr>
          <w:rFonts w:eastAsiaTheme="minorEastAsia"/>
          <w:sz w:val="24"/>
          <w:lang w:bidi="ar"/>
        </w:rPr>
        <w:t>2.地点：北京市政府采购电子交易平台</w:t>
      </w:r>
    </w:p>
    <w:p>
      <w:pPr>
        <w:widowControl/>
        <w:adjustRightInd w:val="0"/>
        <w:snapToGrid w:val="0"/>
        <w:spacing w:line="360" w:lineRule="auto"/>
        <w:ind w:firstLine="480" w:firstLineChars="200"/>
        <w:jc w:val="left"/>
        <w:rPr>
          <w:rFonts w:eastAsiaTheme="minorEastAsia"/>
          <w:sz w:val="24"/>
          <w:lang w:bidi="ar"/>
        </w:rPr>
      </w:pPr>
      <w:r>
        <w:rPr>
          <w:rFonts w:eastAsiaTheme="minorEastAsia"/>
          <w:sz w:val="24"/>
          <w:lang w:bidi="ar"/>
        </w:rPr>
        <w:t>3.方式：供应商持CA数字认证证书登录北京市政府采购电子交易平台</w:t>
      </w:r>
      <w:r>
        <w:rPr>
          <w:rFonts w:hint="eastAsia" w:eastAsiaTheme="minorEastAsia"/>
          <w:sz w:val="24"/>
          <w:lang w:bidi="ar"/>
        </w:rPr>
        <w:t>（</w:t>
      </w:r>
      <w:r>
        <w:rPr>
          <w:rFonts w:eastAsiaTheme="minorEastAsia"/>
          <w:sz w:val="24"/>
          <w:lang w:bidi="ar"/>
        </w:rPr>
        <w:t>http://zbcg-bjzc.zhongcy.com/bjczj-portal-site/index.html#/home</w:t>
      </w:r>
      <w:r>
        <w:rPr>
          <w:rFonts w:hint="eastAsia" w:eastAsiaTheme="minorEastAsia"/>
          <w:sz w:val="24"/>
          <w:lang w:bidi="ar"/>
        </w:rPr>
        <w:t>）</w:t>
      </w:r>
      <w:r>
        <w:rPr>
          <w:rFonts w:eastAsiaTheme="minorEastAsia"/>
          <w:sz w:val="24"/>
          <w:lang w:bidi="ar"/>
        </w:rPr>
        <w:t>获取电子版竞争性磋商文件。</w:t>
      </w:r>
    </w:p>
    <w:p>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4.售价：0元。</w:t>
      </w:r>
    </w:p>
    <w:p>
      <w:pPr>
        <w:tabs>
          <w:tab w:val="left" w:pos="900"/>
          <w:tab w:val="left" w:pos="1980"/>
        </w:tabs>
        <w:snapToGrid w:val="0"/>
        <w:spacing w:line="360" w:lineRule="auto"/>
        <w:ind w:left="840"/>
        <w:rPr>
          <w:rFonts w:eastAsiaTheme="minorEastAsia"/>
          <w:sz w:val="24"/>
        </w:rPr>
      </w:pPr>
    </w:p>
    <w:p>
      <w:pPr>
        <w:pStyle w:val="3"/>
        <w:widowControl/>
        <w:spacing w:before="0" w:line="360" w:lineRule="auto"/>
        <w:jc w:val="left"/>
        <w:rPr>
          <w:rFonts w:ascii="Times New Roman" w:hAnsi="Times New Roman" w:eastAsiaTheme="minorEastAsia"/>
          <w:sz w:val="24"/>
          <w:szCs w:val="24"/>
        </w:rPr>
      </w:pPr>
      <w:bookmarkStart w:id="18" w:name="_Toc28359082"/>
      <w:bookmarkStart w:id="19" w:name="_Toc28359005"/>
      <w:bookmarkStart w:id="20" w:name="_Toc35393793"/>
      <w:bookmarkStart w:id="21" w:name="_Toc35393624"/>
      <w:r>
        <w:rPr>
          <w:rFonts w:ascii="Times New Roman" w:hAnsi="Times New Roman" w:eastAsiaTheme="minorEastAsia"/>
          <w:sz w:val="24"/>
          <w:szCs w:val="24"/>
        </w:rPr>
        <w:t>四、</w:t>
      </w:r>
      <w:bookmarkEnd w:id="18"/>
      <w:bookmarkEnd w:id="19"/>
      <w:bookmarkEnd w:id="20"/>
      <w:bookmarkEnd w:id="21"/>
      <w:r>
        <w:rPr>
          <w:rFonts w:ascii="Times New Roman" w:hAnsi="Times New Roman" w:eastAsiaTheme="minorEastAsia"/>
          <w:sz w:val="24"/>
          <w:szCs w:val="24"/>
        </w:rPr>
        <w:t>响应文件提交</w:t>
      </w:r>
    </w:p>
    <w:p>
      <w:pPr>
        <w:spacing w:line="360" w:lineRule="auto"/>
        <w:ind w:firstLine="480" w:firstLineChars="200"/>
        <w:rPr>
          <w:rFonts w:eastAsiaTheme="minorEastAsia"/>
          <w:bCs/>
          <w:sz w:val="24"/>
          <w:u w:val="single"/>
        </w:rPr>
      </w:pPr>
      <w:r>
        <w:rPr>
          <w:rFonts w:eastAsiaTheme="minorEastAsia"/>
          <w:sz w:val="24"/>
          <w:lang w:bidi="ar"/>
        </w:rPr>
        <w:t>截止时间：</w:t>
      </w:r>
      <w:r>
        <w:rPr>
          <w:rFonts w:eastAsiaTheme="minorEastAsia"/>
          <w:sz w:val="24"/>
        </w:rPr>
        <w:t>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r>
        <w:rPr>
          <w:rFonts w:eastAsiaTheme="minorEastAsia"/>
          <w:bCs/>
          <w:sz w:val="24"/>
          <w:lang w:bidi="ar"/>
        </w:rPr>
        <w:t>（北京时间）</w:t>
      </w:r>
      <w:r>
        <w:rPr>
          <w:rFonts w:eastAsiaTheme="minorEastAsia"/>
          <w:iCs/>
          <w:sz w:val="24"/>
          <w:lang w:bidi="ar"/>
        </w:rPr>
        <w:t>。</w:t>
      </w:r>
    </w:p>
    <w:p>
      <w:pPr>
        <w:spacing w:line="360" w:lineRule="auto"/>
        <w:ind w:firstLine="480" w:firstLineChars="200"/>
        <w:rPr>
          <w:rFonts w:eastAsiaTheme="minorEastAsia"/>
          <w:sz w:val="24"/>
          <w:lang w:val="zh-TW" w:bidi="ar"/>
        </w:rPr>
      </w:pPr>
      <w:r>
        <w:rPr>
          <w:rFonts w:eastAsiaTheme="minorEastAsia"/>
          <w:sz w:val="24"/>
          <w:lang w:bidi="ar"/>
        </w:rPr>
        <w:t>地点：</w:t>
      </w:r>
      <w:r>
        <w:rPr>
          <w:rFonts w:eastAsiaTheme="minorEastAsia"/>
          <w:sz w:val="24"/>
        </w:rPr>
        <w:t>___________</w:t>
      </w:r>
      <w:r>
        <w:rPr>
          <w:rFonts w:eastAsiaTheme="minorEastAsia"/>
          <w:sz w:val="24"/>
          <w:lang w:val="zh-TW" w:bidi="ar"/>
        </w:rPr>
        <w:t>。</w:t>
      </w:r>
    </w:p>
    <w:p>
      <w:pPr>
        <w:spacing w:line="360" w:lineRule="auto"/>
        <w:ind w:firstLine="480" w:firstLineChars="200"/>
        <w:rPr>
          <w:rFonts w:eastAsiaTheme="minorEastAsia"/>
          <w:sz w:val="24"/>
          <w:lang w:val="zh-TW" w:bidi="ar"/>
        </w:rPr>
      </w:pPr>
    </w:p>
    <w:p>
      <w:pPr>
        <w:pStyle w:val="3"/>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五、开启</w:t>
      </w:r>
    </w:p>
    <w:p>
      <w:pPr>
        <w:spacing w:line="360" w:lineRule="auto"/>
        <w:ind w:firstLine="480" w:firstLineChars="200"/>
        <w:rPr>
          <w:rFonts w:eastAsiaTheme="minorEastAsia"/>
          <w:bCs/>
          <w:sz w:val="24"/>
          <w:u w:val="single"/>
        </w:rPr>
      </w:pPr>
      <w:r>
        <w:rPr>
          <w:rFonts w:eastAsiaTheme="minorEastAsia"/>
          <w:sz w:val="24"/>
          <w:lang w:bidi="ar"/>
        </w:rPr>
        <w:t>时间：</w:t>
      </w:r>
      <w:r>
        <w:rPr>
          <w:rFonts w:eastAsiaTheme="minorEastAsia"/>
          <w:sz w:val="24"/>
        </w:rPr>
        <w:t>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r>
        <w:rPr>
          <w:rFonts w:eastAsiaTheme="minorEastAsia"/>
          <w:bCs/>
          <w:sz w:val="24"/>
          <w:lang w:bidi="ar"/>
        </w:rPr>
        <w:t>（北京时间）</w:t>
      </w:r>
      <w:r>
        <w:rPr>
          <w:rFonts w:eastAsiaTheme="minorEastAsia"/>
          <w:iCs/>
          <w:sz w:val="24"/>
          <w:lang w:bidi="ar"/>
        </w:rPr>
        <w:t>。</w:t>
      </w:r>
    </w:p>
    <w:p>
      <w:pPr>
        <w:spacing w:line="360" w:lineRule="auto"/>
        <w:ind w:firstLine="480" w:firstLineChars="200"/>
        <w:rPr>
          <w:rFonts w:eastAsiaTheme="minorEastAsia"/>
          <w:sz w:val="24"/>
          <w:lang w:val="zh-TW" w:bidi="ar"/>
        </w:rPr>
      </w:pPr>
      <w:r>
        <w:rPr>
          <w:rFonts w:eastAsiaTheme="minorEastAsia"/>
          <w:sz w:val="24"/>
          <w:lang w:bidi="ar"/>
        </w:rPr>
        <w:t>地点：</w:t>
      </w:r>
      <w:r>
        <w:rPr>
          <w:rFonts w:eastAsiaTheme="minorEastAsia"/>
          <w:sz w:val="24"/>
        </w:rPr>
        <w:t>___________</w:t>
      </w:r>
      <w:r>
        <w:rPr>
          <w:rFonts w:eastAsiaTheme="minorEastAsia"/>
          <w:sz w:val="24"/>
          <w:lang w:val="zh-TW" w:bidi="ar"/>
        </w:rPr>
        <w:t>。</w:t>
      </w:r>
    </w:p>
    <w:p>
      <w:pPr>
        <w:spacing w:line="360" w:lineRule="auto"/>
        <w:ind w:firstLine="480" w:firstLineChars="200"/>
        <w:rPr>
          <w:rFonts w:eastAsiaTheme="minorEastAsia"/>
          <w:bCs/>
          <w:sz w:val="24"/>
          <w:u w:val="single"/>
        </w:rPr>
      </w:pPr>
    </w:p>
    <w:p>
      <w:pPr>
        <w:pStyle w:val="3"/>
        <w:spacing w:before="0" w:line="360" w:lineRule="auto"/>
        <w:jc w:val="left"/>
        <w:rPr>
          <w:rFonts w:ascii="Times New Roman" w:hAnsi="Times New Roman" w:eastAsiaTheme="minorEastAsia"/>
          <w:sz w:val="24"/>
          <w:szCs w:val="24"/>
        </w:rPr>
      </w:pPr>
      <w:bookmarkStart w:id="22" w:name="_Toc35393794"/>
      <w:bookmarkStart w:id="23" w:name="_Toc28359007"/>
      <w:bookmarkStart w:id="24" w:name="_Toc28359084"/>
      <w:bookmarkStart w:id="25" w:name="_Toc35393625"/>
      <w:r>
        <w:rPr>
          <w:rFonts w:ascii="Times New Roman" w:hAnsi="Times New Roman" w:eastAsiaTheme="minorEastAsia"/>
          <w:sz w:val="24"/>
          <w:szCs w:val="24"/>
        </w:rPr>
        <w:t>六、公告期限</w:t>
      </w:r>
      <w:bookmarkEnd w:id="22"/>
      <w:bookmarkEnd w:id="23"/>
      <w:bookmarkEnd w:id="24"/>
      <w:bookmarkEnd w:id="25"/>
    </w:p>
    <w:p>
      <w:pPr>
        <w:spacing w:line="360" w:lineRule="auto"/>
        <w:ind w:firstLine="480" w:firstLineChars="200"/>
        <w:rPr>
          <w:rFonts w:eastAsiaTheme="minorEastAsia"/>
          <w:kern w:val="0"/>
          <w:sz w:val="24"/>
        </w:rPr>
      </w:pPr>
      <w:r>
        <w:rPr>
          <w:rFonts w:eastAsiaTheme="minorEastAsia"/>
          <w:kern w:val="0"/>
          <w:sz w:val="24"/>
        </w:rPr>
        <w:t>自本公告发布之日起3个工作日。</w:t>
      </w:r>
    </w:p>
    <w:p>
      <w:pPr>
        <w:spacing w:line="360" w:lineRule="auto"/>
        <w:ind w:firstLine="480" w:firstLineChars="200"/>
        <w:rPr>
          <w:rFonts w:eastAsiaTheme="minorEastAsia"/>
          <w:kern w:val="0"/>
          <w:sz w:val="24"/>
        </w:rPr>
      </w:pPr>
    </w:p>
    <w:p>
      <w:pPr>
        <w:pStyle w:val="3"/>
        <w:spacing w:before="0" w:line="360" w:lineRule="auto"/>
        <w:jc w:val="left"/>
        <w:rPr>
          <w:rFonts w:ascii="Times New Roman" w:hAnsi="Times New Roman" w:eastAsiaTheme="minorEastAsia"/>
          <w:sz w:val="24"/>
          <w:szCs w:val="24"/>
        </w:rPr>
      </w:pPr>
      <w:bookmarkStart w:id="26" w:name="_Toc35393626"/>
      <w:bookmarkStart w:id="27" w:name="_Toc35393795"/>
      <w:r>
        <w:rPr>
          <w:rFonts w:ascii="Times New Roman" w:hAnsi="Times New Roman" w:eastAsiaTheme="minorEastAsia"/>
          <w:sz w:val="24"/>
          <w:szCs w:val="24"/>
        </w:rPr>
        <w:t>七、其他补充事宜</w:t>
      </w:r>
      <w:bookmarkEnd w:id="26"/>
      <w:bookmarkEnd w:id="27"/>
    </w:p>
    <w:p>
      <w:pPr>
        <w:spacing w:line="360" w:lineRule="auto"/>
        <w:ind w:firstLine="480" w:firstLineChars="200"/>
        <w:rPr>
          <w:rFonts w:eastAsiaTheme="minorEastAsia"/>
          <w:sz w:val="24"/>
        </w:rPr>
      </w:pPr>
      <w:r>
        <w:rPr>
          <w:rFonts w:eastAsiaTheme="minorEastAsia"/>
          <w:sz w:val="24"/>
        </w:rPr>
        <w:t>1.本项目需要落实的政府采购政策：</w:t>
      </w:r>
      <w:r>
        <w:rPr>
          <w:sz w:val="24"/>
          <w:lang w:bidi="ar"/>
        </w:rPr>
        <w:t>_________________________________________</w:t>
      </w:r>
      <w:r>
        <w:rPr>
          <w:rFonts w:eastAsiaTheme="minorEastAsia"/>
          <w:sz w:val="24"/>
          <w:lang w:bidi="ar"/>
        </w:rPr>
        <w:t>。</w:t>
      </w:r>
    </w:p>
    <w:p>
      <w:pPr>
        <w:spacing w:line="360" w:lineRule="auto"/>
        <w:ind w:firstLine="480" w:firstLineChars="200"/>
        <w:rPr>
          <w:rFonts w:eastAsiaTheme="minorEastAsia"/>
          <w:sz w:val="24"/>
        </w:rPr>
      </w:pPr>
      <w:r>
        <w:rPr>
          <w:rFonts w:eastAsiaTheme="minorEastAsia"/>
          <w:sz w:val="24"/>
        </w:rPr>
        <w:t>2.本项目的采购年限为___年、</w:t>
      </w:r>
      <w:r>
        <w:rPr>
          <w:rFonts w:hint="eastAsia" w:eastAsiaTheme="minorEastAsia"/>
          <w:sz w:val="24"/>
        </w:rPr>
        <w:t>预算</w:t>
      </w:r>
      <w:r>
        <w:rPr>
          <w:rFonts w:eastAsiaTheme="minorEastAsia"/>
          <w:sz w:val="24"/>
        </w:rPr>
        <w:t>金额为___万元、当年安排数为___万元。</w:t>
      </w:r>
      <w:r>
        <w:rPr>
          <w:rFonts w:eastAsiaTheme="minorEastAsia"/>
          <w:i/>
          <w:color w:val="FF0000"/>
          <w:sz w:val="24"/>
        </w:rPr>
        <w:t>（仅适用于部门预算分年度安排但不宜按年度拆分的采购项目，若不适用请删去本条）</w:t>
      </w:r>
    </w:p>
    <w:p>
      <w:pPr>
        <w:widowControl/>
        <w:adjustRightInd w:val="0"/>
        <w:snapToGrid w:val="0"/>
        <w:spacing w:line="360" w:lineRule="auto"/>
        <w:ind w:firstLine="480" w:firstLineChars="200"/>
        <w:jc w:val="left"/>
        <w:rPr>
          <w:rFonts w:eastAsiaTheme="minorEastAsia"/>
          <w:bCs/>
          <w:sz w:val="24"/>
          <w:lang w:bidi="ar"/>
        </w:rPr>
      </w:pPr>
      <w:r>
        <w:rPr>
          <w:rFonts w:eastAsiaTheme="minorEastAsia"/>
          <w:sz w:val="24"/>
          <w:lang w:bidi="ar"/>
        </w:rPr>
        <w:t>3.本项目采用全流程电子化采购方式，请供应商认真学习北京市政府采购电子交易平台发布的相关操作手册，办理CA认证证书、进行北京市政府采购电子交易平台注册绑定，并认真核实</w:t>
      </w:r>
      <w:r>
        <w:rPr>
          <w:rFonts w:eastAsiaTheme="minorEastAsia"/>
          <w:bCs/>
          <w:sz w:val="24"/>
          <w:lang w:bidi="ar"/>
        </w:rPr>
        <w:t>数字认证证书情况确认是否符合本项目电子化采购流程要求。</w:t>
      </w:r>
    </w:p>
    <w:p>
      <w:pPr>
        <w:adjustRightInd w:val="0"/>
        <w:snapToGrid w:val="0"/>
        <w:spacing w:line="360" w:lineRule="auto"/>
        <w:ind w:firstLine="480" w:firstLineChars="200"/>
        <w:rPr>
          <w:rFonts w:eastAsiaTheme="minorEastAsia"/>
          <w:sz w:val="24"/>
        </w:rPr>
      </w:pPr>
      <w:r>
        <w:rPr>
          <w:rFonts w:eastAsiaTheme="minorEastAsia"/>
          <w:sz w:val="24"/>
          <w:lang w:bidi="ar"/>
        </w:rPr>
        <w:t>CA认证证书服务热线 010-58511086</w:t>
      </w:r>
    </w:p>
    <w:p>
      <w:pPr>
        <w:adjustRightInd w:val="0"/>
        <w:snapToGrid w:val="0"/>
        <w:spacing w:line="360" w:lineRule="auto"/>
        <w:ind w:firstLine="480" w:firstLineChars="200"/>
        <w:rPr>
          <w:rFonts w:eastAsiaTheme="minorEastAsia"/>
          <w:sz w:val="24"/>
        </w:rPr>
      </w:pPr>
      <w:r>
        <w:rPr>
          <w:rFonts w:eastAsiaTheme="minorEastAsia"/>
          <w:sz w:val="24"/>
          <w:lang w:bidi="ar"/>
        </w:rPr>
        <w:t xml:space="preserve">技术支持服务热线    010-86483801    </w:t>
      </w:r>
    </w:p>
    <w:p>
      <w:pPr>
        <w:widowControl/>
        <w:adjustRightInd w:val="0"/>
        <w:snapToGrid w:val="0"/>
        <w:spacing w:line="360" w:lineRule="auto"/>
        <w:ind w:firstLine="480" w:firstLineChars="200"/>
        <w:jc w:val="left"/>
        <w:rPr>
          <w:rFonts w:eastAsiaTheme="minorEastAsia"/>
          <w:sz w:val="24"/>
          <w:lang w:bidi="ar"/>
        </w:rPr>
      </w:pPr>
      <w:r>
        <w:rPr>
          <w:rFonts w:eastAsiaTheme="minorEastAsia"/>
          <w:sz w:val="24"/>
          <w:lang w:bidi="ar"/>
        </w:rPr>
        <w:t>3.1办理CA认证证书</w:t>
      </w:r>
    </w:p>
    <w:p>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供应商登录北京市政府采购电子交易平台查阅 “用户指南”—“操作指南”—“市场主体CA办理操作流程指引”，按照程序要求办理。</w:t>
      </w:r>
    </w:p>
    <w:p>
      <w:pPr>
        <w:adjustRightInd w:val="0"/>
        <w:snapToGrid w:val="0"/>
        <w:spacing w:line="360" w:lineRule="auto"/>
        <w:ind w:firstLine="480" w:firstLineChars="200"/>
        <w:rPr>
          <w:rFonts w:eastAsiaTheme="minorEastAsia"/>
          <w:sz w:val="24"/>
          <w:lang w:bidi="ar"/>
        </w:rPr>
      </w:pPr>
      <w:r>
        <w:rPr>
          <w:rFonts w:eastAsiaTheme="minorEastAsia"/>
          <w:sz w:val="24"/>
          <w:lang w:bidi="ar"/>
        </w:rPr>
        <w:t>3.2注册</w:t>
      </w:r>
    </w:p>
    <w:p>
      <w:pPr>
        <w:adjustRightInd w:val="0"/>
        <w:snapToGrid w:val="0"/>
        <w:spacing w:line="360" w:lineRule="auto"/>
        <w:ind w:firstLine="480" w:firstLineChars="200"/>
        <w:rPr>
          <w:rFonts w:eastAsiaTheme="minorEastAsia"/>
          <w:sz w:val="24"/>
        </w:rPr>
      </w:pPr>
      <w:r>
        <w:rPr>
          <w:rFonts w:eastAsiaTheme="minorEastAsia"/>
          <w:sz w:val="24"/>
          <w:lang w:bidi="ar"/>
        </w:rPr>
        <w:t>供应商登录北京市政府采购电子交易平台“用户指南”—“操作指南”—“市场主体注册入库操作流程指引”进行自助注册绑定。</w:t>
      </w:r>
    </w:p>
    <w:p>
      <w:pPr>
        <w:widowControl/>
        <w:adjustRightInd w:val="0"/>
        <w:snapToGrid w:val="0"/>
        <w:spacing w:line="360" w:lineRule="auto"/>
        <w:ind w:firstLine="480" w:firstLineChars="200"/>
        <w:jc w:val="left"/>
        <w:rPr>
          <w:rFonts w:eastAsiaTheme="minorEastAsia"/>
          <w:sz w:val="24"/>
          <w:lang w:bidi="ar"/>
        </w:rPr>
      </w:pPr>
      <w:r>
        <w:rPr>
          <w:rFonts w:eastAsiaTheme="minorEastAsia"/>
          <w:sz w:val="24"/>
          <w:lang w:bidi="ar"/>
        </w:rPr>
        <w:t>3.3驱动、客户端下载</w:t>
      </w:r>
    </w:p>
    <w:p>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供应商登录北京市政府采购电子交易平台“用户指南”—“工具下载”—“招标采购系统文件驱动安装包”下载相关驱动。</w:t>
      </w:r>
    </w:p>
    <w:p>
      <w:pPr>
        <w:adjustRightInd w:val="0"/>
        <w:snapToGrid w:val="0"/>
        <w:spacing w:line="360" w:lineRule="auto"/>
        <w:ind w:firstLine="480" w:firstLineChars="200"/>
        <w:rPr>
          <w:rFonts w:eastAsiaTheme="minorEastAsia"/>
          <w:sz w:val="24"/>
          <w:lang w:bidi="ar"/>
        </w:rPr>
      </w:pPr>
      <w:r>
        <w:rPr>
          <w:rFonts w:eastAsiaTheme="minorEastAsia"/>
          <w:sz w:val="24"/>
          <w:lang w:bidi="ar"/>
        </w:rPr>
        <w:t>供应商登录北京市政府采购电子交易平台“用户指南”—“工具下载”—“投标文件编制工具”下载相关客户端。</w:t>
      </w:r>
    </w:p>
    <w:p>
      <w:pPr>
        <w:adjustRightInd w:val="0"/>
        <w:snapToGrid w:val="0"/>
        <w:spacing w:line="360" w:lineRule="auto"/>
        <w:ind w:firstLine="480" w:firstLineChars="200"/>
        <w:rPr>
          <w:rFonts w:eastAsiaTheme="minorEastAsia"/>
          <w:sz w:val="24"/>
          <w:lang w:bidi="ar"/>
        </w:rPr>
      </w:pPr>
      <w:r>
        <w:rPr>
          <w:rFonts w:eastAsiaTheme="minorEastAsia"/>
          <w:sz w:val="24"/>
          <w:lang w:bidi="ar"/>
        </w:rPr>
        <w:t>3.4 获取电子竞争性磋商文件</w:t>
      </w:r>
    </w:p>
    <w:p>
      <w:pPr>
        <w:adjustRightInd w:val="0"/>
        <w:snapToGrid w:val="0"/>
        <w:spacing w:line="360" w:lineRule="auto"/>
        <w:ind w:firstLine="480" w:firstLineChars="200"/>
        <w:rPr>
          <w:rFonts w:eastAsiaTheme="minorEastAsia"/>
          <w:sz w:val="24"/>
          <w:lang w:bidi="ar"/>
        </w:rPr>
      </w:pPr>
      <w:r>
        <w:rPr>
          <w:rFonts w:eastAsiaTheme="minorEastAsia"/>
          <w:sz w:val="24"/>
          <w:lang w:bidi="ar"/>
        </w:rPr>
        <w:t>供应商持CA数字认证证书登录北京市政府采购电子交易平台获取电子竞争性磋商文件。未在规定期限内通过电子交易平台获取竞争性磋商文件的</w:t>
      </w:r>
      <w:r>
        <w:rPr>
          <w:rFonts w:eastAsiaTheme="minorEastAsia"/>
          <w:b/>
          <w:sz w:val="24"/>
          <w:lang w:bidi="ar"/>
        </w:rPr>
        <w:t>响应无效</w:t>
      </w:r>
      <w:r>
        <w:rPr>
          <w:rFonts w:eastAsiaTheme="minorEastAsia"/>
          <w:sz w:val="24"/>
          <w:lang w:bidi="ar"/>
        </w:rPr>
        <w:t>。</w:t>
      </w:r>
    </w:p>
    <w:p>
      <w:pPr>
        <w:adjustRightInd w:val="0"/>
        <w:snapToGrid w:val="0"/>
        <w:spacing w:line="360" w:lineRule="auto"/>
        <w:ind w:firstLine="480" w:firstLineChars="200"/>
        <w:rPr>
          <w:rFonts w:eastAsiaTheme="minorEastAsia"/>
          <w:sz w:val="24"/>
          <w:lang w:bidi="ar"/>
        </w:rPr>
      </w:pPr>
      <w:r>
        <w:rPr>
          <w:rFonts w:eastAsiaTheme="minorEastAsia"/>
          <w:sz w:val="24"/>
          <w:lang w:bidi="ar"/>
        </w:rPr>
        <w:t>3.5编制电子响应文件</w:t>
      </w:r>
    </w:p>
    <w:p>
      <w:pPr>
        <w:adjustRightInd w:val="0"/>
        <w:snapToGrid w:val="0"/>
        <w:spacing w:line="360" w:lineRule="auto"/>
        <w:ind w:firstLine="480" w:firstLineChars="200"/>
        <w:rPr>
          <w:rFonts w:eastAsiaTheme="minorEastAsia"/>
          <w:sz w:val="24"/>
          <w:lang w:bidi="ar"/>
        </w:rPr>
      </w:pPr>
      <w:r>
        <w:rPr>
          <w:rFonts w:eastAsiaTheme="minorEastAsia"/>
          <w:sz w:val="24"/>
          <w:lang w:bidi="ar"/>
        </w:rPr>
        <w:t>供应商应使用电子投标客户端编制电子响应文件并进行线上响应，供应商电子响应文件需要加密并加盖电子签章</w:t>
      </w:r>
      <w:r>
        <w:rPr>
          <w:rFonts w:eastAsiaTheme="minorEastAsia"/>
          <w:bCs/>
          <w:sz w:val="24"/>
          <w:lang w:bidi="ar"/>
        </w:rPr>
        <w:t>，如无法按照要求在电子响应文件中加盖电子签章和加密，请及时通过技术支持服务热线联系技术人员</w:t>
      </w:r>
      <w:r>
        <w:rPr>
          <w:rFonts w:eastAsiaTheme="minorEastAsia"/>
          <w:sz w:val="24"/>
          <w:lang w:bidi="ar"/>
        </w:rPr>
        <w:t>。</w:t>
      </w:r>
    </w:p>
    <w:p>
      <w:pPr>
        <w:widowControl/>
        <w:spacing w:line="360" w:lineRule="auto"/>
        <w:ind w:firstLine="480" w:firstLineChars="200"/>
        <w:jc w:val="left"/>
        <w:rPr>
          <w:rFonts w:eastAsiaTheme="minorEastAsia"/>
          <w:sz w:val="24"/>
          <w:lang w:val="zh-TW" w:bidi="ar"/>
        </w:rPr>
      </w:pPr>
      <w:r>
        <w:rPr>
          <w:rFonts w:eastAsiaTheme="minorEastAsia"/>
          <w:sz w:val="24"/>
          <w:lang w:val="zh-TW" w:eastAsia="zh-TW" w:bidi="ar"/>
        </w:rPr>
        <w:t>3.6</w:t>
      </w:r>
      <w:r>
        <w:rPr>
          <w:rFonts w:eastAsiaTheme="minorEastAsia"/>
          <w:sz w:val="24"/>
          <w:lang w:val="zh-TW" w:bidi="ar"/>
        </w:rPr>
        <w:t>递交电子响应文件</w:t>
      </w:r>
    </w:p>
    <w:p>
      <w:pPr>
        <w:widowControl/>
        <w:spacing w:line="360" w:lineRule="auto"/>
        <w:ind w:firstLine="480" w:firstLineChars="200"/>
        <w:jc w:val="left"/>
        <w:rPr>
          <w:rFonts w:eastAsiaTheme="minorEastAsia"/>
          <w:sz w:val="24"/>
          <w:lang w:bidi="ar"/>
        </w:rPr>
      </w:pPr>
      <w:r>
        <w:rPr>
          <w:rFonts w:eastAsiaTheme="minorEastAsia"/>
          <w:sz w:val="24"/>
          <w:lang w:bidi="ar"/>
        </w:rPr>
        <w:t>供应商应于</w:t>
      </w:r>
      <w:r>
        <w:rPr>
          <w:rFonts w:eastAsiaTheme="minorEastAsia"/>
          <w:sz w:val="24"/>
        </w:rPr>
        <w:t>响应文件提交</w:t>
      </w:r>
      <w:r>
        <w:rPr>
          <w:rFonts w:eastAsiaTheme="minorEastAsia"/>
          <w:sz w:val="24"/>
          <w:lang w:bidi="ar"/>
        </w:rPr>
        <w:t>截止时间前在平台提交电子响应文件，上传电子响应文件过程中请保持与互联网的连接畅通。</w:t>
      </w:r>
    </w:p>
    <w:p>
      <w:pPr>
        <w:spacing w:line="360" w:lineRule="auto"/>
        <w:ind w:firstLine="480" w:firstLineChars="200"/>
        <w:rPr>
          <w:rFonts w:eastAsiaTheme="minorEastAsia"/>
          <w:sz w:val="24"/>
          <w:lang w:eastAsia="zh-TW"/>
        </w:rPr>
      </w:pPr>
      <w:r>
        <w:rPr>
          <w:rFonts w:eastAsiaTheme="minorEastAsia"/>
          <w:sz w:val="24"/>
          <w:lang w:val="zh-TW" w:bidi="ar"/>
        </w:rPr>
        <w:t>3.</w:t>
      </w:r>
      <w:r>
        <w:rPr>
          <w:rFonts w:eastAsiaTheme="minorEastAsia"/>
          <w:sz w:val="24"/>
          <w:lang w:val="zh-TW" w:eastAsia="zh-TW" w:bidi="ar"/>
        </w:rPr>
        <w:t xml:space="preserve">7 </w:t>
      </w:r>
      <w:r>
        <w:rPr>
          <w:rFonts w:eastAsiaTheme="minorEastAsia"/>
          <w:sz w:val="24"/>
          <w:lang w:val="zh-TW" w:bidi="ar"/>
        </w:rPr>
        <w:t>开启响应文件</w:t>
      </w:r>
    </w:p>
    <w:p>
      <w:pPr>
        <w:spacing w:line="360" w:lineRule="auto"/>
        <w:ind w:firstLine="480" w:firstLineChars="200"/>
        <w:rPr>
          <w:rFonts w:eastAsiaTheme="minorEastAsia"/>
          <w:sz w:val="24"/>
          <w:lang w:bidi="ar"/>
        </w:rPr>
      </w:pPr>
      <w:r>
        <w:rPr>
          <w:rFonts w:eastAsiaTheme="minorEastAsia"/>
          <w:sz w:val="24"/>
        </w:rPr>
        <w:t>供应商于</w:t>
      </w:r>
      <w:r>
        <w:rPr>
          <w:rFonts w:eastAsiaTheme="minorEastAsia"/>
          <w:sz w:val="24"/>
          <w:lang w:val="zh-TW" w:bidi="ar"/>
        </w:rPr>
        <w:t>磋商文件规定的开启时间、在开启地点使用</w:t>
      </w:r>
      <w:r>
        <w:rPr>
          <w:rFonts w:eastAsiaTheme="minorEastAsia"/>
          <w:sz w:val="24"/>
          <w:lang w:bidi="ar"/>
        </w:rPr>
        <w:t>CA认证证书</w:t>
      </w:r>
      <w:r>
        <w:rPr>
          <w:rFonts w:eastAsiaTheme="minorEastAsia"/>
          <w:sz w:val="24"/>
          <w:lang w:val="zh-TW" w:bidi="ar"/>
        </w:rPr>
        <w:t>登录</w:t>
      </w:r>
      <w:r>
        <w:rPr>
          <w:rFonts w:eastAsiaTheme="minorEastAsia"/>
          <w:sz w:val="24"/>
          <w:lang w:bidi="ar"/>
        </w:rPr>
        <w:t>北京市政府采购电子交易平台解密并开启响应文件。如因供应商问题，解密不成功，则</w:t>
      </w:r>
      <w:r>
        <w:rPr>
          <w:rFonts w:eastAsiaTheme="minorEastAsia"/>
          <w:b/>
          <w:sz w:val="24"/>
          <w:lang w:bidi="ar"/>
        </w:rPr>
        <w:t>响应无效</w:t>
      </w:r>
      <w:r>
        <w:rPr>
          <w:rFonts w:eastAsiaTheme="minorEastAsia"/>
          <w:sz w:val="24"/>
          <w:lang w:bidi="ar"/>
        </w:rPr>
        <w:t>。</w:t>
      </w:r>
    </w:p>
    <w:p>
      <w:pPr>
        <w:spacing w:line="360" w:lineRule="auto"/>
        <w:ind w:firstLine="480" w:firstLineChars="200"/>
        <w:rPr>
          <w:rFonts w:eastAsiaTheme="minorEastAsia"/>
          <w:sz w:val="24"/>
        </w:rPr>
      </w:pPr>
    </w:p>
    <w:p>
      <w:pPr>
        <w:pStyle w:val="3"/>
        <w:spacing w:before="0" w:line="360" w:lineRule="auto"/>
        <w:jc w:val="left"/>
        <w:rPr>
          <w:rFonts w:ascii="Times New Roman" w:hAnsi="Times New Roman" w:eastAsiaTheme="minorEastAsia"/>
          <w:sz w:val="24"/>
          <w:szCs w:val="24"/>
        </w:rPr>
      </w:pPr>
      <w:bookmarkStart w:id="28" w:name="_Toc35393796"/>
      <w:bookmarkStart w:id="29" w:name="_Toc35393627"/>
      <w:bookmarkStart w:id="30" w:name="_Toc28359085"/>
      <w:bookmarkStart w:id="31" w:name="_Toc28359008"/>
      <w:r>
        <w:rPr>
          <w:rFonts w:ascii="Times New Roman" w:hAnsi="Times New Roman" w:eastAsiaTheme="minorEastAsia"/>
          <w:sz w:val="24"/>
          <w:szCs w:val="24"/>
        </w:rPr>
        <w:t>八、对本项目提出询问，请按以下方式联系。</w:t>
      </w:r>
      <w:bookmarkEnd w:id="28"/>
      <w:bookmarkEnd w:id="29"/>
      <w:bookmarkEnd w:id="30"/>
      <w:bookmarkEnd w:id="31"/>
    </w:p>
    <w:p>
      <w:pPr>
        <w:widowControl/>
        <w:spacing w:line="360" w:lineRule="auto"/>
        <w:jc w:val="left"/>
        <w:rPr>
          <w:rFonts w:eastAsiaTheme="minorEastAsia"/>
          <w:b/>
          <w:sz w:val="24"/>
        </w:rPr>
      </w:pPr>
      <w:r>
        <w:rPr>
          <w:rFonts w:eastAsiaTheme="minorEastAsia"/>
          <w:sz w:val="24"/>
        </w:rPr>
        <w:t>　　　</w:t>
      </w:r>
      <w:r>
        <w:rPr>
          <w:rFonts w:eastAsiaTheme="minorEastAsia"/>
          <w:b/>
          <w:sz w:val="24"/>
        </w:rPr>
        <w:t>1.采购人信息</w:t>
      </w:r>
    </w:p>
    <w:p>
      <w:pPr>
        <w:spacing w:line="360" w:lineRule="auto"/>
        <w:ind w:left="1079" w:leftChars="371" w:hanging="300" w:hangingChars="125"/>
        <w:jc w:val="left"/>
        <w:rPr>
          <w:rFonts w:eastAsiaTheme="minorEastAsia"/>
          <w:sz w:val="24"/>
        </w:rPr>
      </w:pPr>
      <w:bookmarkStart w:id="32" w:name="_Toc28359086"/>
      <w:bookmarkStart w:id="33" w:name="_Toc28359009"/>
      <w:r>
        <w:rPr>
          <w:rFonts w:eastAsiaTheme="minorEastAsia"/>
          <w:sz w:val="24"/>
        </w:rPr>
        <w:t xml:space="preserve">名    称：___________ </w:t>
      </w:r>
    </w:p>
    <w:p>
      <w:pPr>
        <w:spacing w:line="360" w:lineRule="auto"/>
        <w:ind w:left="1079" w:leftChars="371" w:hanging="300" w:hangingChars="125"/>
        <w:jc w:val="left"/>
        <w:rPr>
          <w:rFonts w:eastAsiaTheme="minorEastAsia"/>
          <w:sz w:val="24"/>
        </w:rPr>
      </w:pPr>
      <w:r>
        <w:rPr>
          <w:rFonts w:eastAsiaTheme="minorEastAsia"/>
          <w:sz w:val="24"/>
        </w:rPr>
        <w:t>地    址：___________</w:t>
      </w:r>
    </w:p>
    <w:p>
      <w:pPr>
        <w:spacing w:line="360" w:lineRule="auto"/>
        <w:ind w:left="1079" w:leftChars="371" w:hanging="300" w:hangingChars="125"/>
        <w:jc w:val="left"/>
        <w:rPr>
          <w:rFonts w:eastAsiaTheme="minorEastAsia"/>
          <w:sz w:val="24"/>
          <w:u w:val="single"/>
        </w:rPr>
      </w:pPr>
      <w:r>
        <w:rPr>
          <w:rFonts w:eastAsiaTheme="minorEastAsia"/>
          <w:sz w:val="24"/>
        </w:rPr>
        <w:t>联系方式：___________</w:t>
      </w:r>
    </w:p>
    <w:p>
      <w:pPr>
        <w:spacing w:line="360" w:lineRule="auto"/>
        <w:ind w:left="1077" w:leftChars="371" w:hanging="298" w:hangingChars="124"/>
        <w:jc w:val="left"/>
        <w:rPr>
          <w:rFonts w:eastAsiaTheme="minorEastAsia"/>
          <w:b/>
          <w:sz w:val="24"/>
        </w:rPr>
      </w:pPr>
      <w:r>
        <w:rPr>
          <w:rFonts w:eastAsiaTheme="minorEastAsia"/>
          <w:b/>
          <w:sz w:val="24"/>
        </w:rPr>
        <w:t>2.采购代理机构信息</w:t>
      </w:r>
      <w:bookmarkEnd w:id="32"/>
      <w:bookmarkEnd w:id="33"/>
    </w:p>
    <w:p>
      <w:pPr>
        <w:spacing w:line="360" w:lineRule="auto"/>
        <w:ind w:left="1076" w:leftChars="371" w:hanging="297" w:hangingChars="124"/>
        <w:jc w:val="left"/>
        <w:rPr>
          <w:rFonts w:eastAsiaTheme="minorEastAsia"/>
          <w:sz w:val="24"/>
        </w:rPr>
      </w:pPr>
      <w:bookmarkStart w:id="34" w:name="_Toc28359087"/>
      <w:bookmarkStart w:id="35" w:name="_Toc28359010"/>
      <w:r>
        <w:rPr>
          <w:rFonts w:eastAsiaTheme="minorEastAsia"/>
          <w:sz w:val="24"/>
        </w:rPr>
        <w:t>名    称：___________</w:t>
      </w:r>
    </w:p>
    <w:p>
      <w:pPr>
        <w:spacing w:line="360" w:lineRule="auto"/>
        <w:ind w:left="1076" w:leftChars="371" w:hanging="297" w:hangingChars="124"/>
        <w:jc w:val="left"/>
        <w:rPr>
          <w:rFonts w:eastAsiaTheme="minorEastAsia"/>
          <w:sz w:val="24"/>
        </w:rPr>
      </w:pPr>
      <w:r>
        <w:rPr>
          <w:rFonts w:eastAsiaTheme="minorEastAsia"/>
          <w:sz w:val="24"/>
        </w:rPr>
        <w:t>地    址：___________</w:t>
      </w:r>
    </w:p>
    <w:p>
      <w:pPr>
        <w:spacing w:line="360" w:lineRule="auto"/>
        <w:ind w:left="1076" w:leftChars="371" w:hanging="297" w:hangingChars="124"/>
        <w:jc w:val="left"/>
        <w:rPr>
          <w:rFonts w:eastAsiaTheme="minorEastAsia"/>
          <w:sz w:val="24"/>
          <w:u w:val="single"/>
        </w:rPr>
      </w:pPr>
      <w:r>
        <w:rPr>
          <w:rFonts w:eastAsiaTheme="minorEastAsia"/>
          <w:sz w:val="24"/>
        </w:rPr>
        <w:t>联系方式：___________</w:t>
      </w:r>
    </w:p>
    <w:p>
      <w:pPr>
        <w:spacing w:line="360" w:lineRule="auto"/>
        <w:ind w:left="1077" w:leftChars="371" w:hanging="298" w:hangingChars="124"/>
        <w:rPr>
          <w:rFonts w:eastAsiaTheme="minorEastAsia"/>
          <w:b/>
          <w:sz w:val="24"/>
          <w:u w:val="single"/>
        </w:rPr>
      </w:pPr>
      <w:r>
        <w:rPr>
          <w:rFonts w:eastAsiaTheme="minorEastAsia"/>
          <w:b/>
          <w:sz w:val="24"/>
        </w:rPr>
        <w:t>3.项目联系方式</w:t>
      </w:r>
      <w:bookmarkEnd w:id="34"/>
      <w:bookmarkEnd w:id="35"/>
    </w:p>
    <w:p>
      <w:pPr>
        <w:pStyle w:val="23"/>
        <w:spacing w:line="360" w:lineRule="auto"/>
        <w:ind w:left="1076" w:leftChars="371" w:hanging="297" w:hangingChars="124"/>
        <w:rPr>
          <w:rFonts w:hint="default" w:ascii="Times New Roman" w:hAnsi="Times New Roman" w:eastAsiaTheme="minorEastAsia"/>
          <w:sz w:val="24"/>
          <w:u w:val="single"/>
          <w:lang w:bidi="ar"/>
        </w:rPr>
      </w:pPr>
      <w:r>
        <w:rPr>
          <w:rFonts w:hint="default" w:ascii="Times New Roman" w:hAnsi="Times New Roman" w:eastAsiaTheme="minorEastAsia"/>
          <w:sz w:val="24"/>
          <w:szCs w:val="24"/>
        </w:rPr>
        <w:t>项目联系人：</w:t>
      </w:r>
      <w:r>
        <w:rPr>
          <w:rFonts w:hint="default" w:ascii="Times New Roman" w:hAnsi="Times New Roman" w:eastAsiaTheme="minorEastAsia"/>
          <w:sz w:val="24"/>
        </w:rPr>
        <w:t>___________</w:t>
      </w:r>
    </w:p>
    <w:p>
      <w:pPr>
        <w:pStyle w:val="23"/>
        <w:spacing w:line="360" w:lineRule="auto"/>
        <w:ind w:left="1076" w:leftChars="371" w:hanging="297" w:hangingChars="124"/>
        <w:rPr>
          <w:rFonts w:hint="default" w:ascii="Times New Roman" w:hAnsi="Times New Roman" w:eastAsiaTheme="minorEastAsia"/>
          <w:sz w:val="24"/>
          <w:szCs w:val="24"/>
        </w:rPr>
      </w:pPr>
      <w:r>
        <w:rPr>
          <w:rFonts w:hint="default" w:ascii="Times New Roman" w:hAnsi="Times New Roman" w:eastAsiaTheme="minorEastAsia"/>
          <w:sz w:val="24"/>
        </w:rPr>
        <w:t>电      话：___________</w:t>
      </w:r>
      <w:r>
        <w:rPr>
          <w:rFonts w:hint="default" w:ascii="Times New Roman" w:hAnsi="Times New Roman" w:eastAsiaTheme="minorEastAsia"/>
          <w:sz w:val="24"/>
          <w:szCs w:val="24"/>
        </w:rPr>
        <w:t xml:space="preserve"> </w:t>
      </w:r>
    </w:p>
    <w:p>
      <w:pPr>
        <w:spacing w:line="360" w:lineRule="auto"/>
        <w:ind w:firstLine="5880" w:firstLineChars="2450"/>
        <w:jc w:val="right"/>
        <w:rPr>
          <w:rFonts w:eastAsiaTheme="minorEastAsia"/>
          <w:sz w:val="24"/>
        </w:rPr>
      </w:pPr>
    </w:p>
    <w:p>
      <w:pPr>
        <w:spacing w:line="360" w:lineRule="auto"/>
        <w:jc w:val="center"/>
        <w:outlineLvl w:val="0"/>
        <w:rPr>
          <w:rFonts w:eastAsiaTheme="minorEastAsia"/>
          <w:b/>
          <w:sz w:val="32"/>
          <w:szCs w:val="32"/>
        </w:rPr>
      </w:pPr>
      <w:r>
        <w:rPr>
          <w:rFonts w:eastAsiaTheme="minorEastAsia"/>
          <w:sz w:val="24"/>
        </w:rPr>
        <w:br w:type="page"/>
      </w:r>
      <w:bookmarkStart w:id="36" w:name="_Toc127161488"/>
      <w:bookmarkStart w:id="37" w:name="_Toc353873938"/>
      <w:bookmarkStart w:id="38" w:name="_Toc127151777"/>
      <w:bookmarkStart w:id="39" w:name="_Toc512937850"/>
      <w:bookmarkStart w:id="40" w:name="_Toc226965856"/>
      <w:bookmarkStart w:id="41" w:name="_Toc265228423"/>
      <w:bookmarkStart w:id="42" w:name="_Toc353825548"/>
      <w:bookmarkStart w:id="43" w:name="_Toc195842950"/>
      <w:bookmarkStart w:id="44" w:name="_Toc305158854"/>
      <w:bookmarkStart w:id="45" w:name="_Toc264969275"/>
      <w:bookmarkStart w:id="46" w:name="_Toc150774783"/>
      <w:bookmarkStart w:id="47" w:name="_Toc97371942"/>
      <w:bookmarkStart w:id="48" w:name="_Toc305158928"/>
      <w:r>
        <w:rPr>
          <w:rFonts w:eastAsiaTheme="minorEastAsia"/>
          <w:b/>
          <w:sz w:val="36"/>
          <w:szCs w:val="36"/>
        </w:rPr>
        <w:t>第二章   供应商须知</w:t>
      </w:r>
      <w:bookmarkEnd w:id="36"/>
      <w:bookmarkEnd w:id="37"/>
      <w:bookmarkEnd w:id="38"/>
      <w:bookmarkEnd w:id="39"/>
      <w:bookmarkEnd w:id="40"/>
      <w:bookmarkEnd w:id="41"/>
      <w:bookmarkEnd w:id="42"/>
      <w:bookmarkEnd w:id="43"/>
      <w:bookmarkEnd w:id="44"/>
      <w:bookmarkEnd w:id="45"/>
      <w:bookmarkEnd w:id="46"/>
      <w:bookmarkEnd w:id="47"/>
      <w:bookmarkEnd w:id="48"/>
    </w:p>
    <w:p>
      <w:pPr>
        <w:pStyle w:val="3"/>
        <w:tabs>
          <w:tab w:val="center" w:pos="4592"/>
          <w:tab w:val="left" w:pos="7860"/>
        </w:tabs>
        <w:spacing w:before="0" w:line="360" w:lineRule="auto"/>
        <w:rPr>
          <w:rFonts w:ascii="Times New Roman" w:hAnsi="Times New Roman" w:eastAsiaTheme="minorEastAsia"/>
          <w:b w:val="0"/>
          <w:sz w:val="28"/>
        </w:rPr>
      </w:pPr>
      <w:bookmarkStart w:id="49" w:name="_Toc164351613"/>
      <w:bookmarkStart w:id="50" w:name="_Toc151193617"/>
      <w:bookmarkStart w:id="51" w:name="_Toc226965792"/>
      <w:bookmarkStart w:id="52" w:name="_Toc151193907"/>
      <w:bookmarkStart w:id="53" w:name="_Toc150774619"/>
      <w:bookmarkStart w:id="54" w:name="_Toc127161433"/>
      <w:bookmarkStart w:id="55" w:name="_Toc164608788"/>
      <w:bookmarkStart w:id="56" w:name="_Toc150509270"/>
      <w:bookmarkStart w:id="57" w:name="_Toc226965709"/>
      <w:bookmarkStart w:id="58" w:name="_Toc164229214"/>
      <w:bookmarkStart w:id="59" w:name="_Toc127151519"/>
      <w:bookmarkStart w:id="60" w:name="_Toc142311021"/>
      <w:bookmarkStart w:id="61" w:name="_Toc150480757"/>
      <w:bookmarkStart w:id="62" w:name="_Toc151190146"/>
      <w:bookmarkStart w:id="63" w:name="_Toc520356144"/>
      <w:bookmarkStart w:id="64" w:name="_Toc151193833"/>
      <w:bookmarkStart w:id="65" w:name="_Toc226337215"/>
      <w:bookmarkStart w:id="66" w:name="_Toc127151720"/>
      <w:bookmarkStart w:id="67" w:name="_Toc151193761"/>
      <w:bookmarkStart w:id="68" w:name="_Toc151193689"/>
      <w:bookmarkStart w:id="69" w:name="_Toc164608633"/>
      <w:bookmarkStart w:id="70" w:name="_Toc226309763"/>
      <w:bookmarkStart w:id="71" w:name="_Toc149720812"/>
      <w:bookmarkStart w:id="72" w:name="_Toc195842884"/>
      <w:bookmarkStart w:id="73" w:name="_Toc150774724"/>
      <w:bookmarkStart w:id="74" w:name="_Toc164229360"/>
      <w:r>
        <w:rPr>
          <w:rFonts w:ascii="Times New Roman" w:hAnsi="Times New Roman" w:eastAsiaTheme="minorEastAsia"/>
          <w:sz w:val="28"/>
        </w:rPr>
        <w:t>供应商须知资料表</w:t>
      </w:r>
    </w:p>
    <w:p>
      <w:pPr>
        <w:jc w:val="center"/>
        <w:rPr>
          <w:rFonts w:eastAsiaTheme="minorEastAsia"/>
          <w:b/>
          <w:sz w:val="28"/>
          <w:szCs w:val="28"/>
        </w:rPr>
      </w:pPr>
    </w:p>
    <w:p>
      <w:pPr>
        <w:spacing w:line="360" w:lineRule="auto"/>
        <w:ind w:firstLine="480"/>
        <w:rPr>
          <w:rFonts w:eastAsiaTheme="minorEastAsia"/>
          <w:sz w:val="24"/>
        </w:rPr>
      </w:pPr>
      <w:r>
        <w:rPr>
          <w:rFonts w:eastAsiaTheme="minorEastAsia"/>
          <w:sz w:val="24"/>
        </w:rPr>
        <w:t>本表是对供应商须知的具体补充和修改，如有矛盾，均以本资料表为准。标记</w:t>
      </w:r>
      <w:r>
        <w:rPr>
          <w:rFonts w:eastAsiaTheme="minorEastAsia"/>
          <w:color w:val="000000"/>
          <w:sz w:val="24"/>
        </w:rPr>
        <w:t>“</w:t>
      </w:r>
      <w:r>
        <w:rPr>
          <w:rFonts w:eastAsiaTheme="minorEastAsia"/>
          <w:b/>
          <w:color w:val="000000"/>
          <w:sz w:val="24"/>
        </w:rPr>
        <w:t>■</w:t>
      </w:r>
      <w:r>
        <w:rPr>
          <w:rFonts w:eastAsiaTheme="minorEastAsia"/>
          <w:color w:val="000000"/>
          <w:sz w:val="24"/>
        </w:rPr>
        <w:t>”</w:t>
      </w:r>
      <w:r>
        <w:rPr>
          <w:rFonts w:eastAsiaTheme="minorEastAsia"/>
          <w:sz w:val="24"/>
        </w:rPr>
        <w:t>的选项意为适用于本项目，标记“</w:t>
      </w:r>
      <w:r>
        <w:rPr>
          <w:rFonts w:eastAsiaTheme="minorEastAsia"/>
        </w:rPr>
        <w:t>□</w:t>
      </w:r>
      <w:r>
        <w:rPr>
          <w:rFonts w:eastAsiaTheme="minorEastAsia"/>
          <w:sz w:val="24"/>
        </w:rPr>
        <w:t>”的选项意为不适用于本项目。</w:t>
      </w:r>
    </w:p>
    <w:tbl>
      <w:tblPr>
        <w:tblStyle w:val="42"/>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pPr>
              <w:jc w:val="center"/>
              <w:rPr>
                <w:rFonts w:eastAsiaTheme="minorEastAsia"/>
                <w:b/>
                <w:bCs/>
                <w:sz w:val="24"/>
              </w:rPr>
            </w:pPr>
            <w:r>
              <w:rPr>
                <w:rFonts w:eastAsiaTheme="minorEastAsia"/>
                <w:b/>
                <w:sz w:val="24"/>
              </w:rPr>
              <w:t>条款号</w:t>
            </w:r>
          </w:p>
        </w:tc>
        <w:tc>
          <w:tcPr>
            <w:tcW w:w="1701" w:type="dxa"/>
            <w:vAlign w:val="center"/>
          </w:tcPr>
          <w:p>
            <w:pPr>
              <w:jc w:val="center"/>
              <w:rPr>
                <w:rFonts w:eastAsiaTheme="minorEastAsia"/>
                <w:b/>
                <w:bCs/>
                <w:sz w:val="24"/>
              </w:rPr>
            </w:pPr>
            <w:r>
              <w:rPr>
                <w:rFonts w:eastAsiaTheme="minorEastAsia"/>
                <w:b/>
                <w:bCs/>
                <w:sz w:val="24"/>
              </w:rPr>
              <w:t>条目</w:t>
            </w:r>
          </w:p>
        </w:tc>
        <w:tc>
          <w:tcPr>
            <w:tcW w:w="7253" w:type="dxa"/>
            <w:vAlign w:val="center"/>
          </w:tcPr>
          <w:p>
            <w:pPr>
              <w:jc w:val="center"/>
              <w:rPr>
                <w:rFonts w:eastAsiaTheme="minorEastAsia"/>
                <w:b/>
                <w:bCs/>
                <w:sz w:val="24"/>
              </w:rPr>
            </w:pPr>
            <w:r>
              <w:rPr>
                <w:rFonts w:eastAsiaTheme="minorEastAsia"/>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2.2</w:t>
            </w:r>
          </w:p>
        </w:tc>
        <w:tc>
          <w:tcPr>
            <w:tcW w:w="1701" w:type="dxa"/>
            <w:vAlign w:val="center"/>
          </w:tcPr>
          <w:p>
            <w:pPr>
              <w:jc w:val="center"/>
              <w:rPr>
                <w:rFonts w:eastAsiaTheme="minorEastAsia"/>
                <w:sz w:val="24"/>
              </w:rPr>
            </w:pPr>
            <w:r>
              <w:rPr>
                <w:rFonts w:eastAsiaTheme="minorEastAsia"/>
                <w:sz w:val="24"/>
              </w:rPr>
              <w:t>项目属性</w:t>
            </w:r>
          </w:p>
        </w:tc>
        <w:tc>
          <w:tcPr>
            <w:tcW w:w="7253" w:type="dxa"/>
            <w:vAlign w:val="center"/>
          </w:tcPr>
          <w:p>
            <w:pPr>
              <w:jc w:val="left"/>
              <w:rPr>
                <w:rFonts w:eastAsiaTheme="minorEastAsia"/>
                <w:sz w:val="24"/>
              </w:rPr>
            </w:pPr>
            <w:r>
              <w:rPr>
                <w:rFonts w:eastAsiaTheme="minorEastAsia"/>
                <w:sz w:val="24"/>
              </w:rPr>
              <w:t>项目属性：</w:t>
            </w:r>
          </w:p>
          <w:p>
            <w:pPr>
              <w:jc w:val="left"/>
              <w:rPr>
                <w:rFonts w:eastAsiaTheme="minorEastAsia"/>
                <w:sz w:val="24"/>
              </w:rPr>
            </w:pPr>
            <w:r>
              <w:rPr>
                <w:rFonts w:eastAsiaTheme="minorEastAsia"/>
              </w:rPr>
              <w:t>□</w:t>
            </w:r>
            <w:r>
              <w:rPr>
                <w:rFonts w:eastAsiaTheme="minorEastAsia"/>
                <w:sz w:val="24"/>
              </w:rPr>
              <w:t>服务</w:t>
            </w:r>
          </w:p>
          <w:p>
            <w:pPr>
              <w:jc w:val="left"/>
              <w:rPr>
                <w:rFonts w:eastAsiaTheme="minorEastAsia"/>
                <w:sz w:val="24"/>
              </w:rPr>
            </w:pPr>
            <w:r>
              <w:rPr>
                <w:rFonts w:eastAsiaTheme="minorEastAsia"/>
              </w:rPr>
              <w:t>□</w:t>
            </w:r>
            <w:r>
              <w:rPr>
                <w:rFonts w:eastAsiaTheme="minorEastAsia"/>
                <w:sz w:val="24"/>
              </w:rPr>
              <w:t>货物</w:t>
            </w:r>
          </w:p>
          <w:p>
            <w:pPr>
              <w:jc w:val="left"/>
              <w:rPr>
                <w:rFonts w:eastAsiaTheme="minorEastAsia"/>
                <w:sz w:val="24"/>
                <w:u w:val="single"/>
              </w:rPr>
            </w:pPr>
            <w:r>
              <w:rPr>
                <w:sz w:val="24"/>
              </w:rPr>
              <w:t>□</w:t>
            </w:r>
            <w:r>
              <w:rPr>
                <w:rFonts w:hint="eastAsia"/>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2.3</w:t>
            </w:r>
          </w:p>
        </w:tc>
        <w:tc>
          <w:tcPr>
            <w:tcW w:w="1701" w:type="dxa"/>
            <w:vAlign w:val="center"/>
          </w:tcPr>
          <w:p>
            <w:pPr>
              <w:jc w:val="center"/>
              <w:rPr>
                <w:rFonts w:eastAsiaTheme="minorEastAsia"/>
                <w:sz w:val="24"/>
              </w:rPr>
            </w:pPr>
            <w:r>
              <w:rPr>
                <w:rFonts w:eastAsiaTheme="minorEastAsia"/>
                <w:sz w:val="24"/>
              </w:rPr>
              <w:t>科研仪器设备</w:t>
            </w:r>
          </w:p>
        </w:tc>
        <w:tc>
          <w:tcPr>
            <w:tcW w:w="7253" w:type="dxa"/>
            <w:vAlign w:val="center"/>
          </w:tcPr>
          <w:p>
            <w:pPr>
              <w:jc w:val="left"/>
              <w:rPr>
                <w:rFonts w:eastAsiaTheme="minorEastAsia"/>
                <w:sz w:val="24"/>
              </w:rPr>
            </w:pPr>
            <w:r>
              <w:rPr>
                <w:rFonts w:eastAsiaTheme="minorEastAsia"/>
                <w:sz w:val="24"/>
              </w:rPr>
              <w:t>是否属于科研仪器设备采购项目：</w:t>
            </w:r>
          </w:p>
          <w:p>
            <w:pPr>
              <w:jc w:val="left"/>
              <w:rPr>
                <w:rFonts w:eastAsiaTheme="minorEastAsia"/>
                <w:sz w:val="24"/>
              </w:rPr>
            </w:pPr>
            <w:r>
              <w:rPr>
                <w:rFonts w:eastAsiaTheme="minorEastAsia"/>
              </w:rPr>
              <w:t>□</w:t>
            </w:r>
            <w:r>
              <w:rPr>
                <w:rFonts w:eastAsiaTheme="minorEastAsia"/>
                <w:sz w:val="24"/>
              </w:rPr>
              <w:t>是</w:t>
            </w:r>
          </w:p>
          <w:p>
            <w:pPr>
              <w:jc w:val="left"/>
              <w:rPr>
                <w:rFonts w:eastAsiaTheme="minorEastAsia"/>
                <w:sz w:val="24"/>
              </w:rPr>
            </w:pPr>
            <w:r>
              <w:rPr>
                <w:rFonts w:eastAsiaTheme="minorEastAsia"/>
              </w:rPr>
              <w:t>□</w:t>
            </w:r>
            <w:r>
              <w:rPr>
                <w:rFonts w:eastAsia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3.1</w:t>
            </w:r>
          </w:p>
        </w:tc>
        <w:tc>
          <w:tcPr>
            <w:tcW w:w="1701" w:type="dxa"/>
            <w:vAlign w:val="center"/>
          </w:tcPr>
          <w:p>
            <w:pPr>
              <w:jc w:val="center"/>
              <w:rPr>
                <w:rFonts w:eastAsiaTheme="minorEastAsia"/>
                <w:sz w:val="24"/>
              </w:rPr>
            </w:pPr>
            <w:r>
              <w:rPr>
                <w:rFonts w:eastAsiaTheme="minorEastAsia"/>
                <w:sz w:val="24"/>
              </w:rPr>
              <w:t>现场考察</w:t>
            </w:r>
          </w:p>
        </w:tc>
        <w:tc>
          <w:tcPr>
            <w:tcW w:w="7253" w:type="dxa"/>
            <w:vAlign w:val="center"/>
          </w:tcPr>
          <w:p>
            <w:pPr>
              <w:jc w:val="left"/>
              <w:rPr>
                <w:rFonts w:eastAsiaTheme="minorEastAsia"/>
                <w:sz w:val="24"/>
              </w:rPr>
            </w:pPr>
            <w:r>
              <w:rPr>
                <w:rFonts w:eastAsiaTheme="minorEastAsia"/>
              </w:rPr>
              <w:t>□</w:t>
            </w:r>
            <w:r>
              <w:rPr>
                <w:rFonts w:eastAsiaTheme="minorEastAsia"/>
                <w:sz w:val="24"/>
              </w:rPr>
              <w:t>不组织</w:t>
            </w:r>
          </w:p>
          <w:p>
            <w:pPr>
              <w:jc w:val="left"/>
              <w:rPr>
                <w:rFonts w:eastAsiaTheme="minorEastAsia"/>
                <w:bCs/>
                <w:sz w:val="24"/>
              </w:rPr>
            </w:pPr>
            <w:r>
              <w:rPr>
                <w:rFonts w:eastAsiaTheme="minorEastAsia"/>
              </w:rPr>
              <w:t>□</w:t>
            </w:r>
            <w:r>
              <w:rPr>
                <w:rFonts w:eastAsiaTheme="minorEastAsia"/>
                <w:sz w:val="24"/>
              </w:rPr>
              <w:t>组织，考察时间：___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pPr>
              <w:pStyle w:val="23"/>
              <w:adjustRightInd w:val="0"/>
              <w:snapToGrid w:val="0"/>
              <w:rPr>
                <w:rFonts w:hint="default" w:ascii="Times New Roman" w:hAnsi="Times New Roman" w:eastAsiaTheme="minorEastAsia"/>
                <w:sz w:val="24"/>
                <w:szCs w:val="24"/>
              </w:rPr>
            </w:pPr>
            <w:r>
              <w:rPr>
                <w:rFonts w:hint="default" w:ascii="Times New Roman" w:hAnsi="Times New Roman" w:eastAsiaTheme="minorEastAsia"/>
                <w:sz w:val="24"/>
              </w:rPr>
              <w:t>考察地点：___________</w:t>
            </w:r>
            <w:r>
              <w:rPr>
                <w:rFonts w:ascii="Times New Roman" w:hAnsi="Times New Roman"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pStyle w:val="23"/>
              <w:adjustRightInd w:val="0"/>
              <w:snapToGrid w:val="0"/>
              <w:jc w:val="center"/>
              <w:rPr>
                <w:rFonts w:hint="default" w:ascii="Times New Roman" w:hAnsi="Times New Roman" w:eastAsiaTheme="minorEastAsia"/>
                <w:sz w:val="24"/>
                <w:szCs w:val="24"/>
              </w:rPr>
            </w:pPr>
          </w:p>
        </w:tc>
        <w:tc>
          <w:tcPr>
            <w:tcW w:w="1701" w:type="dxa"/>
            <w:vAlign w:val="center"/>
          </w:tcPr>
          <w:p>
            <w:pPr>
              <w:jc w:val="center"/>
              <w:rPr>
                <w:rFonts w:eastAsiaTheme="minorEastAsia"/>
                <w:sz w:val="24"/>
              </w:rPr>
            </w:pPr>
            <w:r>
              <w:rPr>
                <w:rFonts w:eastAsiaTheme="minorEastAsia"/>
                <w:sz w:val="24"/>
              </w:rPr>
              <w:t>磋商前答疑会</w:t>
            </w:r>
          </w:p>
        </w:tc>
        <w:tc>
          <w:tcPr>
            <w:tcW w:w="7253" w:type="dxa"/>
            <w:vAlign w:val="center"/>
          </w:tcPr>
          <w:p>
            <w:pPr>
              <w:jc w:val="left"/>
              <w:rPr>
                <w:rFonts w:eastAsiaTheme="minorEastAsia"/>
                <w:sz w:val="24"/>
              </w:rPr>
            </w:pPr>
            <w:r>
              <w:rPr>
                <w:rFonts w:eastAsiaTheme="minorEastAsia"/>
              </w:rPr>
              <w:t>□</w:t>
            </w:r>
            <w:r>
              <w:rPr>
                <w:rFonts w:eastAsiaTheme="minorEastAsia"/>
                <w:sz w:val="24"/>
              </w:rPr>
              <w:t>不召开</w:t>
            </w:r>
          </w:p>
          <w:p>
            <w:pPr>
              <w:jc w:val="left"/>
              <w:rPr>
                <w:rFonts w:eastAsiaTheme="minorEastAsia"/>
                <w:sz w:val="24"/>
              </w:rPr>
            </w:pPr>
            <w:r>
              <w:rPr>
                <w:rFonts w:eastAsiaTheme="minorEastAsia"/>
              </w:rPr>
              <w:t>□</w:t>
            </w:r>
            <w:r>
              <w:rPr>
                <w:rFonts w:eastAsiaTheme="minorEastAsia"/>
                <w:sz w:val="24"/>
              </w:rPr>
              <w:t>召开，召开时间：___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pPr>
              <w:jc w:val="left"/>
              <w:rPr>
                <w:rFonts w:eastAsiaTheme="minorEastAsia"/>
                <w:sz w:val="24"/>
              </w:rPr>
            </w:pPr>
            <w:r>
              <w:rPr>
                <w:rFonts w:eastAsiaTheme="minorEastAsia"/>
                <w:sz w:val="24"/>
              </w:rPr>
              <w:t>召开地点：___________</w:t>
            </w:r>
            <w:r>
              <w:rPr>
                <w:rFonts w:hint="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4.2.5</w:t>
            </w:r>
          </w:p>
        </w:tc>
        <w:tc>
          <w:tcPr>
            <w:tcW w:w="1701" w:type="dxa"/>
            <w:vAlign w:val="center"/>
          </w:tcPr>
          <w:p>
            <w:pPr>
              <w:jc w:val="center"/>
              <w:rPr>
                <w:rFonts w:eastAsiaTheme="minorEastAsia"/>
                <w:sz w:val="24"/>
              </w:rPr>
            </w:pPr>
            <w:r>
              <w:rPr>
                <w:rFonts w:eastAsiaTheme="minorEastAsia"/>
                <w:sz w:val="24"/>
              </w:rPr>
              <w:t>标的所属行业</w:t>
            </w:r>
          </w:p>
        </w:tc>
        <w:tc>
          <w:tcPr>
            <w:tcW w:w="7253" w:type="dxa"/>
            <w:vAlign w:val="center"/>
          </w:tcPr>
          <w:p>
            <w:pPr>
              <w:jc w:val="left"/>
              <w:rPr>
                <w:rFonts w:eastAsiaTheme="minorEastAsia"/>
                <w:sz w:val="24"/>
              </w:rPr>
            </w:pPr>
            <w:r>
              <w:rPr>
                <w:rFonts w:eastAsiaTheme="minorEastAsia"/>
                <w:sz w:val="24"/>
              </w:rPr>
              <w:t>本项目采购标的对应的中小企业划分标准所属行业：</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3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4"/>
                    </w:rPr>
                  </w:pPr>
                  <w:r>
                    <w:rPr>
                      <w:rFonts w:eastAsiaTheme="minorEastAsia"/>
                      <w:bCs/>
                      <w:sz w:val="24"/>
                    </w:rPr>
                    <w:t>标的名称</w:t>
                  </w:r>
                </w:p>
              </w:tc>
              <w:tc>
                <w:tcPr>
                  <w:tcW w:w="2505"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4"/>
                    </w:rPr>
                  </w:pPr>
                  <w:r>
                    <w:rPr>
                      <w:rFonts w:eastAsiaTheme="minorEastAsia"/>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4"/>
                    </w:rPr>
                  </w:pPr>
                </w:p>
              </w:tc>
              <w:tc>
                <w:tcPr>
                  <w:tcW w:w="2505"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kern w:val="0"/>
                      <w:sz w:val="24"/>
                    </w:rPr>
                  </w:pPr>
                </w:p>
              </w:tc>
            </w:tr>
          </w:tbl>
          <w:p>
            <w:pPr>
              <w:jc w:val="left"/>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10.2</w:t>
            </w:r>
          </w:p>
        </w:tc>
        <w:tc>
          <w:tcPr>
            <w:tcW w:w="1701" w:type="dxa"/>
            <w:vAlign w:val="center"/>
          </w:tcPr>
          <w:p>
            <w:pPr>
              <w:jc w:val="center"/>
              <w:rPr>
                <w:rFonts w:eastAsiaTheme="minorEastAsia"/>
                <w:sz w:val="24"/>
              </w:rPr>
            </w:pPr>
            <w:r>
              <w:rPr>
                <w:rFonts w:eastAsiaTheme="minorEastAsia"/>
                <w:sz w:val="24"/>
              </w:rPr>
              <w:t>报价</w:t>
            </w:r>
          </w:p>
        </w:tc>
        <w:tc>
          <w:tcPr>
            <w:tcW w:w="7253" w:type="dxa"/>
            <w:vAlign w:val="center"/>
          </w:tcPr>
          <w:p>
            <w:pPr>
              <w:jc w:val="left"/>
              <w:rPr>
                <w:rFonts w:eastAsiaTheme="minorEastAsia"/>
                <w:sz w:val="24"/>
              </w:rPr>
            </w:pPr>
            <w:r>
              <w:rPr>
                <w:rFonts w:eastAsiaTheme="minorEastAsia"/>
                <w:sz w:val="24"/>
              </w:rPr>
              <w:t>报价的特殊规定：</w:t>
            </w:r>
          </w:p>
          <w:p>
            <w:pPr>
              <w:jc w:val="left"/>
              <w:rPr>
                <w:rFonts w:eastAsiaTheme="minorEastAsia"/>
                <w:sz w:val="24"/>
              </w:rPr>
            </w:pPr>
            <w:r>
              <w:rPr>
                <w:rFonts w:eastAsiaTheme="minorEastAsia"/>
              </w:rPr>
              <w:t>□</w:t>
            </w:r>
            <w:r>
              <w:rPr>
                <w:rFonts w:eastAsiaTheme="minorEastAsia"/>
                <w:sz w:val="24"/>
              </w:rPr>
              <w:t>无</w:t>
            </w:r>
          </w:p>
          <w:p>
            <w:pPr>
              <w:jc w:val="left"/>
              <w:rPr>
                <w:rFonts w:eastAsiaTheme="minorEastAsia"/>
                <w:sz w:val="24"/>
              </w:rPr>
            </w:pPr>
            <w:r>
              <w:rPr>
                <w:rFonts w:eastAsiaTheme="minorEastAsia"/>
              </w:rPr>
              <w:t>□</w:t>
            </w:r>
            <w:r>
              <w:rPr>
                <w:rFonts w:eastAsiaTheme="minorEastAsia"/>
                <w:sz w:val="24"/>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11.1</w:t>
            </w:r>
          </w:p>
        </w:tc>
        <w:tc>
          <w:tcPr>
            <w:tcW w:w="1701" w:type="dxa"/>
            <w:vMerge w:val="restart"/>
            <w:vAlign w:val="center"/>
          </w:tcPr>
          <w:p>
            <w:pPr>
              <w:jc w:val="center"/>
              <w:rPr>
                <w:rFonts w:eastAsiaTheme="minorEastAsia"/>
                <w:sz w:val="24"/>
              </w:rPr>
            </w:pPr>
            <w:r>
              <w:rPr>
                <w:rFonts w:eastAsiaTheme="minorEastAsia"/>
                <w:sz w:val="24"/>
              </w:rPr>
              <w:t>磋商保证金</w:t>
            </w:r>
          </w:p>
        </w:tc>
        <w:tc>
          <w:tcPr>
            <w:tcW w:w="7253" w:type="dxa"/>
            <w:vAlign w:val="center"/>
          </w:tcPr>
          <w:p>
            <w:pPr>
              <w:pStyle w:val="23"/>
              <w:adjustRightInd w:val="0"/>
              <w:snapToGrid w:val="0"/>
              <w:rPr>
                <w:rFonts w:hint="default" w:ascii="Times New Roman" w:hAnsi="Times New Roman" w:eastAsiaTheme="minorEastAsia"/>
                <w:sz w:val="24"/>
                <w:szCs w:val="24"/>
              </w:rPr>
            </w:pPr>
            <w:r>
              <w:rPr>
                <w:rFonts w:hint="default" w:ascii="Times New Roman" w:hAnsi="Times New Roman" w:eastAsiaTheme="minorEastAsia"/>
                <w:sz w:val="24"/>
                <w:szCs w:val="24"/>
              </w:rPr>
              <w:t>磋商保证金金额：</w:t>
            </w:r>
          </w:p>
          <w:p>
            <w:pPr>
              <w:pStyle w:val="23"/>
              <w:adjustRightInd w:val="0"/>
              <w:snapToGrid w:val="0"/>
              <w:rPr>
                <w:rFonts w:hint="default" w:ascii="Times New Roman" w:hAnsi="Times New Roman" w:eastAsiaTheme="minorEastAsia"/>
                <w:sz w:val="24"/>
                <w:szCs w:val="24"/>
              </w:rPr>
            </w:pPr>
            <w:r>
              <w:rPr>
                <w:rFonts w:hint="default" w:ascii="Times New Roman" w:hAnsi="Times New Roman" w:eastAsiaTheme="minorEastAsia"/>
                <w:sz w:val="24"/>
                <w:szCs w:val="24"/>
              </w:rPr>
              <w:t>01包：</w:t>
            </w:r>
            <w:r>
              <w:rPr>
                <w:rFonts w:hint="default" w:ascii="Times New Roman" w:hAnsi="Times New Roman" w:eastAsiaTheme="minorEastAsia"/>
                <w:sz w:val="24"/>
              </w:rPr>
              <w:t>___________</w:t>
            </w:r>
            <w:r>
              <w:rPr>
                <w:rFonts w:hint="default" w:ascii="Times New Roman" w:hAnsi="Times New Roman" w:eastAsiaTheme="minorEastAsia"/>
                <w:sz w:val="24"/>
                <w:szCs w:val="24"/>
              </w:rPr>
              <w:t>；</w:t>
            </w:r>
          </w:p>
          <w:p>
            <w:pPr>
              <w:pStyle w:val="23"/>
              <w:adjustRightInd w:val="0"/>
              <w:snapToGrid w:val="0"/>
              <w:rPr>
                <w:rFonts w:hint="default" w:ascii="Times New Roman" w:hAnsi="Times New Roman" w:eastAsiaTheme="minorEastAsia"/>
                <w:sz w:val="24"/>
                <w:szCs w:val="24"/>
              </w:rPr>
            </w:pPr>
            <w:r>
              <w:rPr>
                <w:rFonts w:hint="default" w:ascii="Times New Roman" w:hAnsi="Times New Roman" w:eastAsiaTheme="minorEastAsia"/>
                <w:sz w:val="24"/>
                <w:szCs w:val="24"/>
              </w:rPr>
              <w:t>… 包：</w:t>
            </w:r>
            <w:r>
              <w:rPr>
                <w:rFonts w:hint="default" w:ascii="Times New Roman" w:hAnsi="Times New Roman" w:eastAsiaTheme="minorEastAsia"/>
                <w:sz w:val="24"/>
              </w:rPr>
              <w:t>___________</w:t>
            </w:r>
            <w:r>
              <w:rPr>
                <w:rFonts w:ascii="Times New Roman" w:hAnsi="Times New Roman" w:eastAsiaTheme="minorEastAsia"/>
                <w:sz w:val="24"/>
                <w:szCs w:val="24"/>
              </w:rPr>
              <w:t>。</w:t>
            </w:r>
          </w:p>
          <w:p>
            <w:pPr>
              <w:jc w:val="left"/>
              <w:rPr>
                <w:rFonts w:eastAsiaTheme="minorEastAsia"/>
                <w:sz w:val="24"/>
              </w:rPr>
            </w:pPr>
            <w:r>
              <w:rPr>
                <w:rFonts w:eastAsiaTheme="minorEastAsia"/>
                <w:sz w:val="24"/>
              </w:rPr>
              <w:t>磋商保证金收受人信息：___________。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11.7.5</w:t>
            </w:r>
          </w:p>
        </w:tc>
        <w:tc>
          <w:tcPr>
            <w:tcW w:w="1701" w:type="dxa"/>
            <w:vMerge w:val="continue"/>
            <w:vAlign w:val="center"/>
          </w:tcPr>
          <w:p>
            <w:pPr>
              <w:jc w:val="center"/>
              <w:rPr>
                <w:rFonts w:eastAsiaTheme="minorEastAsia"/>
                <w:sz w:val="24"/>
              </w:rPr>
            </w:pPr>
          </w:p>
        </w:tc>
        <w:tc>
          <w:tcPr>
            <w:tcW w:w="7253" w:type="dxa"/>
            <w:vAlign w:val="center"/>
          </w:tcPr>
          <w:p>
            <w:pPr>
              <w:jc w:val="left"/>
              <w:rPr>
                <w:rFonts w:eastAsiaTheme="minorEastAsia"/>
                <w:sz w:val="24"/>
              </w:rPr>
            </w:pPr>
            <w:r>
              <w:rPr>
                <w:rFonts w:eastAsiaTheme="minorEastAsia"/>
                <w:sz w:val="24"/>
              </w:rPr>
              <w:t>磋商保证金不予退还的其他情形：</w:t>
            </w:r>
          </w:p>
          <w:p>
            <w:pPr>
              <w:jc w:val="left"/>
              <w:rPr>
                <w:rFonts w:eastAsiaTheme="minorEastAsia"/>
                <w:sz w:val="24"/>
              </w:rPr>
            </w:pPr>
            <w:r>
              <w:rPr>
                <w:rFonts w:eastAsiaTheme="minorEastAsia"/>
              </w:rPr>
              <w:t>□</w:t>
            </w:r>
            <w:r>
              <w:rPr>
                <w:rFonts w:eastAsiaTheme="minorEastAsia"/>
                <w:sz w:val="24"/>
              </w:rPr>
              <w:t>无</w:t>
            </w:r>
          </w:p>
          <w:p>
            <w:pPr>
              <w:pStyle w:val="23"/>
              <w:adjustRightInd w:val="0"/>
              <w:snapToGrid w:val="0"/>
              <w:rPr>
                <w:rFonts w:hint="default" w:ascii="Times New Roman" w:hAnsi="Times New Roman" w:eastAsiaTheme="minorEastAsia"/>
                <w:sz w:val="24"/>
                <w:szCs w:val="24"/>
              </w:rPr>
            </w:pPr>
            <w:r>
              <w:rPr>
                <w:rFonts w:hint="default" w:ascii="Times New Roman" w:hAnsi="Times New Roman" w:eastAsiaTheme="minorEastAsia"/>
              </w:rPr>
              <w:t>□</w:t>
            </w:r>
            <w:r>
              <w:rPr>
                <w:rFonts w:hint="default" w:ascii="Times New Roman" w:hAnsi="Times New Roman" w:eastAsiaTheme="minorEastAsia"/>
                <w:sz w:val="24"/>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12.1</w:t>
            </w:r>
          </w:p>
        </w:tc>
        <w:tc>
          <w:tcPr>
            <w:tcW w:w="1701" w:type="dxa"/>
            <w:vAlign w:val="center"/>
          </w:tcPr>
          <w:p>
            <w:pPr>
              <w:jc w:val="center"/>
              <w:rPr>
                <w:rFonts w:eastAsiaTheme="minorEastAsia"/>
                <w:sz w:val="24"/>
              </w:rPr>
            </w:pPr>
            <w:r>
              <w:rPr>
                <w:rFonts w:eastAsiaTheme="minorEastAsia"/>
                <w:sz w:val="24"/>
              </w:rPr>
              <w:t>响应有效期</w:t>
            </w:r>
          </w:p>
        </w:tc>
        <w:tc>
          <w:tcPr>
            <w:tcW w:w="7253" w:type="dxa"/>
            <w:vAlign w:val="center"/>
          </w:tcPr>
          <w:p>
            <w:pPr>
              <w:jc w:val="left"/>
              <w:rPr>
                <w:rFonts w:eastAsiaTheme="minorEastAsia"/>
                <w:sz w:val="24"/>
              </w:rPr>
            </w:pPr>
            <w:r>
              <w:rPr>
                <w:rFonts w:eastAsiaTheme="minorEastAsia"/>
                <w:sz w:val="24"/>
              </w:rPr>
              <w:t>自提交响应文件的截止之日起算_______日历天。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20.1</w:t>
            </w:r>
          </w:p>
        </w:tc>
        <w:tc>
          <w:tcPr>
            <w:tcW w:w="1701" w:type="dxa"/>
            <w:vAlign w:val="center"/>
          </w:tcPr>
          <w:p>
            <w:pPr>
              <w:jc w:val="center"/>
              <w:rPr>
                <w:rFonts w:eastAsiaTheme="minorEastAsia"/>
                <w:sz w:val="24"/>
              </w:rPr>
            </w:pPr>
            <w:r>
              <w:rPr>
                <w:rFonts w:eastAsiaTheme="minorEastAsia"/>
                <w:sz w:val="24"/>
              </w:rPr>
              <w:t>成交供应商的确认</w:t>
            </w:r>
          </w:p>
        </w:tc>
        <w:tc>
          <w:tcPr>
            <w:tcW w:w="7253" w:type="dxa"/>
            <w:vAlign w:val="center"/>
          </w:tcPr>
          <w:p>
            <w:pPr>
              <w:pStyle w:val="23"/>
              <w:adjustRightInd w:val="0"/>
              <w:snapToGrid w:val="0"/>
              <w:rPr>
                <w:rFonts w:hint="default" w:ascii="Times New Roman" w:hAnsi="Times New Roman" w:eastAsiaTheme="minorEastAsia"/>
                <w:sz w:val="24"/>
              </w:rPr>
            </w:pPr>
            <w:r>
              <w:rPr>
                <w:rFonts w:hint="default" w:ascii="Times New Roman" w:hAnsi="Times New Roman" w:eastAsiaTheme="minorEastAsia"/>
                <w:sz w:val="24"/>
              </w:rPr>
              <w:t>采购人是否</w:t>
            </w:r>
            <w:r>
              <w:rPr>
                <w:rFonts w:hint="default" w:ascii="Times New Roman" w:hAnsi="Times New Roman" w:eastAsiaTheme="minorEastAsia"/>
                <w:color w:val="000000"/>
                <w:sz w:val="24"/>
              </w:rPr>
              <w:t>授权磋商小组直接确定成交供应商</w:t>
            </w:r>
            <w:r>
              <w:rPr>
                <w:rFonts w:hint="default" w:ascii="Times New Roman" w:hAnsi="Times New Roman" w:eastAsiaTheme="minorEastAsia"/>
                <w:sz w:val="24"/>
              </w:rPr>
              <w:t>：</w:t>
            </w:r>
          </w:p>
          <w:p>
            <w:pPr>
              <w:pStyle w:val="23"/>
              <w:adjustRightInd w:val="0"/>
              <w:snapToGrid w:val="0"/>
              <w:rPr>
                <w:rFonts w:hint="default" w:ascii="Times New Roman" w:hAnsi="Times New Roman" w:eastAsiaTheme="minorEastAsia"/>
                <w:sz w:val="24"/>
              </w:rPr>
            </w:pPr>
            <w:r>
              <w:rPr>
                <w:rFonts w:hint="default" w:ascii="Times New Roman" w:hAnsi="Times New Roman" w:eastAsiaTheme="minorEastAsia"/>
              </w:rPr>
              <w:t>□</w:t>
            </w:r>
            <w:r>
              <w:rPr>
                <w:rFonts w:hint="default" w:ascii="Times New Roman" w:hAnsi="Times New Roman" w:eastAsiaTheme="minorEastAsia"/>
                <w:sz w:val="24"/>
              </w:rPr>
              <w:t>否</w:t>
            </w:r>
          </w:p>
          <w:p>
            <w:pPr>
              <w:jc w:val="left"/>
              <w:rPr>
                <w:rFonts w:eastAsiaTheme="minorEastAsia"/>
                <w:sz w:val="24"/>
              </w:rPr>
            </w:pPr>
            <w:r>
              <w:rPr>
                <w:rFonts w:eastAsiaTheme="minorEastAsia"/>
              </w:rPr>
              <w:t>□</w:t>
            </w:r>
            <w:r>
              <w:rPr>
                <w:rFonts w:eastAsiaTheme="minorEastAsia"/>
                <w:sz w:val="24"/>
              </w:rPr>
              <w:t>是</w:t>
            </w:r>
          </w:p>
          <w:p>
            <w:pPr>
              <w:jc w:val="left"/>
              <w:rPr>
                <w:rFonts w:eastAsiaTheme="minorEastAsia"/>
                <w:sz w:val="24"/>
                <w:u w:val="single"/>
              </w:rPr>
            </w:pPr>
            <w:r>
              <w:rPr>
                <w:rFonts w:eastAsiaTheme="minorEastAsia"/>
                <w:sz w:val="24"/>
              </w:rPr>
              <w:t>成交候选人并列的，按照以下方式确定成交供应商：_______。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23.5</w:t>
            </w:r>
          </w:p>
        </w:tc>
        <w:tc>
          <w:tcPr>
            <w:tcW w:w="1701" w:type="dxa"/>
            <w:vAlign w:val="center"/>
          </w:tcPr>
          <w:p>
            <w:pPr>
              <w:jc w:val="center"/>
              <w:rPr>
                <w:rFonts w:eastAsiaTheme="minorEastAsia"/>
                <w:sz w:val="24"/>
              </w:rPr>
            </w:pPr>
            <w:r>
              <w:rPr>
                <w:rFonts w:eastAsiaTheme="minorEastAsia"/>
                <w:sz w:val="24"/>
              </w:rPr>
              <w:t>分包</w:t>
            </w:r>
          </w:p>
        </w:tc>
        <w:tc>
          <w:tcPr>
            <w:tcW w:w="7253" w:type="dxa"/>
            <w:vAlign w:val="center"/>
          </w:tcPr>
          <w:p>
            <w:pPr>
              <w:jc w:val="left"/>
              <w:rPr>
                <w:rFonts w:eastAsiaTheme="minorEastAsia"/>
                <w:sz w:val="24"/>
              </w:rPr>
            </w:pPr>
            <w:r>
              <w:rPr>
                <w:rFonts w:eastAsiaTheme="minorEastAsia"/>
                <w:sz w:val="24"/>
              </w:rPr>
              <w:t xml:space="preserve">本项目是否允许分包： </w:t>
            </w:r>
          </w:p>
          <w:p>
            <w:pPr>
              <w:jc w:val="left"/>
              <w:rPr>
                <w:rFonts w:eastAsiaTheme="minorEastAsia"/>
                <w:sz w:val="24"/>
              </w:rPr>
            </w:pPr>
            <w:r>
              <w:rPr>
                <w:rFonts w:eastAsiaTheme="minorEastAsia"/>
              </w:rPr>
              <w:t>□</w:t>
            </w:r>
            <w:r>
              <w:rPr>
                <w:rFonts w:eastAsiaTheme="minorEastAsia"/>
                <w:sz w:val="24"/>
              </w:rPr>
              <w:t>不允许</w:t>
            </w:r>
          </w:p>
          <w:p>
            <w:pPr>
              <w:jc w:val="left"/>
              <w:rPr>
                <w:rFonts w:eastAsiaTheme="minorEastAsia"/>
                <w:sz w:val="24"/>
              </w:rPr>
            </w:pPr>
            <w:r>
              <w:rPr>
                <w:rFonts w:eastAsiaTheme="minorEastAsia"/>
              </w:rPr>
              <w:t>□</w:t>
            </w:r>
            <w:r>
              <w:rPr>
                <w:rFonts w:eastAsiaTheme="minorEastAsia"/>
                <w:sz w:val="24"/>
              </w:rPr>
              <w:t>允许，具体要求：_______。</w:t>
            </w:r>
          </w:p>
          <w:p>
            <w:pPr>
              <w:jc w:val="left"/>
              <w:rPr>
                <w:rFonts w:eastAsiaTheme="minorEastAsia"/>
                <w:sz w:val="24"/>
              </w:rPr>
            </w:pPr>
            <w:r>
              <w:rPr>
                <w:rFonts w:eastAsiaTheme="minorEastAsia"/>
                <w:sz w:val="24"/>
              </w:rPr>
              <w:t>（1）可以分包履行的具体内容：_______；</w:t>
            </w:r>
          </w:p>
          <w:p>
            <w:pPr>
              <w:jc w:val="left"/>
              <w:rPr>
                <w:rFonts w:eastAsiaTheme="minorEastAsia"/>
                <w:sz w:val="24"/>
              </w:rPr>
            </w:pPr>
            <w:r>
              <w:rPr>
                <w:rFonts w:eastAsiaTheme="minorEastAsia"/>
                <w:sz w:val="24"/>
              </w:rPr>
              <w:t>（2）允许分包的金额或者比例：_______；</w:t>
            </w:r>
          </w:p>
          <w:p>
            <w:pPr>
              <w:jc w:val="left"/>
              <w:rPr>
                <w:rFonts w:eastAsiaTheme="minorEastAsia"/>
                <w:sz w:val="24"/>
                <w:u w:val="single"/>
              </w:rPr>
            </w:pPr>
            <w:r>
              <w:rPr>
                <w:rFonts w:eastAsiaTheme="minorEastAsia"/>
                <w:sz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24.1.1</w:t>
            </w:r>
          </w:p>
        </w:tc>
        <w:tc>
          <w:tcPr>
            <w:tcW w:w="1701" w:type="dxa"/>
            <w:vAlign w:val="center"/>
          </w:tcPr>
          <w:p>
            <w:pPr>
              <w:jc w:val="center"/>
              <w:rPr>
                <w:rFonts w:eastAsiaTheme="minorEastAsia"/>
                <w:sz w:val="24"/>
              </w:rPr>
            </w:pPr>
            <w:r>
              <w:rPr>
                <w:rFonts w:eastAsiaTheme="minorEastAsia"/>
                <w:sz w:val="24"/>
              </w:rPr>
              <w:t>询问</w:t>
            </w:r>
          </w:p>
        </w:tc>
        <w:tc>
          <w:tcPr>
            <w:tcW w:w="7253" w:type="dxa"/>
            <w:vAlign w:val="center"/>
          </w:tcPr>
          <w:p>
            <w:pPr>
              <w:jc w:val="left"/>
              <w:rPr>
                <w:rFonts w:eastAsiaTheme="minorEastAsia"/>
                <w:sz w:val="24"/>
              </w:rPr>
            </w:pPr>
            <w:r>
              <w:rPr>
                <w:rFonts w:eastAsiaTheme="minorEastAsia"/>
                <w:sz w:val="24"/>
              </w:rPr>
              <w:t>询问送达形式：_______。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24.3</w:t>
            </w:r>
          </w:p>
        </w:tc>
        <w:tc>
          <w:tcPr>
            <w:tcW w:w="1701" w:type="dxa"/>
            <w:vAlign w:val="center"/>
          </w:tcPr>
          <w:p>
            <w:pPr>
              <w:jc w:val="center"/>
              <w:rPr>
                <w:rFonts w:eastAsiaTheme="minorEastAsia"/>
                <w:sz w:val="24"/>
              </w:rPr>
            </w:pPr>
            <w:r>
              <w:rPr>
                <w:rFonts w:eastAsiaTheme="minorEastAsia"/>
                <w:sz w:val="24"/>
              </w:rPr>
              <w:t>联系方式</w:t>
            </w:r>
          </w:p>
        </w:tc>
        <w:tc>
          <w:tcPr>
            <w:tcW w:w="7253" w:type="dxa"/>
            <w:vAlign w:val="center"/>
          </w:tcPr>
          <w:p>
            <w:pPr>
              <w:jc w:val="left"/>
              <w:rPr>
                <w:rFonts w:eastAsiaTheme="minorEastAsia"/>
                <w:sz w:val="24"/>
              </w:rPr>
            </w:pPr>
            <w:r>
              <w:rPr>
                <w:rFonts w:eastAsiaTheme="minorEastAsia"/>
                <w:sz w:val="24"/>
              </w:rPr>
              <w:t>接收询问和质疑的联系方式</w:t>
            </w:r>
          </w:p>
          <w:p>
            <w:pPr>
              <w:jc w:val="left"/>
              <w:rPr>
                <w:rFonts w:eastAsiaTheme="minorEastAsia"/>
                <w:sz w:val="24"/>
              </w:rPr>
            </w:pPr>
            <w:r>
              <w:rPr>
                <w:rFonts w:eastAsiaTheme="minorEastAsia"/>
                <w:sz w:val="24"/>
              </w:rPr>
              <w:t>联系部门：_______；</w:t>
            </w:r>
          </w:p>
          <w:p>
            <w:pPr>
              <w:jc w:val="left"/>
              <w:rPr>
                <w:rFonts w:eastAsiaTheme="minorEastAsia"/>
                <w:sz w:val="24"/>
              </w:rPr>
            </w:pPr>
            <w:r>
              <w:rPr>
                <w:rFonts w:eastAsiaTheme="minorEastAsia"/>
                <w:sz w:val="24"/>
              </w:rPr>
              <w:t>联系电话：_______；</w:t>
            </w:r>
          </w:p>
          <w:p>
            <w:pPr>
              <w:jc w:val="left"/>
              <w:rPr>
                <w:rFonts w:eastAsiaTheme="minorEastAsia"/>
                <w:sz w:val="24"/>
              </w:rPr>
            </w:pPr>
            <w:r>
              <w:rPr>
                <w:rFonts w:eastAsiaTheme="minorEastAsia"/>
                <w:sz w:val="24"/>
              </w:rPr>
              <w:t>通讯地址：_______。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25</w:t>
            </w:r>
          </w:p>
        </w:tc>
        <w:tc>
          <w:tcPr>
            <w:tcW w:w="1701" w:type="dxa"/>
            <w:vAlign w:val="center"/>
          </w:tcPr>
          <w:p>
            <w:pPr>
              <w:jc w:val="center"/>
              <w:rPr>
                <w:rFonts w:eastAsiaTheme="minorEastAsia"/>
                <w:sz w:val="24"/>
              </w:rPr>
            </w:pPr>
            <w:r>
              <w:rPr>
                <w:rFonts w:eastAsiaTheme="minorEastAsia"/>
                <w:sz w:val="24"/>
              </w:rPr>
              <w:t>代理费</w:t>
            </w:r>
          </w:p>
        </w:tc>
        <w:tc>
          <w:tcPr>
            <w:tcW w:w="7253" w:type="dxa"/>
            <w:vAlign w:val="center"/>
          </w:tcPr>
          <w:p>
            <w:pPr>
              <w:jc w:val="left"/>
              <w:rPr>
                <w:rFonts w:eastAsiaTheme="minorEastAsia"/>
                <w:sz w:val="24"/>
              </w:rPr>
            </w:pPr>
            <w:r>
              <w:rPr>
                <w:rFonts w:eastAsiaTheme="minorEastAsia"/>
                <w:sz w:val="24"/>
              </w:rPr>
              <w:t>收费对象：</w:t>
            </w:r>
          </w:p>
          <w:p>
            <w:pPr>
              <w:jc w:val="left"/>
              <w:rPr>
                <w:rFonts w:eastAsiaTheme="minorEastAsia"/>
                <w:sz w:val="24"/>
              </w:rPr>
            </w:pPr>
            <w:r>
              <w:rPr>
                <w:rFonts w:eastAsiaTheme="minorEastAsia"/>
              </w:rPr>
              <w:t>□</w:t>
            </w:r>
            <w:r>
              <w:rPr>
                <w:rFonts w:eastAsiaTheme="minorEastAsia"/>
                <w:sz w:val="24"/>
              </w:rPr>
              <w:t>采购人</w:t>
            </w:r>
          </w:p>
          <w:p>
            <w:pPr>
              <w:jc w:val="left"/>
              <w:rPr>
                <w:rFonts w:eastAsiaTheme="minorEastAsia"/>
                <w:sz w:val="24"/>
              </w:rPr>
            </w:pPr>
            <w:r>
              <w:rPr>
                <w:rFonts w:eastAsiaTheme="minorEastAsia"/>
              </w:rPr>
              <w:t>□</w:t>
            </w:r>
            <w:r>
              <w:rPr>
                <w:rFonts w:eastAsiaTheme="minorEastAsia"/>
                <w:sz w:val="24"/>
              </w:rPr>
              <w:t>成交供应商</w:t>
            </w:r>
          </w:p>
          <w:p>
            <w:pPr>
              <w:jc w:val="left"/>
              <w:rPr>
                <w:rFonts w:eastAsiaTheme="minorEastAsia"/>
                <w:sz w:val="24"/>
                <w:u w:val="single"/>
              </w:rPr>
            </w:pPr>
            <w:r>
              <w:rPr>
                <w:rFonts w:eastAsiaTheme="minorEastAsia"/>
                <w:sz w:val="24"/>
              </w:rPr>
              <w:t>收费标准：_______；</w:t>
            </w:r>
          </w:p>
          <w:p>
            <w:pPr>
              <w:jc w:val="left"/>
              <w:rPr>
                <w:rFonts w:eastAsiaTheme="minorEastAsia"/>
                <w:sz w:val="24"/>
              </w:rPr>
            </w:pPr>
            <w:r>
              <w:rPr>
                <w:rFonts w:eastAsiaTheme="minorEastAsia"/>
                <w:sz w:val="24"/>
              </w:rPr>
              <w:t>缴纳时间：_______。</w:t>
            </w:r>
          </w:p>
        </w:tc>
      </w:tr>
    </w:tbl>
    <w:p>
      <w:pPr>
        <w:tabs>
          <w:tab w:val="left" w:pos="5580"/>
        </w:tabs>
        <w:adjustRightInd w:val="0"/>
        <w:spacing w:line="360" w:lineRule="auto"/>
        <w:jc w:val="distribute"/>
        <w:rPr>
          <w:rFonts w:eastAsiaTheme="minorEastAsia"/>
          <w:sz w:val="24"/>
        </w:rPr>
        <w:sectPr>
          <w:footerReference r:id="rId9" w:type="first"/>
          <w:footerReference r:id="rId8" w:type="default"/>
          <w:pgSz w:w="11907" w:h="16840"/>
          <w:pgMar w:top="1418" w:right="1134" w:bottom="1418" w:left="1701" w:header="851" w:footer="851" w:gutter="0"/>
          <w:pgNumType w:start="1"/>
          <w:cols w:space="720" w:num="1"/>
          <w:titlePg/>
          <w:docGrid w:linePitch="462" w:charSpace="0"/>
        </w:sectPr>
      </w:pPr>
    </w:p>
    <w:p>
      <w:pPr>
        <w:spacing w:before="240" w:beforeLines="100" w:after="240" w:afterLines="100"/>
        <w:jc w:val="center"/>
        <w:rPr>
          <w:rFonts w:eastAsiaTheme="minorEastAsia"/>
          <w:b/>
          <w:sz w:val="28"/>
          <w:szCs w:val="28"/>
        </w:rPr>
      </w:pPr>
      <w:r>
        <w:rPr>
          <w:rFonts w:eastAsiaTheme="minorEastAsia"/>
          <w:b/>
          <w:sz w:val="28"/>
          <w:szCs w:val="28"/>
        </w:rPr>
        <w:t>供应商须知</w:t>
      </w:r>
    </w:p>
    <w:p>
      <w:pPr>
        <w:pStyle w:val="3"/>
        <w:tabs>
          <w:tab w:val="center" w:pos="4592"/>
          <w:tab w:val="left" w:pos="7860"/>
        </w:tabs>
        <w:spacing w:before="0" w:line="360" w:lineRule="auto"/>
        <w:jc w:val="left"/>
        <w:rPr>
          <w:rFonts w:ascii="Times New Roman" w:hAnsi="Times New Roman" w:eastAsiaTheme="minorEastAsia"/>
          <w:sz w:val="28"/>
        </w:rPr>
      </w:pPr>
      <w:bookmarkStart w:id="75" w:name="_Toc520356143"/>
      <w:bookmarkStart w:id="76" w:name="_Toc127151518"/>
      <w:r>
        <w:rPr>
          <w:rFonts w:ascii="Times New Roman" w:hAnsi="Times New Roman" w:eastAsiaTheme="minorEastAsia"/>
          <w:sz w:val="28"/>
        </w:rPr>
        <w:tab/>
      </w:r>
      <w:bookmarkStart w:id="77" w:name="_Toc151193688"/>
      <w:bookmarkStart w:id="78" w:name="_Toc264969208"/>
      <w:bookmarkStart w:id="79" w:name="_Toc305158860"/>
      <w:bookmarkStart w:id="80" w:name="_Toc226965708"/>
      <w:bookmarkStart w:id="81" w:name="_Toc151190145"/>
      <w:bookmarkStart w:id="82" w:name="_Toc195842883"/>
      <w:bookmarkStart w:id="83" w:name="_Toc226965791"/>
      <w:bookmarkStart w:id="84" w:name="_Toc142311020"/>
      <w:bookmarkStart w:id="85" w:name="_Toc265228356"/>
      <w:bookmarkStart w:id="86" w:name="_Toc151193832"/>
      <w:bookmarkStart w:id="87" w:name="_Toc151193760"/>
      <w:bookmarkStart w:id="88" w:name="_Toc151193906"/>
      <w:bookmarkStart w:id="89" w:name="_Toc226309762"/>
      <w:bookmarkStart w:id="90" w:name="_Toc150509269"/>
      <w:bookmarkStart w:id="91" w:name="_Toc226337214"/>
      <w:bookmarkStart w:id="92" w:name="_Toc150774723"/>
      <w:bookmarkStart w:id="93" w:name="_Toc150480756"/>
      <w:bookmarkStart w:id="94" w:name="_Toc305158786"/>
      <w:bookmarkStart w:id="95" w:name="_Toc150774618"/>
      <w:bookmarkStart w:id="96" w:name="_Toc151193616"/>
      <w:r>
        <w:rPr>
          <w:rFonts w:ascii="Times New Roman" w:hAnsi="Times New Roman" w:eastAsiaTheme="minorEastAsia"/>
          <w:sz w:val="28"/>
        </w:rPr>
        <w:t>一   说  明</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eastAsiaTheme="minorEastAsia"/>
          <w:sz w:val="28"/>
        </w:rPr>
        <w:tab/>
      </w:r>
    </w:p>
    <w:p>
      <w:pPr>
        <w:numPr>
          <w:ilvl w:val="0"/>
          <w:numId w:val="8"/>
        </w:numPr>
        <w:tabs>
          <w:tab w:val="left" w:pos="360"/>
          <w:tab w:val="clear" w:pos="900"/>
        </w:tabs>
        <w:snapToGrid w:val="0"/>
        <w:spacing w:line="360" w:lineRule="auto"/>
        <w:ind w:left="357" w:hanging="357"/>
        <w:outlineLvl w:val="1"/>
        <w:rPr>
          <w:rFonts w:eastAsiaTheme="minorEastAsia"/>
          <w:sz w:val="24"/>
        </w:rPr>
      </w:pPr>
      <w:bookmarkStart w:id="97" w:name="_Toc305158861"/>
      <w:bookmarkStart w:id="98" w:name="_Toc305158787"/>
      <w:bookmarkStart w:id="99" w:name="_Toc265228357"/>
      <w:bookmarkStart w:id="100" w:name="_Toc264969209"/>
      <w:r>
        <w:rPr>
          <w:rFonts w:eastAsiaTheme="minorEastAsia"/>
          <w:sz w:val="24"/>
        </w:rPr>
        <w:t>采购人、采购代理机构、供应商</w:t>
      </w:r>
      <w:bookmarkEnd w:id="97"/>
      <w:bookmarkEnd w:id="98"/>
      <w:bookmarkEnd w:id="99"/>
      <w:bookmarkEnd w:id="100"/>
      <w:r>
        <w:rPr>
          <w:rFonts w:eastAsiaTheme="minorEastAsia"/>
          <w:sz w:val="24"/>
        </w:rPr>
        <w:t>、联合体</w:t>
      </w:r>
    </w:p>
    <w:p>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采购人、采购代理机构：指依法进行政府采购的国家机关、事业单位、团体组织，及其委托的采购代理机构。本项目采购人、采购代理机构见第一章《采购邀请》。</w:t>
      </w:r>
    </w:p>
    <w:p>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供应商（也称“申请人”）：指向采购人提供货物、工程或者服务的法人、其他组织或者自然人。</w:t>
      </w:r>
    </w:p>
    <w:p>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联合体：指两个以上的自然人、法人或者其他组织组成一个联合体，以一个供应商的身份共同参加政府采购。</w:t>
      </w:r>
    </w:p>
    <w:p>
      <w:pPr>
        <w:numPr>
          <w:ilvl w:val="0"/>
          <w:numId w:val="8"/>
        </w:numPr>
        <w:tabs>
          <w:tab w:val="left" w:pos="360"/>
          <w:tab w:val="clear" w:pos="900"/>
        </w:tabs>
        <w:snapToGrid w:val="0"/>
        <w:spacing w:line="360" w:lineRule="auto"/>
        <w:ind w:left="357" w:hanging="357"/>
        <w:outlineLvl w:val="1"/>
        <w:rPr>
          <w:rFonts w:eastAsiaTheme="minorEastAsia"/>
          <w:sz w:val="24"/>
        </w:rPr>
      </w:pPr>
      <w:bookmarkStart w:id="101" w:name="_Toc150774725"/>
      <w:bookmarkStart w:id="102" w:name="_Toc164608789"/>
      <w:bookmarkStart w:id="103" w:name="_Toc164229361"/>
      <w:bookmarkStart w:id="104" w:name="_Toc151193618"/>
      <w:bookmarkStart w:id="105" w:name="_Toc264969210"/>
      <w:bookmarkStart w:id="106" w:name="_Toc226965793"/>
      <w:bookmarkStart w:id="107" w:name="_Toc164229215"/>
      <w:bookmarkStart w:id="108" w:name="_Toc150509271"/>
      <w:bookmarkStart w:id="109" w:name="_Toc127151721"/>
      <w:bookmarkStart w:id="110" w:name="_Toc151193834"/>
      <w:bookmarkStart w:id="111" w:name="_Toc226965710"/>
      <w:bookmarkStart w:id="112" w:name="_Toc195842885"/>
      <w:bookmarkStart w:id="113" w:name="_Toc226309764"/>
      <w:bookmarkStart w:id="114" w:name="_Toc142311022"/>
      <w:bookmarkStart w:id="115" w:name="_Toc305158788"/>
      <w:bookmarkStart w:id="116" w:name="_Toc150774620"/>
      <w:bookmarkStart w:id="117" w:name="_Toc151193908"/>
      <w:bookmarkStart w:id="118" w:name="_Toc150480758"/>
      <w:bookmarkStart w:id="119" w:name="_Toc127161434"/>
      <w:bookmarkStart w:id="120" w:name="_Toc151193762"/>
      <w:bookmarkStart w:id="121" w:name="_Toc226337216"/>
      <w:bookmarkStart w:id="122" w:name="_Toc151190147"/>
      <w:bookmarkStart w:id="123" w:name="_Toc151193690"/>
      <w:bookmarkStart w:id="124" w:name="_Toc127151520"/>
      <w:bookmarkStart w:id="125" w:name="_Toc164608634"/>
      <w:bookmarkStart w:id="126" w:name="_Toc149720813"/>
      <w:bookmarkStart w:id="127" w:name="_Toc265228358"/>
      <w:bookmarkStart w:id="128" w:name="_Toc164351614"/>
      <w:bookmarkStart w:id="129" w:name="_Toc305158862"/>
      <w:r>
        <w:rPr>
          <w:rFonts w:eastAsiaTheme="minorEastAsia"/>
          <w:sz w:val="24"/>
        </w:rPr>
        <w:t>资金来源</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eastAsiaTheme="minorEastAsia"/>
          <w:sz w:val="24"/>
        </w:rPr>
        <w:t>、项目属性、科研仪器设备采购</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资金来源为财政性资金和/或本项目采购中无法与财政性资金分割的非财政性资金。</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项目属性见《供应商须知资料表》。</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是否属于科研仪器设备采购见《供应商须知资料表》。</w:t>
      </w:r>
    </w:p>
    <w:p>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现场考察、磋商前答疑会</w:t>
      </w:r>
    </w:p>
    <w:p>
      <w:pPr>
        <w:numPr>
          <w:ilvl w:val="1"/>
          <w:numId w:val="8"/>
        </w:numPr>
        <w:tabs>
          <w:tab w:val="left" w:pos="1080"/>
          <w:tab w:val="left" w:pos="2014"/>
        </w:tabs>
        <w:snapToGrid w:val="0"/>
        <w:spacing w:line="360" w:lineRule="auto"/>
        <w:ind w:left="1080" w:hanging="720"/>
        <w:rPr>
          <w:rFonts w:eastAsiaTheme="minorEastAsia"/>
          <w:sz w:val="28"/>
        </w:rPr>
      </w:pPr>
      <w:r>
        <w:rPr>
          <w:rFonts w:eastAsiaTheme="minorEastAsia"/>
          <w:sz w:val="24"/>
        </w:rPr>
        <w:t>若《供应商须知资料表》中规定了组织现场考察、召开磋商前答疑会，则供应商应按要求在规定的时间和地点参加。</w:t>
      </w:r>
      <w:bookmarkStart w:id="130" w:name="_Toc195842887"/>
      <w:bookmarkStart w:id="131" w:name="_Toc226337218"/>
      <w:bookmarkStart w:id="132" w:name="_Toc226965712"/>
      <w:bookmarkStart w:id="133" w:name="_Toc226309766"/>
      <w:bookmarkStart w:id="134" w:name="_Toc226965795"/>
      <w:bookmarkStart w:id="135" w:name="_Toc151193836"/>
      <w:bookmarkStart w:id="136" w:name="_Toc127151522"/>
      <w:bookmarkStart w:id="137" w:name="_Toc305158790"/>
      <w:bookmarkStart w:id="138" w:name="_Toc264969212"/>
      <w:bookmarkStart w:id="139" w:name="_Toc151193764"/>
      <w:bookmarkStart w:id="140" w:name="_Toc151193692"/>
      <w:bookmarkStart w:id="141" w:name="_Toc265228360"/>
      <w:bookmarkStart w:id="142" w:name="_Toc151190149"/>
      <w:bookmarkStart w:id="143" w:name="_Toc150774727"/>
      <w:bookmarkStart w:id="144" w:name="_Toc151193910"/>
      <w:bookmarkStart w:id="145" w:name="_Toc151193620"/>
      <w:bookmarkStart w:id="146" w:name="_Toc150480760"/>
      <w:bookmarkStart w:id="147" w:name="_Toc305158864"/>
      <w:bookmarkStart w:id="148" w:name="_Toc150774622"/>
      <w:bookmarkStart w:id="149" w:name="_Toc150509273"/>
      <w:bookmarkStart w:id="150" w:name="_Toc520356146"/>
      <w:bookmarkStart w:id="151" w:name="_Toc142311024"/>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由于未参加现场考察或磋商前答疑会而导致对项目实际情况不了解，影响响应文件编制、报价准确性、综合因素响应不全面等问题的，由供应商自行承担不利评审后果。</w:t>
      </w:r>
    </w:p>
    <w:p>
      <w:pPr>
        <w:numPr>
          <w:ilvl w:val="0"/>
          <w:numId w:val="8"/>
        </w:numPr>
        <w:tabs>
          <w:tab w:val="left" w:pos="360"/>
          <w:tab w:val="clear" w:pos="900"/>
        </w:tabs>
        <w:snapToGrid w:val="0"/>
        <w:spacing w:line="360" w:lineRule="auto"/>
        <w:ind w:left="357" w:hanging="357"/>
        <w:outlineLvl w:val="1"/>
        <w:rPr>
          <w:rFonts w:eastAsiaTheme="minorEastAsia"/>
          <w:sz w:val="24"/>
        </w:rPr>
      </w:pPr>
      <w:r>
        <w:rPr>
          <w:rFonts w:eastAsiaTheme="minorEastAsia"/>
          <w:sz w:val="24"/>
        </w:rPr>
        <w:t>政府采购政策（包括但不限于下列具体政策要求）</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进口产品</w:t>
      </w:r>
    </w:p>
    <w:p>
      <w:pPr>
        <w:numPr>
          <w:ilvl w:val="2"/>
          <w:numId w:val="8"/>
        </w:numPr>
        <w:tabs>
          <w:tab w:val="left" w:pos="2014"/>
        </w:tabs>
        <w:snapToGrid w:val="0"/>
        <w:spacing w:line="360" w:lineRule="auto"/>
        <w:rPr>
          <w:rFonts w:eastAsiaTheme="minorEastAsia"/>
          <w:sz w:val="24"/>
        </w:rPr>
      </w:pPr>
      <w:r>
        <w:rPr>
          <w:rFonts w:eastAsiaTheme="minorEastAsia"/>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2"/>
          <w:numId w:val="8"/>
        </w:numPr>
        <w:tabs>
          <w:tab w:val="left" w:pos="2014"/>
        </w:tabs>
        <w:snapToGrid w:val="0"/>
        <w:spacing w:line="360" w:lineRule="auto"/>
        <w:rPr>
          <w:rFonts w:eastAsiaTheme="minorEastAsia"/>
          <w:sz w:val="24"/>
        </w:rPr>
      </w:pPr>
      <w:r>
        <w:rPr>
          <w:rFonts w:eastAsiaTheme="minorEastAsia"/>
          <w:sz w:val="24"/>
        </w:rPr>
        <w:t>本项目是否接受进口产品见第四章《采购需求》。</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中小企业、监狱企业及残疾人福利性单位</w:t>
      </w:r>
    </w:p>
    <w:p>
      <w:pPr>
        <w:numPr>
          <w:ilvl w:val="2"/>
          <w:numId w:val="8"/>
        </w:numPr>
        <w:snapToGrid w:val="0"/>
        <w:spacing w:line="360" w:lineRule="auto"/>
        <w:rPr>
          <w:rFonts w:eastAsiaTheme="minorEastAsia"/>
          <w:sz w:val="24"/>
        </w:rPr>
      </w:pPr>
      <w:r>
        <w:rPr>
          <w:rFonts w:eastAsiaTheme="minorEastAsia"/>
          <w:sz w:val="24"/>
        </w:rPr>
        <w:t>中小企业定义：</w:t>
      </w:r>
    </w:p>
    <w:p>
      <w:pPr>
        <w:pStyle w:val="72"/>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pPr>
        <w:pStyle w:val="72"/>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pPr>
        <w:pStyle w:val="72"/>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pPr>
        <w:pStyle w:val="72"/>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pPr>
        <w:pStyle w:val="72"/>
        <w:numPr>
          <w:ilvl w:val="1"/>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pPr>
        <w:pStyle w:val="72"/>
        <w:numPr>
          <w:ilvl w:val="1"/>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pPr>
        <w:pStyle w:val="72"/>
        <w:numPr>
          <w:ilvl w:val="2"/>
          <w:numId w:val="9"/>
        </w:numPr>
        <w:tabs>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供应商提供的货物、工程或者服务符合下列情形的，享受中小企业扶持政策：</w:t>
      </w:r>
    </w:p>
    <w:p>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（1）在货物采购项目中，货物由中小企业制造，即货物由中小企业生产且使用该中小企业商号或者注册商标；</w:t>
      </w:r>
    </w:p>
    <w:p>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（2）在工程采购项目中，工程由中小企业承建，即工程施工单位为中小企业；</w:t>
      </w:r>
    </w:p>
    <w:p>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pPr>
        <w:numPr>
          <w:ilvl w:val="3"/>
          <w:numId w:val="9"/>
        </w:numPr>
        <w:tabs>
          <w:tab w:val="left" w:pos="1980"/>
          <w:tab w:val="left" w:pos="2035"/>
          <w:tab w:val="left" w:pos="2885"/>
          <w:tab w:val="left" w:pos="2977"/>
          <w:tab w:val="clear" w:pos="900"/>
        </w:tabs>
        <w:snapToGrid w:val="0"/>
        <w:spacing w:line="360" w:lineRule="auto"/>
        <w:ind w:left="2885"/>
        <w:rPr>
          <w:rFonts w:eastAsiaTheme="minorEastAsia"/>
          <w:sz w:val="24"/>
        </w:rPr>
      </w:pPr>
      <w:r>
        <w:rPr>
          <w:rFonts w:eastAsiaTheme="minorEastAsia"/>
          <w:sz w:val="24"/>
        </w:rPr>
        <w:t>在货物采购项目中，供应商提供的货物既有中小企业制造货物，也有大型企业制造货物的，不享受中小企业扶持政策。</w:t>
      </w:r>
    </w:p>
    <w:p>
      <w:pPr>
        <w:numPr>
          <w:ilvl w:val="3"/>
          <w:numId w:val="9"/>
        </w:numPr>
        <w:tabs>
          <w:tab w:val="left" w:pos="1980"/>
          <w:tab w:val="left" w:pos="2035"/>
          <w:tab w:val="left" w:pos="2885"/>
          <w:tab w:val="left" w:pos="2977"/>
          <w:tab w:val="clear" w:pos="900"/>
        </w:tabs>
        <w:snapToGrid w:val="0"/>
        <w:spacing w:line="360" w:lineRule="auto"/>
        <w:ind w:left="2885"/>
        <w:rPr>
          <w:rFonts w:eastAsiaTheme="minorEastAsia"/>
          <w:sz w:val="24"/>
        </w:rPr>
      </w:pPr>
      <w:r>
        <w:rPr>
          <w:rFonts w:eastAsiaTheme="minorEastAsia"/>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numPr>
          <w:ilvl w:val="2"/>
          <w:numId w:val="8"/>
        </w:numPr>
        <w:snapToGrid w:val="0"/>
        <w:spacing w:line="360" w:lineRule="auto"/>
        <w:rPr>
          <w:rFonts w:eastAsiaTheme="minorEastAsia"/>
          <w:sz w:val="24"/>
        </w:rPr>
      </w:pPr>
      <w:r>
        <w:rPr>
          <w:rFonts w:eastAsiaTheme="minorEastAsia"/>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8"/>
        </w:numPr>
        <w:snapToGrid w:val="0"/>
        <w:spacing w:line="360" w:lineRule="auto"/>
        <w:rPr>
          <w:rFonts w:eastAsiaTheme="minorEastAsia"/>
          <w:sz w:val="24"/>
        </w:rPr>
      </w:pPr>
      <w:r>
        <w:rPr>
          <w:rFonts w:eastAsiaTheme="minorEastAsia"/>
          <w:sz w:val="24"/>
        </w:rPr>
        <w:t>残疾人福利单位定义：享受政府采购支持政策的残疾人福利性单位应当同时满足以下条件：</w:t>
      </w:r>
    </w:p>
    <w:p>
      <w:pPr>
        <w:pStyle w:val="72"/>
        <w:numPr>
          <w:ilvl w:val="2"/>
          <w:numId w:val="9"/>
        </w:numPr>
        <w:tabs>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pPr>
        <w:pStyle w:val="72"/>
        <w:numPr>
          <w:ilvl w:val="2"/>
          <w:numId w:val="9"/>
        </w:numPr>
        <w:tabs>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安置的残疾人占本单位在职职工人数的比例不低于25%（含25%），并且安置的残疾人人数不少于10 人（含10 人）；</w:t>
      </w:r>
    </w:p>
    <w:p>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依法与安置的每位残疾人签订了一年以上（含一年）的劳动合同或服务协议；</w:t>
      </w:r>
    </w:p>
    <w:p>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为安置的每位残疾人按月足额缴纳了基本养老保险、基本医疗保险、失业保险、工伤保险和生育保险等社会保险费；</w:t>
      </w:r>
    </w:p>
    <w:p>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通过银行等金融机构向安置的每位残疾人，按月支付了不低于单位所在区县适用的经省级人民政府批准的月最低工资标准的工资；</w:t>
      </w:r>
    </w:p>
    <w:p>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提供本单位制造的货物、承担的工程或者服务（以下简称产品），或者提供其他残疾人福利性单位制造的货物（不包括使用非残疾人福利性单位注册商标的货物）；</w:t>
      </w:r>
    </w:p>
    <w:p>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8"/>
        </w:numPr>
        <w:snapToGrid w:val="0"/>
        <w:spacing w:line="360" w:lineRule="auto"/>
        <w:rPr>
          <w:rFonts w:eastAsiaTheme="minorEastAsia"/>
          <w:sz w:val="24"/>
        </w:rPr>
      </w:pPr>
      <w:r>
        <w:rPr>
          <w:rFonts w:eastAsiaTheme="minorEastAsia"/>
          <w:sz w:val="24"/>
        </w:rPr>
        <w:t>本项目是否专门面向中小企业预留采购份额见第一章《采购邀请》。</w:t>
      </w:r>
    </w:p>
    <w:p>
      <w:pPr>
        <w:numPr>
          <w:ilvl w:val="2"/>
          <w:numId w:val="8"/>
        </w:numPr>
        <w:snapToGrid w:val="0"/>
        <w:spacing w:line="360" w:lineRule="auto"/>
        <w:rPr>
          <w:rFonts w:eastAsiaTheme="minorEastAsia"/>
          <w:sz w:val="24"/>
        </w:rPr>
      </w:pPr>
      <w:r>
        <w:rPr>
          <w:rFonts w:eastAsiaTheme="minorEastAsia"/>
          <w:sz w:val="24"/>
        </w:rPr>
        <w:t>采购标的对应的中小企业划分标准所属行业见《供应商须知资料表》。</w:t>
      </w:r>
    </w:p>
    <w:p>
      <w:pPr>
        <w:numPr>
          <w:ilvl w:val="2"/>
          <w:numId w:val="8"/>
        </w:numPr>
        <w:snapToGrid w:val="0"/>
        <w:spacing w:line="360" w:lineRule="auto"/>
        <w:rPr>
          <w:rFonts w:eastAsiaTheme="minorEastAsia"/>
          <w:sz w:val="24"/>
        </w:rPr>
      </w:pPr>
      <w:r>
        <w:rPr>
          <w:rFonts w:eastAsiaTheme="minorEastAsia"/>
          <w:sz w:val="24"/>
        </w:rPr>
        <w:t>小微企业价格评审优惠的政策调整：见第三章《评审方法和评审标准》。</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政府采购节能产品、环境标志产品</w:t>
      </w:r>
    </w:p>
    <w:p>
      <w:pPr>
        <w:numPr>
          <w:ilvl w:val="2"/>
          <w:numId w:val="8"/>
        </w:numPr>
        <w:snapToGrid w:val="0"/>
        <w:spacing w:line="360" w:lineRule="auto"/>
        <w:rPr>
          <w:rFonts w:eastAsiaTheme="minorEastAsia"/>
          <w:sz w:val="24"/>
        </w:rPr>
      </w:pPr>
      <w:r>
        <w:rPr>
          <w:rFonts w:eastAsiaTheme="minor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8"/>
        </w:numPr>
        <w:snapToGrid w:val="0"/>
        <w:spacing w:line="360" w:lineRule="auto"/>
        <w:rPr>
          <w:rFonts w:eastAsiaTheme="minorEastAsia"/>
          <w:sz w:val="24"/>
        </w:rPr>
      </w:pPr>
      <w:r>
        <w:rPr>
          <w:rFonts w:eastAsiaTheme="minor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8"/>
        </w:numPr>
        <w:snapToGrid w:val="0"/>
        <w:spacing w:line="360" w:lineRule="auto"/>
        <w:rPr>
          <w:rFonts w:eastAsiaTheme="minorEastAsia"/>
          <w:sz w:val="24"/>
        </w:rPr>
      </w:pPr>
      <w:r>
        <w:rPr>
          <w:rFonts w:eastAsiaTheme="minorEastAsia"/>
          <w:sz w:val="24"/>
        </w:rPr>
        <w:t>如本项目采购产品属于实施政府强制采购品目清单范围的节能产品，则供应商所报产品必须获得国家确定的认证机构出具的、处于有效期之内的节能产品认证证书，</w:t>
      </w:r>
      <w:r>
        <w:rPr>
          <w:rFonts w:eastAsiaTheme="minorEastAsia"/>
          <w:kern w:val="0"/>
          <w:sz w:val="24"/>
        </w:rPr>
        <w:t>否则</w:t>
      </w:r>
      <w:r>
        <w:rPr>
          <w:rFonts w:eastAsiaTheme="minorEastAsia"/>
          <w:b/>
          <w:kern w:val="0"/>
          <w:sz w:val="24"/>
        </w:rPr>
        <w:t>响应无效</w:t>
      </w:r>
      <w:r>
        <w:rPr>
          <w:rFonts w:eastAsiaTheme="minorEastAsia"/>
          <w:sz w:val="24"/>
        </w:rPr>
        <w:t>；</w:t>
      </w:r>
    </w:p>
    <w:p>
      <w:pPr>
        <w:numPr>
          <w:ilvl w:val="2"/>
          <w:numId w:val="8"/>
        </w:numPr>
        <w:snapToGrid w:val="0"/>
        <w:spacing w:line="360" w:lineRule="auto"/>
        <w:rPr>
          <w:rFonts w:eastAsiaTheme="minorEastAsia"/>
          <w:sz w:val="24"/>
        </w:rPr>
      </w:pPr>
      <w:r>
        <w:rPr>
          <w:rFonts w:eastAsiaTheme="minorEastAsia"/>
          <w:sz w:val="24"/>
        </w:rPr>
        <w:t>非政府强制采购的节能产品或环境标志产品，依据品目清单和认证证书实施政府优先采购。优先采购的具体规定见第三章《评审方法和评审标准》（如涉及）。</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支持乡村产业振兴管理</w:t>
      </w:r>
    </w:p>
    <w:p>
      <w:pPr>
        <w:numPr>
          <w:ilvl w:val="2"/>
          <w:numId w:val="8"/>
        </w:numPr>
        <w:tabs>
          <w:tab w:val="left" w:pos="2014"/>
        </w:tabs>
        <w:snapToGrid w:val="0"/>
        <w:spacing w:line="360" w:lineRule="auto"/>
        <w:rPr>
          <w:rFonts w:eastAsiaTheme="minorEastAsia"/>
          <w:sz w:val="24"/>
        </w:rPr>
      </w:pPr>
      <w:r>
        <w:rPr>
          <w:rFonts w:eastAsiaTheme="minorEastAsia"/>
          <w:sz w:val="24"/>
        </w:rPr>
        <w:t>为落实《关于运用政府采购政策支持乡村产业振兴的通知》（财库〔2021〕19号）有关要求，做好支持脱贫攻坚工作，本项目采购活动中对于支持乡村振兴管理的相关要求见第四章《采购需求》（如涉及）。</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正版软件</w:t>
      </w:r>
    </w:p>
    <w:p>
      <w:pPr>
        <w:numPr>
          <w:ilvl w:val="2"/>
          <w:numId w:val="8"/>
        </w:numPr>
        <w:snapToGrid w:val="0"/>
        <w:spacing w:line="360" w:lineRule="auto"/>
        <w:rPr>
          <w:rFonts w:eastAsiaTheme="minorEastAsia"/>
          <w:sz w:val="24"/>
        </w:rPr>
      </w:pPr>
      <w:r>
        <w:rPr>
          <w:rFonts w:eastAsiaTheme="minor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rFonts w:eastAsiaTheme="minorEastAsia"/>
          <w:kern w:val="0"/>
          <w:sz w:val="24"/>
        </w:rPr>
        <w:t>否则</w:t>
      </w:r>
      <w:r>
        <w:rPr>
          <w:rFonts w:eastAsiaTheme="minorEastAsia"/>
          <w:b/>
          <w:kern w:val="0"/>
          <w:sz w:val="24"/>
        </w:rPr>
        <w:t>响应无效</w:t>
      </w:r>
      <w:r>
        <w:rPr>
          <w:rFonts w:eastAsiaTheme="minorEastAsia"/>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8"/>
        </w:numPr>
        <w:snapToGrid w:val="0"/>
        <w:spacing w:line="360" w:lineRule="auto"/>
        <w:rPr>
          <w:rFonts w:eastAsiaTheme="minorEastAsia"/>
          <w:sz w:val="24"/>
        </w:rPr>
      </w:pPr>
      <w:r>
        <w:rPr>
          <w:rFonts w:eastAsiaTheme="minor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信息安全产品</w:t>
      </w:r>
    </w:p>
    <w:p>
      <w:pPr>
        <w:numPr>
          <w:ilvl w:val="2"/>
          <w:numId w:val="8"/>
        </w:numPr>
        <w:tabs>
          <w:tab w:val="left" w:pos="2014"/>
        </w:tabs>
        <w:snapToGrid w:val="0"/>
        <w:spacing w:line="360" w:lineRule="auto"/>
        <w:rPr>
          <w:rFonts w:eastAsiaTheme="minorEastAsia"/>
          <w:sz w:val="24"/>
        </w:rPr>
      </w:pPr>
      <w:r>
        <w:rPr>
          <w:rFonts w:eastAsiaTheme="minorEastAsia"/>
          <w:sz w:val="24"/>
        </w:rPr>
        <w:t>所投产品属于《关于调整信息安全产品强制性认证实施要求的公告》（2009 年第33 号）范围的，采购经国家认证的信息安全产品，</w:t>
      </w:r>
      <w:r>
        <w:rPr>
          <w:rFonts w:eastAsiaTheme="minorEastAsia"/>
          <w:kern w:val="0"/>
          <w:sz w:val="24"/>
        </w:rPr>
        <w:t>否则</w:t>
      </w:r>
      <w:r>
        <w:rPr>
          <w:rFonts w:eastAsiaTheme="minorEastAsia"/>
          <w:b/>
          <w:kern w:val="0"/>
          <w:sz w:val="24"/>
        </w:rPr>
        <w:t>响应无效</w:t>
      </w:r>
      <w:r>
        <w:rPr>
          <w:rFonts w:eastAsiaTheme="minorEastAsia"/>
          <w:sz w:val="24"/>
        </w:rPr>
        <w:t>。关于信息安全相关规定依据《关于信息安全产品实施政府采购的通知》（财库〔2010〕48 号）。</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推广使用低挥发性有机化合物（VOCs）</w:t>
      </w:r>
    </w:p>
    <w:p>
      <w:pPr>
        <w:numPr>
          <w:ilvl w:val="2"/>
          <w:numId w:val="8"/>
        </w:numPr>
        <w:snapToGrid w:val="0"/>
        <w:spacing w:line="360" w:lineRule="auto"/>
        <w:rPr>
          <w:rFonts w:eastAsiaTheme="minorEastAsia"/>
          <w:sz w:val="24"/>
        </w:rPr>
      </w:pPr>
      <w:r>
        <w:rPr>
          <w:rFonts w:eastAsiaTheme="minorEastAsia"/>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eastAsiaTheme="minorEastAsia"/>
          <w:kern w:val="0"/>
          <w:sz w:val="24"/>
        </w:rPr>
        <w:t>否则</w:t>
      </w:r>
      <w:r>
        <w:rPr>
          <w:rFonts w:eastAsiaTheme="minorEastAsia"/>
          <w:b/>
          <w:kern w:val="0"/>
          <w:sz w:val="24"/>
        </w:rPr>
        <w:t>响应无效</w:t>
      </w:r>
      <w:r>
        <w:rPr>
          <w:rFonts w:eastAsiaTheme="minorEastAsia"/>
          <w:sz w:val="24"/>
        </w:rPr>
        <w:t>；属于推荐性标准的，优先采购，具体见第三章《评审方法和评审标准》。</w:t>
      </w:r>
    </w:p>
    <w:p>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响应费用</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rFonts w:eastAsiaTheme="minorEastAsia"/>
          <w:sz w:val="28"/>
        </w:rPr>
      </w:pPr>
      <w:bookmarkStart w:id="152" w:name="_1.8_计量单位"/>
      <w:bookmarkEnd w:id="152"/>
    </w:p>
    <w:p>
      <w:pPr>
        <w:pStyle w:val="3"/>
        <w:spacing w:before="0" w:line="360" w:lineRule="auto"/>
        <w:rPr>
          <w:rFonts w:ascii="Times New Roman" w:hAnsi="Times New Roman" w:eastAsiaTheme="minorEastAsia"/>
          <w:sz w:val="28"/>
        </w:rPr>
      </w:pPr>
      <w:r>
        <w:rPr>
          <w:rFonts w:ascii="Times New Roman" w:hAnsi="Times New Roman" w:eastAsiaTheme="minorEastAsia"/>
          <w:sz w:val="28"/>
        </w:rPr>
        <w:t>二   竞争性磋商文件</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numPr>
          <w:ilvl w:val="0"/>
          <w:numId w:val="8"/>
        </w:numPr>
        <w:tabs>
          <w:tab w:val="left" w:pos="360"/>
        </w:tabs>
        <w:snapToGrid w:val="0"/>
        <w:spacing w:line="360" w:lineRule="auto"/>
        <w:ind w:left="357" w:hanging="357"/>
        <w:outlineLvl w:val="1"/>
        <w:rPr>
          <w:rFonts w:eastAsiaTheme="minorEastAsia"/>
          <w:sz w:val="24"/>
        </w:rPr>
      </w:pPr>
      <w:bookmarkStart w:id="153" w:name="_Toc151193911"/>
      <w:bookmarkStart w:id="154" w:name="_Toc226309767"/>
      <w:bookmarkStart w:id="155" w:name="_Toc305158865"/>
      <w:bookmarkStart w:id="156" w:name="_Toc164608792"/>
      <w:bookmarkStart w:id="157" w:name="_Toc305158791"/>
      <w:bookmarkStart w:id="158" w:name="_Toc127151724"/>
      <w:bookmarkStart w:id="159" w:name="_Toc164351617"/>
      <w:bookmarkStart w:id="160" w:name="_Toc164229218"/>
      <w:bookmarkStart w:id="161" w:name="_Toc150509274"/>
      <w:bookmarkStart w:id="162" w:name="_Toc150774623"/>
      <w:bookmarkStart w:id="163" w:name="_Toc226965713"/>
      <w:bookmarkStart w:id="164" w:name="_Toc142311025"/>
      <w:bookmarkStart w:id="165" w:name="_Toc265228361"/>
      <w:bookmarkStart w:id="166" w:name="_Toc226337219"/>
      <w:bookmarkStart w:id="167" w:name="_Toc151190150"/>
      <w:bookmarkStart w:id="168" w:name="_Toc151193837"/>
      <w:bookmarkStart w:id="169" w:name="_Toc195842888"/>
      <w:bookmarkStart w:id="170" w:name="_Toc264969213"/>
      <w:bookmarkStart w:id="171" w:name="_Toc151193765"/>
      <w:bookmarkStart w:id="172" w:name="_Toc164229364"/>
      <w:bookmarkStart w:id="173" w:name="_Toc164608637"/>
      <w:bookmarkStart w:id="174" w:name="_Toc150774728"/>
      <w:bookmarkStart w:id="175" w:name="_Toc127161437"/>
      <w:bookmarkStart w:id="176" w:name="_Toc149720816"/>
      <w:bookmarkStart w:id="177" w:name="_Toc520356147"/>
      <w:bookmarkStart w:id="178" w:name="_Toc150480761"/>
      <w:bookmarkStart w:id="179" w:name="_Toc151193621"/>
      <w:bookmarkStart w:id="180" w:name="_Toc127151523"/>
      <w:bookmarkStart w:id="181" w:name="_Toc151193693"/>
      <w:bookmarkStart w:id="182" w:name="_Toc226965796"/>
      <w:r>
        <w:rPr>
          <w:rFonts w:eastAsiaTheme="minorEastAsia"/>
          <w:sz w:val="24"/>
        </w:rPr>
        <w:t>竞争性磋商文件构</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eastAsiaTheme="minorEastAsia"/>
          <w:sz w:val="24"/>
        </w:rPr>
        <w:t>成</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竞争性磋商文件包括以下部分：</w:t>
      </w:r>
    </w:p>
    <w:p>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采购邀请</w:t>
      </w:r>
    </w:p>
    <w:p>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供应商须知</w:t>
      </w:r>
    </w:p>
    <w:p>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评审方法和评审标准</w:t>
      </w:r>
    </w:p>
    <w:p>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采购需求</w:t>
      </w:r>
    </w:p>
    <w:p>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合同草案条款</w:t>
      </w:r>
    </w:p>
    <w:p>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响应文件格式</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供应商应认真阅读竞争性磋商文件的全部内容。供应商应按照竞争性磋商文件要求提交响应文件并保证所提供的全部资料的真实性，并对竞争性磋商文件做出实质性响应，否则</w:t>
      </w:r>
      <w:r>
        <w:rPr>
          <w:rFonts w:eastAsiaTheme="minorEastAsia"/>
          <w:b/>
          <w:sz w:val="24"/>
        </w:rPr>
        <w:t>响应无效</w:t>
      </w:r>
      <w:r>
        <w:rPr>
          <w:rFonts w:eastAsiaTheme="minorEastAsia"/>
          <w:sz w:val="24"/>
        </w:rPr>
        <w:t>。</w:t>
      </w:r>
    </w:p>
    <w:p>
      <w:pPr>
        <w:numPr>
          <w:ilvl w:val="0"/>
          <w:numId w:val="8"/>
        </w:numPr>
        <w:tabs>
          <w:tab w:val="left" w:pos="1080"/>
          <w:tab w:val="left" w:pos="2014"/>
        </w:tabs>
        <w:snapToGrid w:val="0"/>
        <w:spacing w:line="360" w:lineRule="auto"/>
        <w:ind w:left="357" w:hanging="357"/>
        <w:outlineLvl w:val="1"/>
        <w:rPr>
          <w:rFonts w:eastAsiaTheme="minorEastAsia"/>
          <w:sz w:val="24"/>
        </w:rPr>
      </w:pPr>
      <w:r>
        <w:rPr>
          <w:rFonts w:eastAsiaTheme="minorEastAsia"/>
          <w:sz w:val="24"/>
        </w:rPr>
        <w:t>对竞争性磋商文件的澄清或修改</w:t>
      </w:r>
    </w:p>
    <w:p>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采购人或采购代理机构对已发出的竞争性磋商文件进行必要澄清或者修改的，</w:t>
      </w:r>
      <w:r>
        <w:rPr>
          <w:rFonts w:hint="eastAsia" w:eastAsiaTheme="minorEastAsia"/>
          <w:sz w:val="24"/>
        </w:rPr>
        <w:t>将</w:t>
      </w:r>
      <w:r>
        <w:rPr>
          <w:rFonts w:eastAsiaTheme="minorEastAsia"/>
          <w:sz w:val="24"/>
        </w:rPr>
        <w:t>以书面形式通知所有获取竞争性磋商文件的潜在供应商。</w:t>
      </w:r>
      <w:r>
        <w:rPr>
          <w:rFonts w:hint="eastAsia" w:eastAsiaTheme="minorEastAsia"/>
          <w:sz w:val="24"/>
        </w:rPr>
        <w:t>采用公告方式邀请供应商参与的，还将</w:t>
      </w:r>
      <w:r>
        <w:rPr>
          <w:rFonts w:eastAsiaTheme="minorEastAsia"/>
          <w:sz w:val="24"/>
        </w:rPr>
        <w:t>在原公告发布媒体上发布更正公告</w:t>
      </w:r>
      <w:r>
        <w:rPr>
          <w:rFonts w:hint="eastAsia" w:eastAsiaTheme="minorEastAsia"/>
          <w:sz w:val="24"/>
        </w:rPr>
        <w:t>。</w:t>
      </w:r>
    </w:p>
    <w:p>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上述书面通知，按照获取竞争性磋商文件的潜在供应商提供的联系方式发出，因提供的信息有误导致通知延迟或无法通知的，采购人或采购代理机构不承担责任。</w:t>
      </w:r>
    </w:p>
    <w:p>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pPr>
        <w:tabs>
          <w:tab w:val="left" w:pos="1080"/>
          <w:tab w:val="left" w:pos="1561"/>
        </w:tabs>
        <w:snapToGrid w:val="0"/>
        <w:spacing w:line="360" w:lineRule="auto"/>
        <w:ind w:left="1080"/>
        <w:rPr>
          <w:rFonts w:eastAsiaTheme="minorEastAsia"/>
          <w:sz w:val="28"/>
        </w:rPr>
      </w:pPr>
      <w:bookmarkStart w:id="183" w:name="_Toc516367020"/>
      <w:bookmarkStart w:id="184" w:name="_Toc264969216"/>
      <w:bookmarkStart w:id="185" w:name="_Toc265228364"/>
      <w:bookmarkStart w:id="186" w:name="_Toc305158794"/>
      <w:bookmarkStart w:id="187" w:name="_Toc151193840"/>
      <w:bookmarkStart w:id="188" w:name="_Toc142311028"/>
      <w:bookmarkStart w:id="189" w:name="_Toc305158868"/>
      <w:bookmarkStart w:id="190" w:name="_Toc150774626"/>
      <w:bookmarkStart w:id="191" w:name="_Toc151193696"/>
      <w:bookmarkStart w:id="192" w:name="_Toc226309770"/>
      <w:bookmarkStart w:id="193" w:name="_Toc151190153"/>
      <w:bookmarkStart w:id="194" w:name="_Toc150509277"/>
      <w:bookmarkStart w:id="195" w:name="_Toc150480764"/>
      <w:bookmarkStart w:id="196" w:name="_Toc127151526"/>
      <w:bookmarkStart w:id="197" w:name="_Toc151193914"/>
      <w:bookmarkStart w:id="198" w:name="_Toc151193768"/>
      <w:bookmarkStart w:id="199" w:name="_Toc151193624"/>
      <w:bookmarkStart w:id="200" w:name="_Toc226965799"/>
      <w:bookmarkStart w:id="201" w:name="_Toc226965716"/>
      <w:bookmarkStart w:id="202" w:name="_Toc150774731"/>
      <w:bookmarkStart w:id="203" w:name="_Toc195842891"/>
      <w:bookmarkStart w:id="204" w:name="_Toc226337222"/>
      <w:bookmarkStart w:id="205" w:name="_Toc520356150"/>
    </w:p>
    <w:p>
      <w:pPr>
        <w:pStyle w:val="3"/>
        <w:spacing w:before="0" w:line="360" w:lineRule="auto"/>
        <w:rPr>
          <w:rFonts w:ascii="Times New Roman" w:hAnsi="Times New Roman" w:eastAsiaTheme="minorEastAsia"/>
          <w:sz w:val="28"/>
        </w:rPr>
      </w:pPr>
      <w:r>
        <w:rPr>
          <w:rFonts w:ascii="Times New Roman" w:hAnsi="Times New Roman" w:eastAsiaTheme="minorEastAsia"/>
          <w:sz w:val="28"/>
        </w:rPr>
        <w:t>三   响应文件</w:t>
      </w:r>
      <w:bookmarkEnd w:id="183"/>
      <w:r>
        <w:rPr>
          <w:rFonts w:ascii="Times New Roman" w:hAnsi="Times New Roman" w:eastAsiaTheme="minorEastAsia"/>
          <w:sz w:val="28"/>
        </w:rPr>
        <w:t>的编制</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numPr>
          <w:ilvl w:val="0"/>
          <w:numId w:val="8"/>
        </w:numPr>
        <w:tabs>
          <w:tab w:val="left" w:pos="360"/>
        </w:tabs>
        <w:snapToGrid w:val="0"/>
        <w:spacing w:line="360" w:lineRule="auto"/>
        <w:ind w:left="357" w:hanging="357"/>
        <w:outlineLvl w:val="1"/>
        <w:rPr>
          <w:rFonts w:eastAsiaTheme="minorEastAsia"/>
          <w:sz w:val="24"/>
        </w:rPr>
      </w:pPr>
      <w:bookmarkStart w:id="206" w:name="_Toc127151527"/>
      <w:bookmarkStart w:id="207" w:name="_Toc151193841"/>
      <w:bookmarkStart w:id="208" w:name="_Toc149720820"/>
      <w:bookmarkStart w:id="209" w:name="_Toc226965800"/>
      <w:bookmarkStart w:id="210" w:name="_Toc226309771"/>
      <w:bookmarkStart w:id="211" w:name="_Toc264969217"/>
      <w:bookmarkStart w:id="212" w:name="_Toc127161441"/>
      <w:bookmarkStart w:id="213" w:name="_Toc164608641"/>
      <w:bookmarkStart w:id="214" w:name="_Toc516367021"/>
      <w:bookmarkStart w:id="215" w:name="_Toc150774627"/>
      <w:bookmarkStart w:id="216" w:name="_Toc265228365"/>
      <w:bookmarkStart w:id="217" w:name="_Toc164351621"/>
      <w:bookmarkStart w:id="218" w:name="_Toc305158869"/>
      <w:bookmarkStart w:id="219" w:name="_Toc520356151"/>
      <w:bookmarkStart w:id="220" w:name="_Toc150509278"/>
      <w:bookmarkStart w:id="221" w:name="_Toc150774732"/>
      <w:bookmarkStart w:id="222" w:name="_Toc226965717"/>
      <w:bookmarkStart w:id="223" w:name="_Toc127151728"/>
      <w:bookmarkStart w:id="224" w:name="_Toc164229368"/>
      <w:bookmarkStart w:id="225" w:name="_Toc142311029"/>
      <w:bookmarkStart w:id="226" w:name="_Toc164229222"/>
      <w:bookmarkStart w:id="227" w:name="_Toc151190154"/>
      <w:bookmarkStart w:id="228" w:name="_Toc151193697"/>
      <w:bookmarkStart w:id="229" w:name="_Toc305158795"/>
      <w:bookmarkStart w:id="230" w:name="_Toc151193769"/>
      <w:bookmarkStart w:id="231" w:name="_Toc164608796"/>
      <w:bookmarkStart w:id="232" w:name="_Toc151193915"/>
      <w:bookmarkStart w:id="233" w:name="_Toc151193625"/>
      <w:bookmarkStart w:id="234" w:name="_Toc226337223"/>
      <w:bookmarkStart w:id="235" w:name="_Toc150480765"/>
      <w:bookmarkStart w:id="236" w:name="_Toc195842892"/>
      <w:r>
        <w:rPr>
          <w:rFonts w:eastAsiaTheme="minorEastAsia"/>
          <w:sz w:val="24"/>
        </w:rPr>
        <w:t>响应范围、竞争性磋商文件中计量单位的使用</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eastAsiaTheme="minorEastAsia"/>
          <w:sz w:val="24"/>
        </w:rPr>
        <w:t>及磋商语言</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eastAsiaTheme="minorEastAsia"/>
          <w:b/>
          <w:sz w:val="24"/>
        </w:rPr>
        <w:t>响应无效</w:t>
      </w:r>
      <w:r>
        <w:rPr>
          <w:rFonts w:eastAsiaTheme="minorEastAsia"/>
          <w:sz w:val="24"/>
        </w:rPr>
        <w:t>。</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除竞争性磋商文件有特殊要求外，本项目磋商所使用的计量单位，应采用中华人民共和国法定计量单位。</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8"/>
        </w:numPr>
        <w:tabs>
          <w:tab w:val="left" w:pos="360"/>
        </w:tabs>
        <w:snapToGrid w:val="0"/>
        <w:spacing w:line="360" w:lineRule="auto"/>
        <w:ind w:left="357" w:hanging="357"/>
        <w:outlineLvl w:val="1"/>
        <w:rPr>
          <w:rFonts w:eastAsiaTheme="minorEastAsia"/>
          <w:sz w:val="24"/>
        </w:rPr>
      </w:pPr>
      <w:bookmarkStart w:id="237" w:name="_Ref467306676"/>
      <w:bookmarkStart w:id="238" w:name="_Toc516367022"/>
      <w:bookmarkStart w:id="239" w:name="_Ref467306195"/>
      <w:bookmarkStart w:id="240" w:name="_Toc305158870"/>
      <w:bookmarkStart w:id="241" w:name="_Toc127151528"/>
      <w:bookmarkStart w:id="242" w:name="_Toc151193770"/>
      <w:bookmarkStart w:id="243" w:name="_Toc151193842"/>
      <w:bookmarkStart w:id="244" w:name="_Toc151190155"/>
      <w:bookmarkStart w:id="245" w:name="_Toc164229369"/>
      <w:bookmarkStart w:id="246" w:name="_Toc226309772"/>
      <w:bookmarkStart w:id="247" w:name="_Toc226965801"/>
      <w:bookmarkStart w:id="248" w:name="_Toc142311030"/>
      <w:bookmarkStart w:id="249" w:name="_Toc520356152"/>
      <w:bookmarkStart w:id="250" w:name="_Toc150774628"/>
      <w:bookmarkStart w:id="251" w:name="_Toc164351622"/>
      <w:bookmarkStart w:id="252" w:name="_Toc151193698"/>
      <w:bookmarkStart w:id="253" w:name="_Toc151193626"/>
      <w:bookmarkStart w:id="254" w:name="_Toc127161442"/>
      <w:bookmarkStart w:id="255" w:name="_Toc164608797"/>
      <w:bookmarkStart w:id="256" w:name="_Toc164229223"/>
      <w:bookmarkStart w:id="257" w:name="_Toc150774733"/>
      <w:bookmarkStart w:id="258" w:name="_Toc195842893"/>
      <w:bookmarkStart w:id="259" w:name="_Toc151193916"/>
      <w:bookmarkStart w:id="260" w:name="_Toc150509279"/>
      <w:bookmarkStart w:id="261" w:name="_Toc305158796"/>
      <w:bookmarkStart w:id="262" w:name="_Toc127151729"/>
      <w:bookmarkStart w:id="263" w:name="_Toc265228366"/>
      <w:bookmarkStart w:id="264" w:name="_Toc226965718"/>
      <w:bookmarkStart w:id="265" w:name="_Toc264969218"/>
      <w:bookmarkStart w:id="266" w:name="_Toc150480766"/>
      <w:bookmarkStart w:id="267" w:name="_Toc164608642"/>
      <w:bookmarkStart w:id="268" w:name="_Toc149720821"/>
      <w:bookmarkStart w:id="269" w:name="_Toc226337224"/>
      <w:r>
        <w:rPr>
          <w:rFonts w:eastAsiaTheme="minorEastAsia"/>
          <w:sz w:val="24"/>
        </w:rPr>
        <w:t>响应文件</w:t>
      </w:r>
      <w:bookmarkEnd w:id="237"/>
      <w:bookmarkEnd w:id="238"/>
      <w:bookmarkEnd w:id="239"/>
      <w:r>
        <w:rPr>
          <w:rFonts w:eastAsiaTheme="minorEastAsia"/>
          <w:sz w:val="24"/>
        </w:rPr>
        <w:t>构成</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numPr>
          <w:ilvl w:val="1"/>
          <w:numId w:val="8"/>
        </w:numPr>
        <w:tabs>
          <w:tab w:val="left" w:pos="1080"/>
          <w:tab w:val="left" w:pos="2014"/>
        </w:tabs>
        <w:snapToGrid w:val="0"/>
        <w:spacing w:line="360" w:lineRule="auto"/>
        <w:ind w:left="1077" w:hanging="720"/>
        <w:rPr>
          <w:rFonts w:eastAsiaTheme="minorEastAsia"/>
          <w:sz w:val="24"/>
        </w:rPr>
      </w:pPr>
      <w:bookmarkStart w:id="270" w:name="_Ref467052588"/>
      <w:r>
        <w:rPr>
          <w:rFonts w:eastAsiaTheme="minorEastAsia"/>
          <w:sz w:val="24"/>
        </w:rPr>
        <w:t>供应商应当按照竞争性磋商文件的要求编制响应文件，</w:t>
      </w:r>
      <w:r>
        <w:rPr>
          <w:rFonts w:eastAsiaTheme="minorEastAsia"/>
          <w:kern w:val="0"/>
          <w:sz w:val="24"/>
        </w:rPr>
        <w:t>并对其提交的响应文件的真实性、合法性承担法律责任</w:t>
      </w:r>
      <w:r>
        <w:rPr>
          <w:rFonts w:eastAsiaTheme="minorEastAsia"/>
          <w:sz w:val="24"/>
        </w:rPr>
        <w:t>。响应文件的部分格式要求，见第六章《响应文件格式》。</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kern w:val="0"/>
          <w:sz w:val="24"/>
        </w:rPr>
        <w:t>对于竞争性磋商文件中标记了“实质性格式”文件的，</w:t>
      </w:r>
      <w:r>
        <w:rPr>
          <w:rFonts w:eastAsiaTheme="minorEastAsia"/>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。未标记“实质性格式”的文件和竞争性磋商文件未提供格式的内容，可由供应商自行编写。</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第三章《评审方法和评审标准》中涉及的证明文件。</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供应商认为应附的其他材料。</w:t>
      </w:r>
      <w:bookmarkEnd w:id="270"/>
    </w:p>
    <w:p>
      <w:pPr>
        <w:numPr>
          <w:ilvl w:val="0"/>
          <w:numId w:val="8"/>
        </w:numPr>
        <w:tabs>
          <w:tab w:val="left" w:pos="360"/>
        </w:tabs>
        <w:snapToGrid w:val="0"/>
        <w:spacing w:line="360" w:lineRule="auto"/>
        <w:ind w:left="357" w:hanging="357"/>
        <w:outlineLvl w:val="1"/>
        <w:rPr>
          <w:rFonts w:eastAsiaTheme="minorEastAsia"/>
          <w:sz w:val="24"/>
        </w:rPr>
      </w:pPr>
      <w:bookmarkStart w:id="271" w:name="_Toc151193700"/>
      <w:bookmarkStart w:id="272" w:name="_Toc195842895"/>
      <w:bookmarkStart w:id="273" w:name="_Toc520356155"/>
      <w:bookmarkStart w:id="274" w:name="_Toc150480768"/>
      <w:bookmarkStart w:id="275" w:name="_Toc150774735"/>
      <w:bookmarkStart w:id="276" w:name="_Toc151193844"/>
      <w:bookmarkStart w:id="277" w:name="_Toc164608799"/>
      <w:bookmarkStart w:id="278" w:name="_Toc164229371"/>
      <w:bookmarkStart w:id="279" w:name="_Toc151193628"/>
      <w:bookmarkStart w:id="280" w:name="_Toc150774630"/>
      <w:bookmarkStart w:id="281" w:name="_Toc150509281"/>
      <w:bookmarkStart w:id="282" w:name="_Toc151190157"/>
      <w:bookmarkStart w:id="283" w:name="_Toc164351624"/>
      <w:bookmarkStart w:id="284" w:name="_Toc127151731"/>
      <w:bookmarkStart w:id="285" w:name="_Toc151193772"/>
      <w:bookmarkStart w:id="286" w:name="_Toc164608644"/>
      <w:bookmarkStart w:id="287" w:name="_Toc149720823"/>
      <w:bookmarkStart w:id="288" w:name="_Toc142311032"/>
      <w:bookmarkStart w:id="289" w:name="_Toc164229225"/>
      <w:bookmarkStart w:id="290" w:name="_Toc151193918"/>
      <w:bookmarkStart w:id="291" w:name="_Toc127151530"/>
      <w:bookmarkStart w:id="292" w:name="_Toc127161444"/>
      <w:r>
        <w:rPr>
          <w:rFonts w:eastAsiaTheme="minorEastAsia"/>
          <w:sz w:val="24"/>
        </w:rPr>
        <w:t>报价</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所有响应均以人民币报价。</w:t>
      </w:r>
    </w:p>
    <w:p>
      <w:pPr>
        <w:numPr>
          <w:ilvl w:val="1"/>
          <w:numId w:val="8"/>
        </w:numPr>
        <w:tabs>
          <w:tab w:val="left" w:pos="1080"/>
        </w:tabs>
        <w:snapToGrid w:val="0"/>
        <w:spacing w:line="360" w:lineRule="auto"/>
        <w:rPr>
          <w:rFonts w:eastAsiaTheme="minorEastAsia"/>
          <w:sz w:val="24"/>
        </w:rPr>
      </w:pPr>
      <w:r>
        <w:rPr>
          <w:rFonts w:eastAsiaTheme="minorEastAsia"/>
          <w:sz w:val="24"/>
        </w:rPr>
        <w:t>供应商的报价应包括为完成本项目所发生的一切费用和税费，采购人将不再支付报价以外的任何费用。</w:t>
      </w:r>
      <w:r>
        <w:rPr>
          <w:rFonts w:hint="eastAsia" w:eastAsiaTheme="minorEastAsia"/>
          <w:sz w:val="24"/>
        </w:rPr>
        <w:t>供应商的报价应包括但不限于下列内容，《供应商须知资料表》中有特殊规定的，从其规定。</w:t>
      </w:r>
    </w:p>
    <w:p>
      <w:pPr>
        <w:numPr>
          <w:ilvl w:val="2"/>
          <w:numId w:val="8"/>
        </w:numPr>
        <w:snapToGrid w:val="0"/>
        <w:spacing w:line="360" w:lineRule="auto"/>
        <w:rPr>
          <w:rFonts w:eastAsiaTheme="minorEastAsia"/>
          <w:sz w:val="24"/>
        </w:rPr>
      </w:pPr>
      <w:r>
        <w:rPr>
          <w:rFonts w:eastAsiaTheme="minorEastAsia"/>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pPr>
        <w:numPr>
          <w:ilvl w:val="2"/>
          <w:numId w:val="8"/>
        </w:numPr>
        <w:snapToGrid w:val="0"/>
        <w:spacing w:line="360" w:lineRule="auto"/>
        <w:rPr>
          <w:rFonts w:eastAsiaTheme="minorEastAsia"/>
          <w:sz w:val="24"/>
        </w:rPr>
      </w:pPr>
      <w:r>
        <w:rPr>
          <w:rFonts w:eastAsiaTheme="minorEastAsia"/>
          <w:sz w:val="24"/>
        </w:rPr>
        <w:t>按照竞争性磋商文件要求完成本项</w:t>
      </w:r>
      <w:r>
        <w:rPr>
          <w:rFonts w:hint="eastAsia" w:eastAsiaTheme="minorEastAsia"/>
          <w:sz w:val="24"/>
        </w:rPr>
        <w:t>目的全部相关工程或服务费用。</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采购人不得向供应商索要或者接受其给予的赠品、回扣或者与采购无关的其他商品、服务。</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供应商不能提供任何有选择性或可调整的最后报价（</w:t>
      </w:r>
      <w:r>
        <w:rPr>
          <w:rFonts w:eastAsiaTheme="minorEastAsia"/>
          <w:color w:val="000000"/>
          <w:kern w:val="0"/>
          <w:sz w:val="24"/>
        </w:rPr>
        <w:t>竞争性磋商文件</w:t>
      </w:r>
      <w:r>
        <w:rPr>
          <w:rFonts w:eastAsiaTheme="minorEastAsia"/>
          <w:sz w:val="24"/>
        </w:rPr>
        <w:t>另有规定的除外），否则其</w:t>
      </w:r>
      <w:r>
        <w:rPr>
          <w:rFonts w:eastAsiaTheme="minorEastAsia"/>
          <w:b/>
          <w:sz w:val="24"/>
        </w:rPr>
        <w:t>响应无效</w:t>
      </w:r>
      <w:r>
        <w:rPr>
          <w:rFonts w:eastAsiaTheme="minorEastAsia"/>
          <w:sz w:val="24"/>
        </w:rPr>
        <w:t>。</w:t>
      </w:r>
    </w:p>
    <w:p>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磋商保证金</w:t>
      </w:r>
    </w:p>
    <w:p>
      <w:pPr>
        <w:numPr>
          <w:ilvl w:val="1"/>
          <w:numId w:val="8"/>
        </w:numPr>
        <w:tabs>
          <w:tab w:val="left" w:pos="1080"/>
          <w:tab w:val="left" w:pos="2014"/>
        </w:tabs>
        <w:snapToGrid w:val="0"/>
        <w:spacing w:line="360" w:lineRule="auto"/>
        <w:ind w:left="1077" w:hanging="720"/>
        <w:rPr>
          <w:rFonts w:eastAsiaTheme="minorEastAsia"/>
          <w:sz w:val="24"/>
        </w:rPr>
      </w:pPr>
      <w:bookmarkStart w:id="293" w:name="_Ref467306302"/>
      <w:r>
        <w:rPr>
          <w:rFonts w:eastAsiaTheme="minorEastAsia"/>
          <w:sz w:val="24"/>
        </w:rPr>
        <w:t>供应商应按《供应商须知资料表》中规定的金额及要求交纳磋商保证金</w:t>
      </w:r>
      <w:bookmarkEnd w:id="293"/>
      <w:r>
        <w:rPr>
          <w:rFonts w:eastAsiaTheme="minorEastAsia"/>
          <w:sz w:val="24"/>
        </w:rPr>
        <w:t>，并作为其响应文件的一部分。</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交纳磋商保证金可采用的形式：政府采购法律法规接受的支票、汇票、本票、网上银行支付或者金融机构、担保机构出具的保函等非现金形式。</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磋商保证金到账（保函提交）截止时间同首次响应文件提交截止时间。以支票、汇票、本票、</w:t>
      </w:r>
      <w:r>
        <w:rPr>
          <w:sz w:val="24"/>
        </w:rPr>
        <w:t>网上银行支付</w:t>
      </w:r>
      <w:r>
        <w:rPr>
          <w:rFonts w:eastAsiaTheme="minorEastAsia"/>
          <w:sz w:val="24"/>
        </w:rPr>
        <w:t>等形式提交磋商保证金的，应在首次响应文件提交截止时间前</w:t>
      </w:r>
      <w:r>
        <w:rPr>
          <w:rFonts w:hint="eastAsia" w:eastAsiaTheme="minorEastAsia"/>
          <w:sz w:val="24"/>
        </w:rPr>
        <w:t>到账</w:t>
      </w:r>
      <w:r>
        <w:rPr>
          <w:rFonts w:eastAsiaTheme="minorEastAsia"/>
          <w:sz w:val="24"/>
        </w:rPr>
        <w:t>；</w:t>
      </w:r>
      <w:r>
        <w:rPr>
          <w:rFonts w:hint="eastAsia"/>
          <w:sz w:val="24"/>
        </w:rPr>
        <w:t>以</w:t>
      </w:r>
      <w:r>
        <w:rPr>
          <w:sz w:val="24"/>
        </w:rPr>
        <w:t>金融机构、担保机构出具的保函等形式提交</w:t>
      </w:r>
      <w:r>
        <w:rPr>
          <w:rFonts w:hint="eastAsia"/>
          <w:sz w:val="24"/>
        </w:rPr>
        <w:t>磋商</w:t>
      </w:r>
      <w:r>
        <w:rPr>
          <w:sz w:val="24"/>
        </w:rPr>
        <w:t>保证金的，应在</w:t>
      </w:r>
      <w:r>
        <w:rPr>
          <w:rFonts w:eastAsiaTheme="minorEastAsia"/>
          <w:sz w:val="24"/>
        </w:rPr>
        <w:t>首次响应文件</w:t>
      </w:r>
      <w:r>
        <w:rPr>
          <w:rFonts w:hint="eastAsia" w:eastAsiaTheme="minorEastAsia"/>
          <w:sz w:val="24"/>
        </w:rPr>
        <w:t>提交</w:t>
      </w:r>
      <w:r>
        <w:rPr>
          <w:sz w:val="24"/>
        </w:rPr>
        <w:t>截止时间前</w:t>
      </w:r>
      <w:r>
        <w:rPr>
          <w:rFonts w:eastAsiaTheme="minorEastAsia"/>
          <w:sz w:val="24"/>
        </w:rPr>
        <w:t>将原件提交至采购代理机构；由于</w:t>
      </w:r>
      <w:r>
        <w:rPr>
          <w:rFonts w:hint="eastAsia"/>
          <w:sz w:val="24"/>
        </w:rPr>
        <w:t>到账时间</w:t>
      </w:r>
      <w:r>
        <w:rPr>
          <w:sz w:val="24"/>
        </w:rPr>
        <w:t>晚于</w:t>
      </w:r>
      <w:r>
        <w:rPr>
          <w:rFonts w:eastAsiaTheme="minorEastAsia"/>
          <w:sz w:val="24"/>
        </w:rPr>
        <w:t>首次响应文件提交</w:t>
      </w:r>
      <w:r>
        <w:rPr>
          <w:sz w:val="24"/>
        </w:rPr>
        <w:t>截止时间的，或者</w:t>
      </w:r>
      <w:r>
        <w:rPr>
          <w:rFonts w:eastAsiaTheme="minorEastAsia"/>
          <w:sz w:val="24"/>
        </w:rPr>
        <w:t>票据错误、印鉴不清等原因导致不能到账的，其</w:t>
      </w:r>
      <w:r>
        <w:rPr>
          <w:rFonts w:eastAsiaTheme="minorEastAsia"/>
          <w:b/>
          <w:sz w:val="24"/>
        </w:rPr>
        <w:t>响应无效</w:t>
      </w:r>
      <w:r>
        <w:rPr>
          <w:rFonts w:eastAsiaTheme="minorEastAsia"/>
          <w:sz w:val="24"/>
        </w:rPr>
        <w:t>。</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磋商保证金（保函）有效期同响应有效期。</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供应商为联合体的，可以由联合体中的一方或者多方共同交纳磋商保证金，其交纳的保证金对联合体各方均具有约束力。</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8"/>
        </w:numPr>
        <w:snapToGrid w:val="0"/>
        <w:spacing w:line="360" w:lineRule="auto"/>
        <w:rPr>
          <w:rFonts w:eastAsiaTheme="minorEastAsia"/>
          <w:sz w:val="24"/>
        </w:rPr>
      </w:pPr>
      <w:r>
        <w:rPr>
          <w:rFonts w:eastAsiaTheme="minorEastAsia"/>
          <w:snapToGrid w:val="0"/>
          <w:kern w:val="0"/>
          <w:sz w:val="24"/>
        </w:rPr>
        <w:t>已提交响应文件的供应商，在提交最后报价之前，可以根据磋商情况退出磋商。采购人、采购代理机构将退还退出磋商的供应商的磋商保证金</w:t>
      </w:r>
      <w:r>
        <w:rPr>
          <w:rFonts w:hint="eastAsia" w:eastAsiaTheme="minorEastAsia"/>
          <w:snapToGrid w:val="0"/>
          <w:kern w:val="0"/>
          <w:sz w:val="24"/>
        </w:rPr>
        <w:t>；</w:t>
      </w:r>
    </w:p>
    <w:p>
      <w:pPr>
        <w:numPr>
          <w:ilvl w:val="2"/>
          <w:numId w:val="8"/>
        </w:numPr>
        <w:snapToGrid w:val="0"/>
        <w:spacing w:line="360" w:lineRule="auto"/>
        <w:rPr>
          <w:rFonts w:eastAsiaTheme="minorEastAsia"/>
          <w:sz w:val="24"/>
        </w:rPr>
      </w:pPr>
      <w:r>
        <w:rPr>
          <w:rFonts w:eastAsiaTheme="minorEastAsia"/>
          <w:sz w:val="24"/>
        </w:rPr>
        <w:t>成交供应商的磋商保证金，在采购合同签订后5个工作日内退还成交供应商；</w:t>
      </w:r>
    </w:p>
    <w:p>
      <w:pPr>
        <w:numPr>
          <w:ilvl w:val="2"/>
          <w:numId w:val="8"/>
        </w:numPr>
        <w:snapToGrid w:val="0"/>
        <w:spacing w:line="360" w:lineRule="auto"/>
        <w:rPr>
          <w:rFonts w:eastAsiaTheme="minorEastAsia"/>
          <w:sz w:val="24"/>
        </w:rPr>
      </w:pPr>
      <w:r>
        <w:rPr>
          <w:rFonts w:eastAsiaTheme="minorEastAsia"/>
          <w:sz w:val="24"/>
        </w:rPr>
        <w:t>未成交供应商的磋商保证金，在成交通知书发出后5个工作日内退还</w:t>
      </w:r>
      <w:r>
        <w:rPr>
          <w:rFonts w:hint="eastAsia" w:eastAsiaTheme="minorEastAsia"/>
          <w:sz w:val="24"/>
        </w:rPr>
        <w:t>。</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有下列情形之一的，采购人或采购代理机构不予退还磋商保证金：</w:t>
      </w:r>
    </w:p>
    <w:p>
      <w:pPr>
        <w:numPr>
          <w:ilvl w:val="2"/>
          <w:numId w:val="8"/>
        </w:numPr>
        <w:snapToGrid w:val="0"/>
        <w:spacing w:line="360" w:lineRule="auto"/>
        <w:rPr>
          <w:rFonts w:eastAsiaTheme="minorEastAsia"/>
          <w:sz w:val="24"/>
        </w:rPr>
      </w:pPr>
      <w:r>
        <w:rPr>
          <w:rFonts w:eastAsiaTheme="minorEastAsia"/>
          <w:sz w:val="24"/>
        </w:rPr>
        <w:t>供应商在提交响应文件截止时间后撤回响应文件的；</w:t>
      </w:r>
    </w:p>
    <w:p>
      <w:pPr>
        <w:numPr>
          <w:ilvl w:val="2"/>
          <w:numId w:val="8"/>
        </w:numPr>
        <w:snapToGrid w:val="0"/>
        <w:spacing w:line="360" w:lineRule="auto"/>
        <w:rPr>
          <w:rFonts w:eastAsiaTheme="minorEastAsia"/>
          <w:sz w:val="24"/>
        </w:rPr>
      </w:pPr>
      <w:r>
        <w:rPr>
          <w:rFonts w:eastAsiaTheme="minorEastAsia"/>
          <w:sz w:val="24"/>
        </w:rPr>
        <w:t>供应商在响应文件中提供虚假材料的；</w:t>
      </w:r>
    </w:p>
    <w:p>
      <w:pPr>
        <w:numPr>
          <w:ilvl w:val="2"/>
          <w:numId w:val="8"/>
        </w:numPr>
        <w:snapToGrid w:val="0"/>
        <w:spacing w:line="360" w:lineRule="auto"/>
        <w:rPr>
          <w:rFonts w:eastAsiaTheme="minorEastAsia"/>
          <w:sz w:val="24"/>
        </w:rPr>
      </w:pPr>
      <w:r>
        <w:rPr>
          <w:rFonts w:eastAsiaTheme="minorEastAsia"/>
          <w:sz w:val="24"/>
        </w:rPr>
        <w:t>除因不可抗力或磋商文件认可的情形以外，成交供应商不与采购人签订合同的；</w:t>
      </w:r>
    </w:p>
    <w:p>
      <w:pPr>
        <w:numPr>
          <w:ilvl w:val="2"/>
          <w:numId w:val="8"/>
        </w:numPr>
        <w:snapToGrid w:val="0"/>
        <w:spacing w:line="360" w:lineRule="auto"/>
        <w:rPr>
          <w:rFonts w:eastAsiaTheme="minorEastAsia"/>
          <w:sz w:val="24"/>
        </w:rPr>
      </w:pPr>
      <w:r>
        <w:rPr>
          <w:rFonts w:eastAsiaTheme="minorEastAsia"/>
          <w:sz w:val="24"/>
        </w:rPr>
        <w:t>供应商与采购人、其他供应商或者采购代理机构恶意串通的；</w:t>
      </w:r>
    </w:p>
    <w:p>
      <w:pPr>
        <w:numPr>
          <w:ilvl w:val="2"/>
          <w:numId w:val="8"/>
        </w:numPr>
        <w:snapToGrid w:val="0"/>
        <w:spacing w:line="360" w:lineRule="auto"/>
        <w:rPr>
          <w:rFonts w:eastAsiaTheme="minorEastAsia"/>
          <w:sz w:val="24"/>
        </w:rPr>
      </w:pPr>
      <w:r>
        <w:rPr>
          <w:rFonts w:eastAsiaTheme="minorEastAsia"/>
          <w:sz w:val="24"/>
        </w:rPr>
        <w:t>《供应商须知资料表》规定的其他情形。</w:t>
      </w:r>
    </w:p>
    <w:p>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响应有效期</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响应文件应在本竞争性磋商文件《供应商须知资料表》中规定的响应有效期内保持有效，响应有效期少于竞争性磋商文件规定期限的，其</w:t>
      </w:r>
      <w:r>
        <w:rPr>
          <w:rFonts w:eastAsiaTheme="minorEastAsia"/>
          <w:b/>
          <w:sz w:val="24"/>
        </w:rPr>
        <w:t>响应无效</w:t>
      </w:r>
      <w:r>
        <w:rPr>
          <w:rFonts w:eastAsiaTheme="minorEastAsia"/>
          <w:sz w:val="24"/>
        </w:rPr>
        <w:t>。</w:t>
      </w:r>
    </w:p>
    <w:p>
      <w:pPr>
        <w:numPr>
          <w:ilvl w:val="0"/>
          <w:numId w:val="8"/>
        </w:numPr>
        <w:tabs>
          <w:tab w:val="left" w:pos="360"/>
        </w:tabs>
        <w:snapToGrid w:val="0"/>
        <w:spacing w:line="360" w:lineRule="auto"/>
        <w:ind w:left="357" w:hanging="357"/>
        <w:outlineLvl w:val="1"/>
        <w:rPr>
          <w:rFonts w:eastAsiaTheme="minorEastAsia"/>
          <w:sz w:val="24"/>
        </w:rPr>
      </w:pPr>
      <w:bookmarkStart w:id="294" w:name="_Toc127151734"/>
      <w:bookmarkStart w:id="295" w:name="_Toc142311035"/>
      <w:bookmarkStart w:id="296" w:name="_Toc151193703"/>
      <w:bookmarkStart w:id="297" w:name="_Toc127151533"/>
      <w:bookmarkStart w:id="298" w:name="_Toc151193847"/>
      <w:bookmarkStart w:id="299" w:name="_Toc164229374"/>
      <w:bookmarkStart w:id="300" w:name="_Toc151193631"/>
      <w:bookmarkStart w:id="301" w:name="_Toc520356158"/>
      <w:bookmarkStart w:id="302" w:name="_Toc151193775"/>
      <w:bookmarkStart w:id="303" w:name="_Toc151193921"/>
      <w:bookmarkStart w:id="304" w:name="_Toc164608802"/>
      <w:bookmarkStart w:id="305" w:name="_Toc264969223"/>
      <w:bookmarkStart w:id="306" w:name="_Toc149720826"/>
      <w:bookmarkStart w:id="307" w:name="_Toc305158875"/>
      <w:bookmarkStart w:id="308" w:name="_Toc164351627"/>
      <w:bookmarkStart w:id="309" w:name="_Toc150480771"/>
      <w:bookmarkStart w:id="310" w:name="_Toc226965806"/>
      <w:bookmarkStart w:id="311" w:name="_Toc226337229"/>
      <w:bookmarkStart w:id="312" w:name="_Toc127161447"/>
      <w:bookmarkStart w:id="313" w:name="_Toc195842898"/>
      <w:bookmarkStart w:id="314" w:name="_Toc265228371"/>
      <w:bookmarkStart w:id="315" w:name="_Toc226309777"/>
      <w:bookmarkStart w:id="316" w:name="_Toc305158801"/>
      <w:bookmarkStart w:id="317" w:name="_Toc164608647"/>
      <w:bookmarkStart w:id="318" w:name="_Toc150774738"/>
      <w:bookmarkStart w:id="319" w:name="_Toc151190160"/>
      <w:bookmarkStart w:id="320" w:name="_Toc150774633"/>
      <w:bookmarkStart w:id="321" w:name="_Toc164229228"/>
      <w:bookmarkStart w:id="322" w:name="_Toc226965723"/>
      <w:bookmarkStart w:id="323" w:name="_Toc150509284"/>
      <w:r>
        <w:rPr>
          <w:rFonts w:eastAsiaTheme="minorEastAsia"/>
          <w:sz w:val="24"/>
        </w:rPr>
        <w:t>响应文件的签署</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Pr>
          <w:rFonts w:eastAsiaTheme="minorEastAsia"/>
          <w:sz w:val="24"/>
        </w:rPr>
        <w:t>、盖章</w:t>
      </w:r>
    </w:p>
    <w:p>
      <w:pPr>
        <w:numPr>
          <w:ilvl w:val="1"/>
          <w:numId w:val="8"/>
        </w:numPr>
        <w:tabs>
          <w:tab w:val="left" w:pos="1080"/>
        </w:tabs>
        <w:snapToGrid w:val="0"/>
        <w:spacing w:line="360" w:lineRule="auto"/>
        <w:rPr>
          <w:rFonts w:eastAsiaTheme="minorEastAsia"/>
          <w:sz w:val="24"/>
        </w:rPr>
      </w:pPr>
      <w:bookmarkStart w:id="324" w:name="_Toc226337230"/>
      <w:bookmarkStart w:id="325" w:name="_Toc150480772"/>
      <w:bookmarkStart w:id="326" w:name="_Toc305158876"/>
      <w:bookmarkStart w:id="327" w:name="_Toc265228372"/>
      <w:bookmarkStart w:id="328" w:name="_Toc151193704"/>
      <w:bookmarkStart w:id="329" w:name="_Toc142311036"/>
      <w:bookmarkStart w:id="330" w:name="_Toc520356159"/>
      <w:bookmarkStart w:id="331" w:name="_Toc151193776"/>
      <w:bookmarkStart w:id="332" w:name="_Toc226965807"/>
      <w:bookmarkStart w:id="333" w:name="_Toc151193848"/>
      <w:bookmarkStart w:id="334" w:name="_Toc151190161"/>
      <w:bookmarkStart w:id="335" w:name="_Toc150774739"/>
      <w:bookmarkStart w:id="336" w:name="_Toc151193922"/>
      <w:bookmarkStart w:id="337" w:name="_Toc226965724"/>
      <w:bookmarkStart w:id="338" w:name="_Toc226309778"/>
      <w:bookmarkStart w:id="339" w:name="_Toc305158802"/>
      <w:bookmarkStart w:id="340" w:name="_Toc150774634"/>
      <w:bookmarkStart w:id="341" w:name="_Toc264969224"/>
      <w:bookmarkStart w:id="342" w:name="_Toc127151534"/>
      <w:bookmarkStart w:id="343" w:name="_Toc195842899"/>
      <w:bookmarkStart w:id="344" w:name="_Toc150509285"/>
      <w:bookmarkStart w:id="345" w:name="_Toc151193632"/>
      <w:r>
        <w:rPr>
          <w:rFonts w:eastAsiaTheme="minorEastAsia"/>
          <w:sz w:val="24"/>
        </w:rPr>
        <w:t>竞争性磋商文件要求签字的内容（如授权委托书等），</w:t>
      </w:r>
      <w:r>
        <w:rPr>
          <w:rFonts w:hint="eastAsia" w:eastAsiaTheme="minorEastAsia"/>
          <w:sz w:val="24"/>
        </w:rPr>
        <w:t>可以使用电子签章或使用原件的电子件（电子件指扫描件、照片等形式电子文件）；要求</w:t>
      </w:r>
      <w:r>
        <w:rPr>
          <w:rFonts w:eastAsiaTheme="minorEastAsia"/>
          <w:sz w:val="24"/>
        </w:rPr>
        <w:t>第三方出具的盖章件原件（如联合协议、分包意向协议、制造商授权书原件等），响应文件中应使用原件的电子件。</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竞争性磋商文件要求盖章的内容，</w:t>
      </w:r>
      <w:r>
        <w:rPr>
          <w:rFonts w:hint="eastAsia" w:eastAsiaTheme="minorEastAsia"/>
          <w:sz w:val="24"/>
        </w:rPr>
        <w:t>一般</w:t>
      </w:r>
      <w:r>
        <w:rPr>
          <w:rFonts w:eastAsiaTheme="minorEastAsia"/>
          <w:sz w:val="24"/>
        </w:rPr>
        <w:t>通过投标文件编制工具加盖电子签章。</w:t>
      </w:r>
    </w:p>
    <w:p>
      <w:pPr>
        <w:tabs>
          <w:tab w:val="left" w:pos="900"/>
          <w:tab w:val="left" w:pos="1080"/>
        </w:tabs>
        <w:snapToGrid w:val="0"/>
        <w:spacing w:line="360" w:lineRule="auto"/>
        <w:ind w:left="357"/>
        <w:rPr>
          <w:rFonts w:eastAsiaTheme="minorEastAsia"/>
        </w:rPr>
      </w:pPr>
    </w:p>
    <w:p>
      <w:pPr>
        <w:pStyle w:val="3"/>
        <w:spacing w:before="0" w:line="360" w:lineRule="auto"/>
        <w:rPr>
          <w:rFonts w:ascii="Times New Roman" w:hAnsi="Times New Roman" w:eastAsiaTheme="minorEastAsia"/>
          <w:sz w:val="28"/>
        </w:rPr>
      </w:pPr>
      <w:r>
        <w:rPr>
          <w:rFonts w:ascii="Times New Roman" w:hAnsi="Times New Roman" w:eastAsiaTheme="minorEastAsia"/>
          <w:sz w:val="28"/>
        </w:rPr>
        <w:t>四   响应文件的提交</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numPr>
          <w:ilvl w:val="0"/>
          <w:numId w:val="8"/>
        </w:numPr>
        <w:tabs>
          <w:tab w:val="left" w:pos="360"/>
        </w:tabs>
        <w:snapToGrid w:val="0"/>
        <w:spacing w:line="360" w:lineRule="auto"/>
        <w:ind w:left="357" w:hanging="357"/>
        <w:outlineLvl w:val="1"/>
        <w:rPr>
          <w:rFonts w:eastAsiaTheme="minorEastAsia"/>
          <w:sz w:val="24"/>
        </w:rPr>
      </w:pPr>
      <w:bookmarkStart w:id="346" w:name="_Toc151193923"/>
      <w:bookmarkStart w:id="347" w:name="_Toc150774740"/>
      <w:bookmarkStart w:id="348" w:name="_Toc265228373"/>
      <w:bookmarkStart w:id="349" w:name="_Toc226337231"/>
      <w:bookmarkStart w:id="350" w:name="_Toc164229376"/>
      <w:bookmarkStart w:id="351" w:name="_Toc127161449"/>
      <w:bookmarkStart w:id="352" w:name="_Toc150774635"/>
      <w:bookmarkStart w:id="353" w:name="_Toc127151736"/>
      <w:bookmarkStart w:id="354" w:name="_Toc164229230"/>
      <w:bookmarkStart w:id="355" w:name="_Toc305158877"/>
      <w:bookmarkStart w:id="356" w:name="_Toc149720828"/>
      <w:bookmarkStart w:id="357" w:name="_Toc195842900"/>
      <w:bookmarkStart w:id="358" w:name="_Toc142311037"/>
      <w:bookmarkStart w:id="359" w:name="_Toc151193633"/>
      <w:bookmarkStart w:id="360" w:name="_Toc151193705"/>
      <w:bookmarkStart w:id="361" w:name="_Toc164351629"/>
      <w:bookmarkStart w:id="362" w:name="_Toc305158803"/>
      <w:bookmarkStart w:id="363" w:name="_Toc127151535"/>
      <w:bookmarkStart w:id="364" w:name="_Toc520356160"/>
      <w:bookmarkStart w:id="365" w:name="_Toc150480773"/>
      <w:bookmarkStart w:id="366" w:name="_Toc164608649"/>
      <w:bookmarkStart w:id="367" w:name="_Toc164608804"/>
      <w:bookmarkStart w:id="368" w:name="_Toc226965725"/>
      <w:bookmarkStart w:id="369" w:name="_Toc226309779"/>
      <w:bookmarkStart w:id="370" w:name="_Toc151193777"/>
      <w:bookmarkStart w:id="371" w:name="_Toc151190162"/>
      <w:bookmarkStart w:id="372" w:name="_Toc151193849"/>
      <w:bookmarkStart w:id="373" w:name="_Toc264969225"/>
      <w:bookmarkStart w:id="374" w:name="_Toc226965808"/>
      <w:bookmarkStart w:id="375" w:name="_Toc150509286"/>
      <w:r>
        <w:rPr>
          <w:rFonts w:eastAsiaTheme="minorEastAsia"/>
          <w:sz w:val="24"/>
        </w:rPr>
        <w:t>响应文件的</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rFonts w:eastAsiaTheme="minorEastAsia"/>
          <w:sz w:val="24"/>
        </w:rPr>
        <w:t>提交</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本项目使用北京市政府采购电子交易平台。供应商根据竞争性磋商文件及北京市政府采购电子交易平台供应商操作手册要求编制、生成并提交电子响应文件。</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采购人及采购代理机构拒绝接受通过电子交易平台以外任何形式提交的响应文件，磋商保证金除外。</w:t>
      </w:r>
    </w:p>
    <w:p>
      <w:pPr>
        <w:numPr>
          <w:ilvl w:val="0"/>
          <w:numId w:val="8"/>
        </w:numPr>
        <w:tabs>
          <w:tab w:val="left" w:pos="360"/>
        </w:tabs>
        <w:snapToGrid w:val="0"/>
        <w:spacing w:line="360" w:lineRule="auto"/>
        <w:ind w:left="357" w:hanging="357"/>
        <w:outlineLvl w:val="1"/>
        <w:rPr>
          <w:rFonts w:eastAsiaTheme="minorEastAsia"/>
          <w:sz w:val="24"/>
        </w:rPr>
      </w:pPr>
      <w:bookmarkStart w:id="376" w:name="_Toc150480774"/>
      <w:bookmarkStart w:id="377" w:name="_Toc164608650"/>
      <w:bookmarkStart w:id="378" w:name="_Toc265228374"/>
      <w:bookmarkStart w:id="379" w:name="_Toc151193706"/>
      <w:bookmarkStart w:id="380" w:name="_Toc151193924"/>
      <w:bookmarkStart w:id="381" w:name="_Toc151193778"/>
      <w:bookmarkStart w:id="382" w:name="_Toc305158878"/>
      <w:bookmarkStart w:id="383" w:name="_Toc164229231"/>
      <w:bookmarkStart w:id="384" w:name="_Toc226309780"/>
      <w:bookmarkStart w:id="385" w:name="_Toc226965726"/>
      <w:bookmarkStart w:id="386" w:name="_Toc164608805"/>
      <w:bookmarkStart w:id="387" w:name="_Toc150774741"/>
      <w:bookmarkStart w:id="388" w:name="_Toc520356161"/>
      <w:bookmarkStart w:id="389" w:name="_Toc226965809"/>
      <w:bookmarkStart w:id="390" w:name="_Toc151193850"/>
      <w:bookmarkStart w:id="391" w:name="_Toc150509287"/>
      <w:bookmarkStart w:id="392" w:name="_Toc149720829"/>
      <w:bookmarkStart w:id="393" w:name="_Toc305158804"/>
      <w:bookmarkStart w:id="394" w:name="_Toc226337232"/>
      <w:bookmarkStart w:id="395" w:name="_Toc151190163"/>
      <w:bookmarkStart w:id="396" w:name="_Toc127161450"/>
      <w:bookmarkStart w:id="397" w:name="_Toc164229377"/>
      <w:bookmarkStart w:id="398" w:name="_Toc127151737"/>
      <w:bookmarkStart w:id="399" w:name="_Toc150774636"/>
      <w:bookmarkStart w:id="400" w:name="_Toc164351630"/>
      <w:bookmarkStart w:id="401" w:name="_Toc151193634"/>
      <w:bookmarkStart w:id="402" w:name="_Toc127151536"/>
      <w:bookmarkStart w:id="403" w:name="_Toc195842901"/>
      <w:bookmarkStart w:id="404" w:name="_Toc264969226"/>
      <w:bookmarkStart w:id="405" w:name="_Toc142311038"/>
      <w:r>
        <w:rPr>
          <w:rFonts w:eastAsiaTheme="minorEastAsia"/>
          <w:sz w:val="24"/>
        </w:rPr>
        <w:t>响应文件截止</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rFonts w:eastAsiaTheme="minorEastAsia"/>
          <w:sz w:val="24"/>
        </w:rPr>
        <w:t>时间</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供应商应在竞争性磋商文件要求提交响应文件截止时间前，将电子响应文件提交至北京市政府采购电子交易平台。</w:t>
      </w:r>
    </w:p>
    <w:p>
      <w:pPr>
        <w:numPr>
          <w:ilvl w:val="0"/>
          <w:numId w:val="8"/>
        </w:numPr>
        <w:tabs>
          <w:tab w:val="left" w:pos="360"/>
        </w:tabs>
        <w:snapToGrid w:val="0"/>
        <w:spacing w:line="360" w:lineRule="auto"/>
        <w:ind w:left="357" w:hanging="357"/>
        <w:outlineLvl w:val="1"/>
        <w:rPr>
          <w:rFonts w:eastAsiaTheme="minorEastAsia"/>
          <w:sz w:val="24"/>
        </w:rPr>
      </w:pPr>
      <w:bookmarkStart w:id="406" w:name="_Toc150774637"/>
      <w:bookmarkStart w:id="407" w:name="_Toc195842902"/>
      <w:bookmarkStart w:id="408" w:name="_Toc127151738"/>
      <w:bookmarkStart w:id="409" w:name="_Toc151193925"/>
      <w:bookmarkStart w:id="410" w:name="_Toc305158879"/>
      <w:bookmarkStart w:id="411" w:name="_Toc226337233"/>
      <w:bookmarkStart w:id="412" w:name="_Toc264969227"/>
      <w:bookmarkStart w:id="413" w:name="_Toc164608806"/>
      <w:bookmarkStart w:id="414" w:name="_Toc127151537"/>
      <w:bookmarkStart w:id="415" w:name="_Toc150774742"/>
      <w:bookmarkStart w:id="416" w:name="_Toc151193635"/>
      <w:bookmarkStart w:id="417" w:name="_Toc151190164"/>
      <w:bookmarkStart w:id="418" w:name="_Toc164351631"/>
      <w:bookmarkStart w:id="419" w:name="_Toc149720830"/>
      <w:bookmarkStart w:id="420" w:name="_Toc151193779"/>
      <w:bookmarkStart w:id="421" w:name="_Toc305158805"/>
      <w:bookmarkStart w:id="422" w:name="_Toc226965727"/>
      <w:bookmarkStart w:id="423" w:name="_Toc150509288"/>
      <w:bookmarkStart w:id="424" w:name="_Toc151193707"/>
      <w:bookmarkStart w:id="425" w:name="_Toc142311039"/>
      <w:bookmarkStart w:id="426" w:name="_Toc151193851"/>
      <w:bookmarkStart w:id="427" w:name="_Toc226965810"/>
      <w:bookmarkStart w:id="428" w:name="_Toc520356162"/>
      <w:bookmarkStart w:id="429" w:name="_Toc127161451"/>
      <w:bookmarkStart w:id="430" w:name="_Toc150480775"/>
      <w:bookmarkStart w:id="431" w:name="_Toc265228375"/>
      <w:bookmarkStart w:id="432" w:name="_Toc164229232"/>
      <w:bookmarkStart w:id="433" w:name="_Toc226309781"/>
      <w:bookmarkStart w:id="434" w:name="_Toc164229378"/>
      <w:bookmarkStart w:id="435" w:name="_Toc164608651"/>
      <w:r>
        <w:rPr>
          <w:rFonts w:eastAsiaTheme="minorEastAsia"/>
          <w:sz w:val="24"/>
        </w:rPr>
        <w:t>响应文件的修改与撤回</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提交响应文件截止时间前，供应商可以通过电子交易平台对所提交的响应文件进行补充、修改或者撤回。</w:t>
      </w:r>
      <w:r>
        <w:rPr>
          <w:rFonts w:eastAsiaTheme="minorEastAsia"/>
          <w:color w:val="000000"/>
          <w:sz w:val="24"/>
        </w:rPr>
        <w:t>磋商保证金</w:t>
      </w:r>
      <w:r>
        <w:rPr>
          <w:rFonts w:hint="eastAsia" w:eastAsiaTheme="minorEastAsia"/>
          <w:color w:val="000000"/>
          <w:sz w:val="24"/>
        </w:rPr>
        <w:t>的</w:t>
      </w:r>
      <w:r>
        <w:rPr>
          <w:rFonts w:eastAsiaTheme="minorEastAsia"/>
          <w:color w:val="000000"/>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rFonts w:eastAsiaTheme="minorEastAsia"/>
          <w:color w:val="000000"/>
          <w:sz w:val="24"/>
        </w:rPr>
        <w:t>。</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供应商对响应文件的补充、修改的内容应当按照竞争性磋商文件要求签署、盖章，作为响应文件的组成部分。</w:t>
      </w:r>
      <w:r>
        <w:rPr>
          <w:rFonts w:eastAsiaTheme="minorEastAsia"/>
          <w:kern w:val="0"/>
          <w:sz w:val="24"/>
        </w:rPr>
        <w:t>补充、修改的内容与响应文件不一致的，以补充、修改的内容为准。</w:t>
      </w:r>
    </w:p>
    <w:p>
      <w:pPr>
        <w:tabs>
          <w:tab w:val="left" w:pos="900"/>
          <w:tab w:val="left" w:pos="1080"/>
          <w:tab w:val="left" w:pos="1589"/>
        </w:tabs>
        <w:snapToGrid w:val="0"/>
        <w:spacing w:line="360" w:lineRule="auto"/>
        <w:ind w:left="357"/>
        <w:rPr>
          <w:rFonts w:eastAsiaTheme="minorEastAsia"/>
          <w:sz w:val="24"/>
        </w:rPr>
      </w:pPr>
    </w:p>
    <w:p>
      <w:pPr>
        <w:pStyle w:val="3"/>
        <w:spacing w:before="0" w:line="360" w:lineRule="auto"/>
        <w:rPr>
          <w:rFonts w:ascii="Times New Roman" w:hAnsi="Times New Roman" w:eastAsiaTheme="minorEastAsia"/>
          <w:sz w:val="28"/>
        </w:rPr>
      </w:pPr>
      <w:bookmarkStart w:id="436" w:name="_Toc142311040"/>
      <w:bookmarkStart w:id="437" w:name="_Toc226965811"/>
      <w:bookmarkStart w:id="438" w:name="_Toc151190165"/>
      <w:bookmarkStart w:id="439" w:name="_Toc305158806"/>
      <w:bookmarkStart w:id="440" w:name="_Toc151193852"/>
      <w:bookmarkStart w:id="441" w:name="_Toc195842903"/>
      <w:bookmarkStart w:id="442" w:name="_Toc150774743"/>
      <w:bookmarkStart w:id="443" w:name="_Toc151193708"/>
      <w:bookmarkStart w:id="444" w:name="_Toc226309782"/>
      <w:bookmarkStart w:id="445" w:name="_Toc520356163"/>
      <w:bookmarkStart w:id="446" w:name="_Toc150480776"/>
      <w:bookmarkStart w:id="447" w:name="_Toc127151538"/>
      <w:bookmarkStart w:id="448" w:name="_Toc226337234"/>
      <w:bookmarkStart w:id="449" w:name="_Toc264969228"/>
      <w:bookmarkStart w:id="450" w:name="_Toc265228376"/>
      <w:bookmarkStart w:id="451" w:name="_Toc151193926"/>
      <w:bookmarkStart w:id="452" w:name="_Toc151193636"/>
      <w:bookmarkStart w:id="453" w:name="_Toc226965728"/>
      <w:bookmarkStart w:id="454" w:name="_Toc305158880"/>
      <w:bookmarkStart w:id="455" w:name="_Toc151193780"/>
      <w:bookmarkStart w:id="456" w:name="_Toc150509289"/>
      <w:bookmarkStart w:id="457" w:name="_Toc150774638"/>
      <w:r>
        <w:rPr>
          <w:rFonts w:ascii="Times New Roman" w:hAnsi="Times New Roman" w:eastAsiaTheme="minorEastAsia"/>
          <w:sz w:val="28"/>
        </w:rPr>
        <w:t xml:space="preserve">五   </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rFonts w:ascii="Times New Roman" w:hAnsi="Times New Roman" w:eastAsiaTheme="minorEastAsia"/>
          <w:sz w:val="28"/>
        </w:rPr>
        <w:t>评审</w:t>
      </w:r>
    </w:p>
    <w:p>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响应文件的</w:t>
      </w:r>
      <w:r>
        <w:rPr>
          <w:rFonts w:hint="eastAsia" w:eastAsiaTheme="minorEastAsia"/>
          <w:sz w:val="24"/>
        </w:rPr>
        <w:t>解密与</w:t>
      </w:r>
      <w:r>
        <w:rPr>
          <w:rFonts w:eastAsiaTheme="minorEastAsia"/>
          <w:sz w:val="24"/>
        </w:rPr>
        <w:t>开启</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采购人或采购代理机构将按竞争性磋商文件的规定，在响应文件提交截止时间的同一时间和竞争性磋商文件预先确定的地点开启响应文件。</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本项目解密使用北京市政府采购电子交易平台。供应商应在规定的时间内对响应文件进行解密，因非系统原因导致的解密失败，视为</w:t>
      </w:r>
      <w:r>
        <w:rPr>
          <w:rFonts w:eastAsiaTheme="minorEastAsia"/>
          <w:b/>
          <w:sz w:val="24"/>
        </w:rPr>
        <w:t>响应无效</w:t>
      </w:r>
      <w:r>
        <w:rPr>
          <w:rFonts w:eastAsiaTheme="minorEastAsia"/>
          <w:sz w:val="24"/>
        </w:rPr>
        <w:t>。</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供应商不足3家的，不予解密。</w:t>
      </w:r>
    </w:p>
    <w:p>
      <w:pPr>
        <w:numPr>
          <w:ilvl w:val="1"/>
          <w:numId w:val="8"/>
        </w:numPr>
        <w:tabs>
          <w:tab w:val="left" w:pos="1080"/>
          <w:tab w:val="left" w:pos="2014"/>
        </w:tabs>
        <w:snapToGrid w:val="0"/>
        <w:spacing w:line="360" w:lineRule="auto"/>
        <w:ind w:left="1077" w:hanging="720"/>
        <w:rPr>
          <w:rFonts w:eastAsiaTheme="minorEastAsia"/>
          <w:sz w:val="24"/>
        </w:rPr>
      </w:pPr>
      <w:bookmarkStart w:id="458" w:name="_Toc520356165"/>
      <w:r>
        <w:rPr>
          <w:rFonts w:eastAsiaTheme="minorEastAsia"/>
          <w:sz w:val="24"/>
        </w:rPr>
        <w:t>本项目不公开报价。</w:t>
      </w:r>
    </w:p>
    <w:bookmarkEnd w:id="458"/>
    <w:p>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磋商小组</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磋商小组根据政府采购有关规定和本次采购项目的特点进行组建，并负责具体评审事务，独立履行职责。</w:t>
      </w:r>
      <w:bookmarkStart w:id="459" w:name="_Toc520356166"/>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9"/>
      <w:bookmarkStart w:id="460" w:name="_Toc520356169"/>
    </w:p>
    <w:p>
      <w:pPr>
        <w:numPr>
          <w:ilvl w:val="0"/>
          <w:numId w:val="8"/>
        </w:numPr>
        <w:tabs>
          <w:tab w:val="left" w:pos="360"/>
        </w:tabs>
        <w:snapToGrid w:val="0"/>
        <w:spacing w:line="360" w:lineRule="auto"/>
        <w:outlineLvl w:val="1"/>
        <w:rPr>
          <w:rFonts w:eastAsiaTheme="minorEastAsia"/>
          <w:sz w:val="24"/>
        </w:rPr>
      </w:pPr>
      <w:r>
        <w:rPr>
          <w:rFonts w:eastAsiaTheme="minorEastAsia"/>
          <w:sz w:val="24"/>
        </w:rPr>
        <w:t>评审方法和评审标准</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见第三章《评审方法和评审标准》。</w:t>
      </w:r>
    </w:p>
    <w:p>
      <w:pPr>
        <w:tabs>
          <w:tab w:val="left" w:pos="360"/>
          <w:tab w:val="left" w:pos="1080"/>
        </w:tabs>
        <w:snapToGrid w:val="0"/>
        <w:spacing w:line="360" w:lineRule="auto"/>
        <w:ind w:left="1080"/>
        <w:rPr>
          <w:rFonts w:eastAsiaTheme="minorEastAsia"/>
          <w:sz w:val="24"/>
        </w:rPr>
      </w:pPr>
    </w:p>
    <w:p>
      <w:pPr>
        <w:pStyle w:val="3"/>
        <w:spacing w:before="0" w:line="360" w:lineRule="auto"/>
        <w:rPr>
          <w:rFonts w:ascii="Times New Roman" w:hAnsi="Times New Roman" w:eastAsiaTheme="minorEastAsia"/>
          <w:sz w:val="28"/>
        </w:rPr>
      </w:pPr>
      <w:bookmarkStart w:id="461" w:name="_Toc150509296"/>
      <w:bookmarkStart w:id="462" w:name="_Toc226965735"/>
      <w:bookmarkStart w:id="463" w:name="_Toc151193933"/>
      <w:bookmarkStart w:id="464" w:name="_Toc127151545"/>
      <w:bookmarkStart w:id="465" w:name="_Toc151193715"/>
      <w:bookmarkStart w:id="466" w:name="_Toc226309789"/>
      <w:bookmarkStart w:id="467" w:name="_Toc151193787"/>
      <w:bookmarkStart w:id="468" w:name="_Toc265228383"/>
      <w:bookmarkStart w:id="469" w:name="_Toc150480783"/>
      <w:bookmarkStart w:id="470" w:name="_Toc195842910"/>
      <w:bookmarkStart w:id="471" w:name="_Toc142311047"/>
      <w:bookmarkStart w:id="472" w:name="_Toc151190172"/>
      <w:bookmarkStart w:id="473" w:name="_Toc151193643"/>
      <w:bookmarkStart w:id="474" w:name="_Toc226965818"/>
      <w:bookmarkStart w:id="475" w:name="_Toc150774750"/>
      <w:bookmarkStart w:id="476" w:name="_Toc151193859"/>
      <w:bookmarkStart w:id="477" w:name="_Toc226337241"/>
      <w:bookmarkStart w:id="478" w:name="_Toc305158813"/>
      <w:bookmarkStart w:id="479" w:name="_Toc264969235"/>
      <w:bookmarkStart w:id="480" w:name="_Toc305158887"/>
      <w:bookmarkStart w:id="481" w:name="_Toc150774645"/>
      <w:r>
        <w:rPr>
          <w:rFonts w:ascii="Times New Roman" w:hAnsi="Times New Roman" w:eastAsiaTheme="minorEastAsia"/>
          <w:sz w:val="28"/>
        </w:rPr>
        <w:t xml:space="preserve">六   </w:t>
      </w:r>
      <w:bookmarkEnd w:id="460"/>
      <w:r>
        <w:rPr>
          <w:rFonts w:ascii="Times New Roman" w:hAnsi="Times New Roman" w:eastAsiaTheme="minorEastAsia"/>
          <w:sz w:val="28"/>
        </w:rPr>
        <w:t>确定</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Fonts w:ascii="Times New Roman" w:hAnsi="Times New Roman" w:eastAsiaTheme="minorEastAsia"/>
          <w:sz w:val="28"/>
        </w:rPr>
        <w:t>成交</w:t>
      </w:r>
    </w:p>
    <w:p>
      <w:pPr>
        <w:numPr>
          <w:ilvl w:val="0"/>
          <w:numId w:val="8"/>
        </w:numPr>
        <w:tabs>
          <w:tab w:val="left" w:pos="360"/>
        </w:tabs>
        <w:snapToGrid w:val="0"/>
        <w:spacing w:line="360" w:lineRule="auto"/>
        <w:ind w:left="357" w:hanging="357"/>
        <w:outlineLvl w:val="1"/>
        <w:rPr>
          <w:rFonts w:eastAsiaTheme="minorEastAsia"/>
          <w:sz w:val="24"/>
        </w:rPr>
      </w:pPr>
      <w:bookmarkStart w:id="482" w:name="_Toc305158815"/>
      <w:bookmarkStart w:id="483" w:name="_Toc150480785"/>
      <w:bookmarkStart w:id="484" w:name="_Toc151193645"/>
      <w:bookmarkStart w:id="485" w:name="_Toc164229388"/>
      <w:bookmarkStart w:id="486" w:name="_Toc164608661"/>
      <w:bookmarkStart w:id="487" w:name="_Toc127161461"/>
      <w:bookmarkStart w:id="488" w:name="_Toc127151547"/>
      <w:bookmarkStart w:id="489" w:name="_Toc142311049"/>
      <w:bookmarkStart w:id="490" w:name="_Toc150774752"/>
      <w:bookmarkStart w:id="491" w:name="_Toc226965737"/>
      <w:bookmarkStart w:id="492" w:name="_Toc164351641"/>
      <w:bookmarkStart w:id="493" w:name="_Toc151193861"/>
      <w:bookmarkStart w:id="494" w:name="_Toc151190174"/>
      <w:bookmarkStart w:id="495" w:name="_Toc226309791"/>
      <w:bookmarkStart w:id="496" w:name="_Toc151193789"/>
      <w:bookmarkStart w:id="497" w:name="_Toc226337243"/>
      <w:bookmarkStart w:id="498" w:name="_Toc195842912"/>
      <w:bookmarkStart w:id="499" w:name="_Toc265228385"/>
      <w:bookmarkStart w:id="500" w:name="_Toc264969237"/>
      <w:bookmarkStart w:id="501" w:name="_Toc149720840"/>
      <w:bookmarkStart w:id="502" w:name="_Toc226965820"/>
      <w:bookmarkStart w:id="503" w:name="_Toc127151748"/>
      <w:bookmarkStart w:id="504" w:name="_Toc150774647"/>
      <w:bookmarkStart w:id="505" w:name="_Toc164229242"/>
      <w:bookmarkStart w:id="506" w:name="_Toc164608816"/>
      <w:bookmarkStart w:id="507" w:name="_Toc305158889"/>
      <w:bookmarkStart w:id="508" w:name="_Toc151193935"/>
      <w:bookmarkStart w:id="509" w:name="_Toc151193717"/>
      <w:bookmarkStart w:id="510" w:name="_Toc150509298"/>
      <w:r>
        <w:rPr>
          <w:rFonts w:eastAsiaTheme="minorEastAsia"/>
          <w:sz w:val="24"/>
        </w:rPr>
        <w:t>确定成交供应商</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采购人将在收到评审报告后，从评审报告提出的成交候选供应商中，按照排序由高到低的原则确定成交供应商</w:t>
      </w:r>
      <w:r>
        <w:rPr>
          <w:rFonts w:hint="eastAsia" w:eastAsiaTheme="minorEastAsia"/>
          <w:sz w:val="24"/>
        </w:rPr>
        <w:t>。</w:t>
      </w:r>
      <w:r>
        <w:rPr>
          <w:rFonts w:eastAsiaTheme="minorEastAsia"/>
          <w:sz w:val="24"/>
        </w:rPr>
        <w:t>采购人是否授权</w:t>
      </w:r>
      <w:r>
        <w:rPr>
          <w:rFonts w:hint="eastAsia" w:eastAsiaTheme="minorEastAsia"/>
          <w:sz w:val="24"/>
        </w:rPr>
        <w:t>磋商</w:t>
      </w:r>
      <w:r>
        <w:rPr>
          <w:rFonts w:eastAsiaTheme="minorEastAsia"/>
          <w:sz w:val="24"/>
        </w:rPr>
        <w:t>小组直接确定成交供应商，见《供应商须知资料表》。成交候选人并列的，按照《供应商须知资料表》要求确定成交供应商。</w:t>
      </w:r>
    </w:p>
    <w:p>
      <w:pPr>
        <w:numPr>
          <w:ilvl w:val="0"/>
          <w:numId w:val="8"/>
        </w:numPr>
        <w:tabs>
          <w:tab w:val="left" w:pos="360"/>
        </w:tabs>
        <w:snapToGrid w:val="0"/>
        <w:spacing w:line="360" w:lineRule="auto"/>
        <w:ind w:left="357" w:hanging="357"/>
        <w:outlineLvl w:val="1"/>
        <w:rPr>
          <w:rFonts w:eastAsiaTheme="minorEastAsia"/>
          <w:sz w:val="24"/>
        </w:rPr>
      </w:pPr>
      <w:bookmarkStart w:id="511" w:name="_Toc305158817"/>
      <w:bookmarkStart w:id="512" w:name="_Toc305158891"/>
      <w:bookmarkStart w:id="513" w:name="_Toc149720842"/>
      <w:bookmarkStart w:id="514" w:name="_Toc164608663"/>
      <w:bookmarkStart w:id="515" w:name="_Toc226309793"/>
      <w:bookmarkStart w:id="516" w:name="_Toc164229244"/>
      <w:bookmarkStart w:id="517" w:name="_Toc265228387"/>
      <w:bookmarkStart w:id="518" w:name="_Toc151193791"/>
      <w:bookmarkStart w:id="519" w:name="_Toc151190176"/>
      <w:bookmarkStart w:id="520" w:name="_Toc226965822"/>
      <w:bookmarkStart w:id="521" w:name="_Toc142311051"/>
      <w:bookmarkStart w:id="522" w:name="_Toc150509300"/>
      <w:bookmarkStart w:id="523" w:name="_Toc151193937"/>
      <w:bookmarkStart w:id="524" w:name="_Toc151193863"/>
      <w:bookmarkStart w:id="525" w:name="_Toc195842914"/>
      <w:bookmarkStart w:id="526" w:name="_Toc164608818"/>
      <w:bookmarkStart w:id="527" w:name="_Toc151193647"/>
      <w:bookmarkStart w:id="528" w:name="_Toc150774754"/>
      <w:bookmarkStart w:id="529" w:name="_Toc164229390"/>
      <w:bookmarkStart w:id="530" w:name="_Toc127151549"/>
      <w:bookmarkStart w:id="531" w:name="_Toc164351643"/>
      <w:bookmarkStart w:id="532" w:name="_Toc150480787"/>
      <w:bookmarkStart w:id="533" w:name="_Toc264969239"/>
      <w:bookmarkStart w:id="534" w:name="_Toc150774649"/>
      <w:bookmarkStart w:id="535" w:name="_Toc226337245"/>
      <w:bookmarkStart w:id="536" w:name="_Toc127161463"/>
      <w:bookmarkStart w:id="537" w:name="_Toc151193719"/>
      <w:bookmarkStart w:id="538" w:name="_Toc127151750"/>
      <w:bookmarkStart w:id="539" w:name="_Toc226965739"/>
      <w:bookmarkStart w:id="540" w:name="_Ref467307090"/>
      <w:bookmarkStart w:id="541" w:name="_Toc520356176"/>
      <w:bookmarkStart w:id="542" w:name="_Ref467306425"/>
      <w:r>
        <w:rPr>
          <w:rFonts w:eastAsiaTheme="minorEastAsia"/>
          <w:sz w:val="24"/>
        </w:rPr>
        <w:t>成交公告与成交通知书</w:t>
      </w:r>
      <w:bookmarkEnd w:id="511"/>
      <w:bookmarkEnd w:id="512"/>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采购人或采购代理机构将</w:t>
      </w:r>
      <w:r>
        <w:rPr>
          <w:rFonts w:eastAsiaTheme="minorEastAsia"/>
          <w:kern w:val="0"/>
          <w:sz w:val="24"/>
        </w:rPr>
        <w:t>在成交供应商确定后2个工作日内，在</w:t>
      </w:r>
      <w:r>
        <w:rPr>
          <w:rFonts w:hint="eastAsia" w:eastAsiaTheme="minorEastAsia"/>
          <w:sz w:val="24"/>
        </w:rPr>
        <w:t>北京市政府采购网</w:t>
      </w:r>
      <w:r>
        <w:rPr>
          <w:rFonts w:eastAsiaTheme="minorEastAsia"/>
          <w:kern w:val="0"/>
          <w:sz w:val="24"/>
        </w:rPr>
        <w:t>公告成交结果，同时向成交供应商发出成交通知书，</w:t>
      </w:r>
      <w:r>
        <w:rPr>
          <w:rFonts w:eastAsiaTheme="minorEastAsia"/>
          <w:sz w:val="24"/>
        </w:rPr>
        <w:t>成交公告期限为1个工作日。</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成交通知书是合同的组成部分，对采购人和成交供应商具有同等法律效力。成交通知书发出后，采购人改变成交结果的，或者成交供应商放弃成交项目的，将依法承担法律责任</w:t>
      </w:r>
      <w:r>
        <w:rPr>
          <w:rFonts w:hint="eastAsia" w:eastAsiaTheme="minorEastAsia"/>
          <w:sz w:val="24"/>
        </w:rPr>
        <w:t>。</w:t>
      </w:r>
    </w:p>
    <w:p>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终止</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在采购中，出现下列情形之一的，采购人或采购代理机构将终止竞争性磋商采购活动，发布项目终止公告并说明原因，重新开展采购活动：</w:t>
      </w:r>
    </w:p>
    <w:p>
      <w:pPr>
        <w:numPr>
          <w:ilvl w:val="2"/>
          <w:numId w:val="8"/>
        </w:numPr>
        <w:snapToGrid w:val="0"/>
        <w:spacing w:line="360" w:lineRule="auto"/>
        <w:rPr>
          <w:rFonts w:eastAsiaTheme="minorEastAsia"/>
          <w:sz w:val="24"/>
        </w:rPr>
      </w:pPr>
      <w:r>
        <w:rPr>
          <w:rFonts w:eastAsiaTheme="minorEastAsia"/>
          <w:sz w:val="24"/>
        </w:rPr>
        <w:t>因情况变化，不再符合规定的竞争性磋商采购方式适用情形的；</w:t>
      </w:r>
    </w:p>
    <w:p>
      <w:pPr>
        <w:numPr>
          <w:ilvl w:val="2"/>
          <w:numId w:val="8"/>
        </w:numPr>
        <w:snapToGrid w:val="0"/>
        <w:spacing w:line="360" w:lineRule="auto"/>
        <w:rPr>
          <w:rFonts w:eastAsiaTheme="minorEastAsia"/>
          <w:sz w:val="24"/>
        </w:rPr>
      </w:pPr>
      <w:r>
        <w:rPr>
          <w:rFonts w:eastAsiaTheme="minorEastAsia"/>
          <w:sz w:val="24"/>
        </w:rPr>
        <w:t>出现影响采购公正的违法、违规行为的；</w:t>
      </w:r>
    </w:p>
    <w:p>
      <w:pPr>
        <w:numPr>
          <w:ilvl w:val="2"/>
          <w:numId w:val="8"/>
        </w:numPr>
        <w:snapToGrid w:val="0"/>
        <w:spacing w:line="360" w:lineRule="auto"/>
        <w:rPr>
          <w:rFonts w:eastAsiaTheme="minorEastAsia"/>
          <w:sz w:val="24"/>
        </w:rPr>
      </w:pPr>
      <w:r>
        <w:rPr>
          <w:rFonts w:eastAsiaTheme="minorEastAsia"/>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Pr>
        <w:numPr>
          <w:ilvl w:val="0"/>
          <w:numId w:val="8"/>
        </w:numPr>
        <w:tabs>
          <w:tab w:val="left" w:pos="360"/>
        </w:tabs>
        <w:snapToGrid w:val="0"/>
        <w:spacing w:line="360" w:lineRule="auto"/>
        <w:ind w:left="357" w:hanging="357"/>
        <w:outlineLvl w:val="1"/>
        <w:rPr>
          <w:rFonts w:eastAsiaTheme="minorEastAsia"/>
          <w:sz w:val="24"/>
        </w:rPr>
      </w:pPr>
      <w:bookmarkStart w:id="543" w:name="_Ref467307062"/>
      <w:bookmarkStart w:id="544" w:name="_Ref467307204"/>
      <w:bookmarkStart w:id="545" w:name="_Toc264969240"/>
      <w:bookmarkStart w:id="546" w:name="_Toc226965823"/>
      <w:bookmarkStart w:id="547" w:name="_Toc150774755"/>
      <w:bookmarkStart w:id="548" w:name="_Toc305158818"/>
      <w:bookmarkStart w:id="549" w:name="_Toc142311052"/>
      <w:bookmarkStart w:id="550" w:name="_Toc305158892"/>
      <w:bookmarkStart w:id="551" w:name="_Toc151193648"/>
      <w:bookmarkStart w:id="552" w:name="_Toc226965740"/>
      <w:bookmarkStart w:id="553" w:name="_Toc150509301"/>
      <w:bookmarkStart w:id="554" w:name="_Ref467306978"/>
      <w:bookmarkStart w:id="555" w:name="_Toc151190177"/>
      <w:bookmarkStart w:id="556" w:name="_Toc195842915"/>
      <w:bookmarkStart w:id="557" w:name="_Toc520356175"/>
      <w:bookmarkStart w:id="558" w:name="_Ref467306377"/>
      <w:bookmarkStart w:id="559" w:name="_Toc150774650"/>
      <w:bookmarkStart w:id="560" w:name="_Toc151193792"/>
      <w:bookmarkStart w:id="561" w:name="_Toc151193938"/>
      <w:bookmarkStart w:id="562" w:name="_Toc151193864"/>
      <w:bookmarkStart w:id="563" w:name="_Toc164351644"/>
      <w:bookmarkStart w:id="564" w:name="_Toc164608664"/>
      <w:bookmarkStart w:id="565" w:name="_Toc150480788"/>
      <w:bookmarkStart w:id="566" w:name="_Toc265228388"/>
      <w:bookmarkStart w:id="567" w:name="_Toc127161464"/>
      <w:bookmarkStart w:id="568" w:name="_Toc164229245"/>
      <w:bookmarkStart w:id="569" w:name="_Toc164229391"/>
      <w:bookmarkStart w:id="570" w:name="_Toc226337246"/>
      <w:bookmarkStart w:id="571" w:name="_Toc164608819"/>
      <w:bookmarkStart w:id="572" w:name="_Toc226309794"/>
      <w:bookmarkStart w:id="573" w:name="_Toc149720843"/>
      <w:bookmarkStart w:id="574" w:name="_Toc127151550"/>
      <w:bookmarkStart w:id="575" w:name="_Toc151193720"/>
      <w:bookmarkStart w:id="576" w:name="_Toc127151751"/>
      <w:r>
        <w:rPr>
          <w:rFonts w:eastAsiaTheme="minorEastAsia"/>
          <w:sz w:val="24"/>
        </w:rPr>
        <w:t>签订合同</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采购人与成交供应商将在成交通知书发出之日起30日内，按照磋商文件确定的合同文本以及采购标的、规格型号、采购金额、采购数量、技术和服务要求等事项签订政府采购合同。</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联合体获得成交资格的，联合体各方应当共同与采购人签订合同，就成交项目向采购人承担连带责任。</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政府采购合同不能转包。</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采购人允许采用分包方式履行合同的，成交供应商可以依法采取分包方式履行合同。本项目</w:t>
      </w:r>
      <w:r>
        <w:rPr>
          <w:rFonts w:hint="eastAsia" w:eastAsiaTheme="minorEastAsia"/>
          <w:sz w:val="24"/>
        </w:rPr>
        <w:t>是</w:t>
      </w:r>
      <w:r>
        <w:rPr>
          <w:rFonts w:eastAsiaTheme="minorEastAsia"/>
          <w:sz w:val="24"/>
        </w:rPr>
        <w:t>否允许分包，见《供应商须知资料表》。政府采购合同分包履行的，应当在响应文件中载明分包承担主体，分包承担主体应当具备相应资质条件且不得再次分包，</w:t>
      </w:r>
      <w:r>
        <w:rPr>
          <w:rFonts w:eastAsiaTheme="minorEastAsia"/>
          <w:b/>
          <w:sz w:val="24"/>
        </w:rPr>
        <w:t>否则响应无效</w:t>
      </w:r>
      <w:r>
        <w:rPr>
          <w:rFonts w:eastAsiaTheme="minorEastAsia"/>
          <w:sz w:val="24"/>
        </w:rPr>
        <w:t>。成交供应商就采购项目和分包项目向采购人负责，分包供应商就分包项目承担责任。</w:t>
      </w:r>
    </w:p>
    <w:bookmarkEnd w:id="540"/>
    <w:bookmarkEnd w:id="541"/>
    <w:bookmarkEnd w:id="542"/>
    <w:p>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询问与质疑</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询问</w:t>
      </w:r>
    </w:p>
    <w:p>
      <w:pPr>
        <w:numPr>
          <w:ilvl w:val="2"/>
          <w:numId w:val="8"/>
        </w:numPr>
        <w:snapToGrid w:val="0"/>
        <w:spacing w:line="360" w:lineRule="auto"/>
        <w:rPr>
          <w:rFonts w:eastAsiaTheme="minorEastAsia"/>
          <w:sz w:val="24"/>
        </w:rPr>
      </w:pPr>
      <w:r>
        <w:rPr>
          <w:rFonts w:eastAsiaTheme="minorEastAsia"/>
          <w:sz w:val="24"/>
        </w:rPr>
        <w:t>供应商对政府采购活动事项有疑问的，可依法提出询问，并按《供应商须知资料表》载明的形式送达采购人或采购代理机构。</w:t>
      </w:r>
    </w:p>
    <w:p>
      <w:pPr>
        <w:numPr>
          <w:ilvl w:val="2"/>
          <w:numId w:val="8"/>
        </w:numPr>
        <w:snapToGrid w:val="0"/>
        <w:spacing w:line="360" w:lineRule="auto"/>
        <w:rPr>
          <w:rFonts w:eastAsiaTheme="minorEastAsia"/>
          <w:sz w:val="24"/>
        </w:rPr>
      </w:pPr>
      <w:r>
        <w:rPr>
          <w:rFonts w:eastAsiaTheme="minorEastAsia"/>
          <w:sz w:val="24"/>
        </w:rPr>
        <w:t>采购人或采购代理机构对供应商依法提出的询问，在3个工作日内作出答复，但答复的内容不得涉及商业秘密。</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质疑</w:t>
      </w:r>
    </w:p>
    <w:p>
      <w:pPr>
        <w:numPr>
          <w:ilvl w:val="2"/>
          <w:numId w:val="8"/>
        </w:numPr>
        <w:snapToGrid w:val="0"/>
        <w:spacing w:line="360" w:lineRule="auto"/>
        <w:rPr>
          <w:rFonts w:eastAsiaTheme="minorEastAsia"/>
          <w:sz w:val="24"/>
        </w:rPr>
      </w:pPr>
      <w:r>
        <w:rPr>
          <w:rFonts w:eastAsiaTheme="minorEastAsia"/>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pPr>
        <w:numPr>
          <w:ilvl w:val="2"/>
          <w:numId w:val="8"/>
        </w:numPr>
        <w:snapToGrid w:val="0"/>
        <w:spacing w:line="360" w:lineRule="auto"/>
        <w:rPr>
          <w:rFonts w:eastAsiaTheme="minorEastAsia"/>
          <w:sz w:val="24"/>
        </w:rPr>
      </w:pPr>
      <w:r>
        <w:rPr>
          <w:rFonts w:eastAsiaTheme="minorEastAsia"/>
          <w:sz w:val="24"/>
        </w:rPr>
        <w:t>质疑函须使用财政部制定的范本文件。</w:t>
      </w:r>
    </w:p>
    <w:p>
      <w:pPr>
        <w:numPr>
          <w:ilvl w:val="2"/>
          <w:numId w:val="8"/>
        </w:numPr>
        <w:snapToGrid w:val="0"/>
        <w:spacing w:line="360" w:lineRule="auto"/>
        <w:rPr>
          <w:rFonts w:eastAsiaTheme="minorEastAsia"/>
          <w:sz w:val="24"/>
        </w:rPr>
      </w:pPr>
      <w:r>
        <w:rPr>
          <w:rFonts w:eastAsiaTheme="minorEastAsia"/>
          <w:sz w:val="24"/>
        </w:rPr>
        <w:t>供应商为自然人的，应当由本人签字；供应商为法人或者其他组织的，应当由法定代表人、主要负责人，或者其授权代表签字或者盖章，并加盖公章。</w:t>
      </w:r>
    </w:p>
    <w:p>
      <w:pPr>
        <w:numPr>
          <w:ilvl w:val="2"/>
          <w:numId w:val="8"/>
        </w:numPr>
        <w:snapToGrid w:val="0"/>
        <w:spacing w:line="360" w:lineRule="auto"/>
        <w:rPr>
          <w:rFonts w:eastAsiaTheme="minorEastAsia"/>
          <w:sz w:val="24"/>
        </w:rPr>
      </w:pPr>
      <w:r>
        <w:rPr>
          <w:rFonts w:eastAsiaTheme="minorEastAsia"/>
          <w:sz w:val="24"/>
        </w:rPr>
        <w:t>供应商应在法定质疑期内一次性提出针对同一采购程序环节的质疑，法定质疑期内针对同一采购程序环节再次提出的质疑，采购人、采购代理机构有权不予答复。</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接收询问和质疑的联系部门、联系电话和通讯地址见《供应商须知资料表》</w:t>
      </w:r>
      <w:r>
        <w:rPr>
          <w:rFonts w:hint="eastAsia" w:eastAsiaTheme="minorEastAsia"/>
          <w:sz w:val="24"/>
        </w:rPr>
        <w:t>。</w:t>
      </w:r>
    </w:p>
    <w:p>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代理费</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收费对象、收费标准及缴纳时间见《供应商须知资料表》。由成交供应商支付的，成交供应商须一次性向采购代理机构缴纳代理费，报价应包含代理费用。</w:t>
      </w:r>
    </w:p>
    <w:p>
      <w:pPr>
        <w:tabs>
          <w:tab w:val="left" w:pos="360"/>
          <w:tab w:val="left" w:pos="1080"/>
        </w:tabs>
        <w:snapToGrid w:val="0"/>
        <w:spacing w:line="360" w:lineRule="auto"/>
        <w:ind w:left="360"/>
        <w:rPr>
          <w:rFonts w:eastAsiaTheme="minorEastAsia"/>
          <w:sz w:val="24"/>
        </w:rPr>
      </w:pPr>
    </w:p>
    <w:p>
      <w:pPr>
        <w:spacing w:line="360" w:lineRule="auto"/>
        <w:jc w:val="center"/>
        <w:outlineLvl w:val="0"/>
        <w:rPr>
          <w:rFonts w:eastAsiaTheme="minorEastAsia"/>
          <w:b/>
          <w:sz w:val="36"/>
          <w:szCs w:val="36"/>
        </w:rPr>
      </w:pPr>
      <w:bookmarkStart w:id="577" w:name="_Toc226965827"/>
      <w:bookmarkStart w:id="578" w:name="_Toc353825544"/>
      <w:bookmarkStart w:id="579" w:name="_Toc150480792"/>
      <w:bookmarkStart w:id="580" w:name="_Toc127151554"/>
      <w:bookmarkStart w:id="581" w:name="_Toc226337250"/>
      <w:bookmarkStart w:id="582" w:name="_Toc353873934"/>
      <w:bookmarkStart w:id="583" w:name="_Toc264969244"/>
      <w:bookmarkStart w:id="584" w:name="_Toc265228392"/>
      <w:bookmarkStart w:id="585" w:name="_Toc305158822"/>
      <w:bookmarkStart w:id="586" w:name="_Toc305158896"/>
      <w:bookmarkStart w:id="587" w:name="_Toc353873664"/>
      <w:bookmarkStart w:id="588" w:name="_Toc150774759"/>
      <w:bookmarkStart w:id="589" w:name="_Toc142311056"/>
      <w:r>
        <w:rPr>
          <w:rFonts w:eastAsiaTheme="minorEastAsia"/>
          <w:sz w:val="24"/>
        </w:rPr>
        <w:br w:type="page"/>
      </w:r>
      <w:bookmarkStart w:id="590" w:name="_Toc97371943"/>
      <w:r>
        <w:rPr>
          <w:rFonts w:eastAsiaTheme="minorEastAsia"/>
          <w:b/>
          <w:sz w:val="36"/>
          <w:szCs w:val="36"/>
        </w:rPr>
        <w:t xml:space="preserve">第三章   </w:t>
      </w:r>
      <w:bookmarkEnd w:id="577"/>
      <w:bookmarkEnd w:id="578"/>
      <w:bookmarkEnd w:id="579"/>
      <w:bookmarkEnd w:id="580"/>
      <w:bookmarkEnd w:id="581"/>
      <w:bookmarkEnd w:id="582"/>
      <w:bookmarkEnd w:id="583"/>
      <w:bookmarkEnd w:id="584"/>
      <w:bookmarkEnd w:id="585"/>
      <w:bookmarkEnd w:id="586"/>
      <w:bookmarkEnd w:id="587"/>
      <w:bookmarkEnd w:id="588"/>
      <w:bookmarkEnd w:id="589"/>
      <w:r>
        <w:rPr>
          <w:rFonts w:eastAsiaTheme="minorEastAsia"/>
          <w:b/>
          <w:sz w:val="36"/>
          <w:szCs w:val="36"/>
        </w:rPr>
        <w:t>评审方法和评审标准</w:t>
      </w:r>
      <w:bookmarkEnd w:id="590"/>
      <w:bookmarkStart w:id="591" w:name="_Toc487900382"/>
    </w:p>
    <w:p>
      <w:pPr>
        <w:pStyle w:val="3"/>
        <w:spacing w:before="0" w:line="360" w:lineRule="auto"/>
        <w:rPr>
          <w:rFonts w:ascii="Times New Roman" w:hAnsi="Times New Roman" w:eastAsiaTheme="minorEastAsia"/>
          <w:sz w:val="24"/>
          <w:szCs w:val="24"/>
        </w:rPr>
      </w:pPr>
      <w:r>
        <w:rPr>
          <w:rFonts w:ascii="Times New Roman" w:hAnsi="Times New Roman" w:eastAsiaTheme="minorEastAsia"/>
          <w:sz w:val="24"/>
          <w:szCs w:val="24"/>
        </w:rPr>
        <w:t>一、资格审查程序</w:t>
      </w:r>
    </w:p>
    <w:p>
      <w:pPr>
        <w:tabs>
          <w:tab w:val="left" w:pos="1080"/>
        </w:tabs>
        <w:snapToGrid w:val="0"/>
        <w:jc w:val="left"/>
        <w:rPr>
          <w:rFonts w:eastAsiaTheme="minorEastAsia"/>
          <w:b/>
          <w:sz w:val="24"/>
        </w:rPr>
      </w:pPr>
      <w:r>
        <w:rPr>
          <w:rFonts w:eastAsiaTheme="minorEastAsia"/>
          <w:b/>
          <w:sz w:val="24"/>
        </w:rPr>
        <w:tab/>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591"/>
    <w:p>
      <w:pPr>
        <w:numPr>
          <w:ilvl w:val="0"/>
          <w:numId w:val="11"/>
        </w:numPr>
        <w:tabs>
          <w:tab w:val="left" w:pos="360"/>
        </w:tabs>
        <w:snapToGrid w:val="0"/>
        <w:spacing w:line="360" w:lineRule="auto"/>
        <w:outlineLvl w:val="1"/>
        <w:rPr>
          <w:rFonts w:eastAsiaTheme="minorEastAsia"/>
          <w:sz w:val="24"/>
        </w:rPr>
      </w:pPr>
      <w:bookmarkStart w:id="592" w:name="_Toc226309785"/>
      <w:bookmarkStart w:id="593" w:name="_Toc151190168"/>
      <w:bookmarkStart w:id="594" w:name="_Toc142311043"/>
      <w:bookmarkStart w:id="595" w:name="_Toc150480779"/>
      <w:bookmarkStart w:id="596" w:name="_Toc164229236"/>
      <w:bookmarkStart w:id="597" w:name="_Toc151193639"/>
      <w:bookmarkStart w:id="598" w:name="_Toc127151742"/>
      <w:bookmarkStart w:id="599" w:name="_Toc151193783"/>
      <w:bookmarkStart w:id="600" w:name="_Toc150774746"/>
      <w:bookmarkStart w:id="601" w:name="_Toc150774641"/>
      <w:bookmarkStart w:id="602" w:name="_Toc151193929"/>
      <w:bookmarkStart w:id="603" w:name="_Toc127151541"/>
      <w:bookmarkStart w:id="604" w:name="_Toc226965814"/>
      <w:bookmarkStart w:id="605" w:name="_Toc195842906"/>
      <w:bookmarkStart w:id="606" w:name="_Toc164608810"/>
      <w:bookmarkStart w:id="607" w:name="_Toc226965731"/>
      <w:bookmarkStart w:id="608" w:name="_Toc150509292"/>
      <w:bookmarkStart w:id="609" w:name="_Toc264969231"/>
      <w:bookmarkStart w:id="610" w:name="_Toc151193855"/>
      <w:bookmarkStart w:id="611" w:name="_Toc127161455"/>
      <w:bookmarkStart w:id="612" w:name="_Toc305158809"/>
      <w:bookmarkStart w:id="613" w:name="_Toc151193711"/>
      <w:bookmarkStart w:id="614" w:name="_Toc305158883"/>
      <w:bookmarkStart w:id="615" w:name="_Toc149720834"/>
      <w:bookmarkStart w:id="616" w:name="_Toc265228379"/>
      <w:bookmarkStart w:id="617" w:name="_Toc226337237"/>
      <w:bookmarkStart w:id="618" w:name="_Toc164351635"/>
      <w:bookmarkStart w:id="619" w:name="_Toc164229382"/>
      <w:bookmarkStart w:id="620" w:name="_Toc164608655"/>
      <w:bookmarkStart w:id="621" w:name="_Toc353825551"/>
      <w:bookmarkStart w:id="622" w:name="_Toc353873941"/>
      <w:bookmarkStart w:id="623" w:name="_Toc353825545"/>
      <w:bookmarkStart w:id="624" w:name="_Toc264969245"/>
      <w:bookmarkStart w:id="625" w:name="_Toc127151555"/>
      <w:bookmarkStart w:id="626" w:name="_Toc226337251"/>
      <w:bookmarkStart w:id="627" w:name="_Toc226965828"/>
      <w:bookmarkStart w:id="628" w:name="_Toc353873665"/>
      <w:bookmarkStart w:id="629" w:name="_Toc195842920"/>
      <w:bookmarkStart w:id="630" w:name="_Toc305158897"/>
      <w:bookmarkStart w:id="631" w:name="_Toc142311057"/>
      <w:bookmarkStart w:id="632" w:name="_Toc353873935"/>
      <w:bookmarkStart w:id="633" w:name="_Toc150774760"/>
      <w:bookmarkStart w:id="634" w:name="_Toc305158823"/>
      <w:bookmarkStart w:id="635" w:name="_Toc265228393"/>
      <w:bookmarkStart w:id="636" w:name="_Toc150480793"/>
      <w:r>
        <w:rPr>
          <w:rFonts w:eastAsiaTheme="minorEastAsia"/>
          <w:sz w:val="24"/>
        </w:rPr>
        <w:t>响应文件的</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Pr>
          <w:rFonts w:eastAsiaTheme="minorEastAsia"/>
          <w:sz w:val="24"/>
        </w:rPr>
        <w:t>资格性检查和符合性审查</w:t>
      </w:r>
    </w:p>
    <w:p>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eastAsiaTheme="minorEastAsia"/>
          <w:b/>
          <w:sz w:val="24"/>
        </w:rPr>
        <w:t>无效响应</w:t>
      </w:r>
      <w:r>
        <w:rPr>
          <w:rFonts w:eastAsiaTheme="minorEastAsia"/>
          <w:sz w:val="24"/>
        </w:rPr>
        <w:t>处理，磋商小组应当告知提交响应文件的供应商。</w:t>
      </w:r>
    </w:p>
    <w:p>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《资格性检查要求》中对格式有要求的，除竞争性磋商文件另有规定外，均为“实质性格式”文件。</w:t>
      </w:r>
    </w:p>
    <w:p>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《资格性检查要求》见下表：</w:t>
      </w:r>
    </w:p>
    <w:p>
      <w:pPr>
        <w:tabs>
          <w:tab w:val="left" w:pos="900"/>
          <w:tab w:val="left" w:pos="1080"/>
        </w:tabs>
        <w:snapToGrid w:val="0"/>
        <w:spacing w:line="360" w:lineRule="auto"/>
        <w:ind w:left="1077" w:firstLine="2650" w:firstLineChars="1100"/>
        <w:rPr>
          <w:rFonts w:eastAsiaTheme="minorEastAsia"/>
          <w:b/>
          <w:sz w:val="24"/>
        </w:rPr>
      </w:pPr>
      <w:r>
        <w:rPr>
          <w:rFonts w:eastAsiaTheme="minorEastAsia"/>
          <w:b/>
          <w:sz w:val="24"/>
        </w:rPr>
        <w:t>资格性检查要求</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742"/>
        <w:gridCol w:w="4791"/>
        <w:gridCol w:w="1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pPr>
              <w:tabs>
                <w:tab w:val="left" w:pos="1080"/>
              </w:tabs>
              <w:snapToGrid w:val="0"/>
              <w:jc w:val="center"/>
              <w:rPr>
                <w:rFonts w:eastAsiaTheme="minorEastAsia"/>
                <w:b/>
                <w:sz w:val="24"/>
              </w:rPr>
            </w:pPr>
            <w:bookmarkStart w:id="637" w:name="_Hlt487972895"/>
            <w:bookmarkEnd w:id="637"/>
            <w:r>
              <w:rPr>
                <w:rFonts w:eastAsiaTheme="minorEastAsia"/>
                <w:b/>
                <w:sz w:val="24"/>
              </w:rPr>
              <w:t>序号</w:t>
            </w:r>
          </w:p>
        </w:tc>
        <w:tc>
          <w:tcPr>
            <w:tcW w:w="938" w:type="pct"/>
            <w:vAlign w:val="center"/>
          </w:tcPr>
          <w:p>
            <w:pPr>
              <w:tabs>
                <w:tab w:val="left" w:pos="1080"/>
              </w:tabs>
              <w:snapToGrid w:val="0"/>
              <w:jc w:val="center"/>
              <w:rPr>
                <w:rFonts w:eastAsiaTheme="minorEastAsia"/>
                <w:b/>
                <w:sz w:val="24"/>
              </w:rPr>
            </w:pPr>
            <w:r>
              <w:rPr>
                <w:rFonts w:eastAsiaTheme="minorEastAsia"/>
                <w:b/>
                <w:sz w:val="24"/>
              </w:rPr>
              <w:t>检查因素</w:t>
            </w:r>
          </w:p>
        </w:tc>
        <w:tc>
          <w:tcPr>
            <w:tcW w:w="2579" w:type="pct"/>
            <w:vAlign w:val="center"/>
          </w:tcPr>
          <w:p>
            <w:pPr>
              <w:tabs>
                <w:tab w:val="left" w:pos="1080"/>
              </w:tabs>
              <w:snapToGrid w:val="0"/>
              <w:jc w:val="center"/>
              <w:rPr>
                <w:rFonts w:eastAsiaTheme="minorEastAsia"/>
                <w:b/>
                <w:sz w:val="24"/>
              </w:rPr>
            </w:pPr>
            <w:r>
              <w:rPr>
                <w:rFonts w:eastAsiaTheme="minorEastAsia"/>
                <w:b/>
                <w:sz w:val="24"/>
              </w:rPr>
              <w:t>检查内容</w:t>
            </w:r>
          </w:p>
        </w:tc>
        <w:tc>
          <w:tcPr>
            <w:tcW w:w="1028" w:type="pct"/>
            <w:vAlign w:val="center"/>
          </w:tcPr>
          <w:p>
            <w:pPr>
              <w:tabs>
                <w:tab w:val="left" w:pos="1080"/>
              </w:tabs>
              <w:snapToGrid w:val="0"/>
              <w:jc w:val="center"/>
              <w:rPr>
                <w:rFonts w:eastAsiaTheme="minorEastAsia"/>
                <w:b/>
                <w:sz w:val="24"/>
              </w:rPr>
            </w:pPr>
            <w:r>
              <w:rPr>
                <w:rFonts w:eastAsiaTheme="minorEastAsia"/>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eastAsiaTheme="minorEastAsia"/>
                <w:sz w:val="24"/>
              </w:rPr>
            </w:pPr>
            <w:r>
              <w:rPr>
                <w:rFonts w:eastAsiaTheme="minorEastAsia"/>
                <w:sz w:val="24"/>
              </w:rPr>
              <w:t>1</w:t>
            </w:r>
          </w:p>
        </w:tc>
        <w:tc>
          <w:tcPr>
            <w:tcW w:w="938" w:type="pct"/>
            <w:vAlign w:val="center"/>
          </w:tcPr>
          <w:p>
            <w:pPr>
              <w:tabs>
                <w:tab w:val="left" w:pos="1080"/>
              </w:tabs>
              <w:snapToGrid w:val="0"/>
              <w:jc w:val="left"/>
              <w:rPr>
                <w:rFonts w:eastAsiaTheme="minorEastAsia"/>
                <w:sz w:val="24"/>
              </w:rPr>
            </w:pPr>
            <w:r>
              <w:rPr>
                <w:rFonts w:eastAsiaTheme="minorEastAsia"/>
                <w:sz w:val="24"/>
              </w:rPr>
              <w:t>满足《中华人民共和国政府采购法》第二十二条规定及法律法规的其他规定</w:t>
            </w:r>
          </w:p>
        </w:tc>
        <w:tc>
          <w:tcPr>
            <w:tcW w:w="2579" w:type="pct"/>
            <w:vAlign w:val="center"/>
          </w:tcPr>
          <w:p>
            <w:pPr>
              <w:tabs>
                <w:tab w:val="left" w:pos="1080"/>
              </w:tabs>
              <w:snapToGrid w:val="0"/>
              <w:jc w:val="left"/>
              <w:rPr>
                <w:rFonts w:eastAsiaTheme="minorEastAsia"/>
                <w:sz w:val="24"/>
              </w:rPr>
            </w:pPr>
            <w:r>
              <w:rPr>
                <w:rFonts w:eastAsiaTheme="minorEastAsia"/>
                <w:sz w:val="24"/>
              </w:rPr>
              <w:t>具体规定见第一章《采购邀请》</w:t>
            </w:r>
          </w:p>
        </w:tc>
        <w:tc>
          <w:tcPr>
            <w:tcW w:w="1028" w:type="pct"/>
            <w:vAlign w:val="center"/>
          </w:tcPr>
          <w:p>
            <w:pPr>
              <w:tabs>
                <w:tab w:val="left" w:pos="1080"/>
              </w:tabs>
              <w:snapToGrid w:val="0"/>
              <w:jc w:val="left"/>
              <w:rPr>
                <w:rFonts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eastAsiaTheme="minorEastAsia"/>
                <w:sz w:val="24"/>
              </w:rPr>
            </w:pPr>
            <w:r>
              <w:rPr>
                <w:rFonts w:eastAsiaTheme="minorEastAsia"/>
                <w:sz w:val="24"/>
              </w:rPr>
              <w:t>1-1</w:t>
            </w:r>
          </w:p>
        </w:tc>
        <w:tc>
          <w:tcPr>
            <w:tcW w:w="938" w:type="pct"/>
            <w:vAlign w:val="center"/>
          </w:tcPr>
          <w:p>
            <w:pPr>
              <w:tabs>
                <w:tab w:val="left" w:pos="1080"/>
              </w:tabs>
              <w:snapToGrid w:val="0"/>
              <w:jc w:val="left"/>
              <w:rPr>
                <w:rFonts w:eastAsiaTheme="minorEastAsia"/>
                <w:sz w:val="24"/>
              </w:rPr>
            </w:pPr>
            <w:r>
              <w:rPr>
                <w:rFonts w:eastAsiaTheme="minorEastAsia"/>
                <w:sz w:val="24"/>
              </w:rPr>
              <w:t>营业执照等证明文件</w:t>
            </w:r>
          </w:p>
        </w:tc>
        <w:tc>
          <w:tcPr>
            <w:tcW w:w="2579" w:type="pct"/>
            <w:vAlign w:val="center"/>
          </w:tcPr>
          <w:p>
            <w:pPr>
              <w:tabs>
                <w:tab w:val="left" w:pos="1080"/>
              </w:tabs>
              <w:snapToGrid w:val="0"/>
              <w:jc w:val="left"/>
              <w:rPr>
                <w:rFonts w:eastAsiaTheme="minorEastAsia"/>
                <w:sz w:val="24"/>
              </w:rPr>
            </w:pPr>
            <w:r>
              <w:rPr>
                <w:rFonts w:eastAsiaTheme="minorEastAsia"/>
                <w:sz w:val="24"/>
              </w:rPr>
              <w:t>供应商为企业（包括合伙企业）的，应提供有效的“营业执照”；</w:t>
            </w:r>
          </w:p>
          <w:p>
            <w:pPr>
              <w:tabs>
                <w:tab w:val="left" w:pos="1080"/>
              </w:tabs>
              <w:snapToGrid w:val="0"/>
              <w:jc w:val="left"/>
              <w:rPr>
                <w:rFonts w:eastAsiaTheme="minorEastAsia"/>
                <w:sz w:val="24"/>
              </w:rPr>
            </w:pPr>
            <w:r>
              <w:rPr>
                <w:rFonts w:eastAsiaTheme="minorEastAsia"/>
                <w:sz w:val="24"/>
              </w:rPr>
              <w:t>供应商为事业单位的，应提供有效的“事业单位法人证书”；</w:t>
            </w:r>
          </w:p>
          <w:p>
            <w:pPr>
              <w:tabs>
                <w:tab w:val="left" w:pos="1080"/>
              </w:tabs>
              <w:snapToGrid w:val="0"/>
              <w:jc w:val="left"/>
              <w:rPr>
                <w:rFonts w:eastAsiaTheme="minorEastAsia"/>
                <w:sz w:val="24"/>
              </w:rPr>
            </w:pPr>
            <w:r>
              <w:rPr>
                <w:rFonts w:eastAsiaTheme="minorEastAsia"/>
                <w:sz w:val="24"/>
              </w:rPr>
              <w:t>供应商</w:t>
            </w:r>
            <w:r>
              <w:rPr>
                <w:rFonts w:hint="eastAsia"/>
                <w:sz w:val="24"/>
              </w:rPr>
              <w:t>是非企业机构的，应提供有效的“执业许可证”、“登记证书”等证明文件</w:t>
            </w:r>
            <w:r>
              <w:rPr>
                <w:rFonts w:eastAsiaTheme="minorEastAsia"/>
                <w:sz w:val="24"/>
              </w:rPr>
              <w:t>；</w:t>
            </w:r>
          </w:p>
          <w:p>
            <w:pPr>
              <w:tabs>
                <w:tab w:val="left" w:pos="1080"/>
              </w:tabs>
              <w:snapToGrid w:val="0"/>
              <w:jc w:val="left"/>
              <w:rPr>
                <w:rFonts w:eastAsiaTheme="minorEastAsia"/>
                <w:sz w:val="24"/>
              </w:rPr>
            </w:pPr>
            <w:r>
              <w:rPr>
                <w:rFonts w:eastAsiaTheme="minorEastAsia"/>
                <w:sz w:val="24"/>
              </w:rPr>
              <w:t>供应商是个体工商户的，应提供有效的“个体工商户营业执照”；</w:t>
            </w:r>
          </w:p>
          <w:p>
            <w:pPr>
              <w:tabs>
                <w:tab w:val="left" w:pos="1080"/>
              </w:tabs>
              <w:snapToGrid w:val="0"/>
              <w:jc w:val="left"/>
              <w:rPr>
                <w:rFonts w:eastAsiaTheme="minorEastAsia"/>
                <w:sz w:val="24"/>
              </w:rPr>
            </w:pPr>
            <w:r>
              <w:rPr>
                <w:rFonts w:eastAsiaTheme="minorEastAsia"/>
                <w:sz w:val="24"/>
              </w:rPr>
              <w:t>供应商是自然人的，应提供有效的自然人身份证明。</w:t>
            </w:r>
          </w:p>
          <w:p>
            <w:pPr>
              <w:tabs>
                <w:tab w:val="left" w:pos="1080"/>
              </w:tabs>
              <w:snapToGrid w:val="0"/>
              <w:jc w:val="left"/>
              <w:rPr>
                <w:rFonts w:eastAsiaTheme="minorEastAsia"/>
                <w:color w:val="000000"/>
                <w:sz w:val="24"/>
              </w:rPr>
            </w:pPr>
            <w:r>
              <w:rPr>
                <w:rFonts w:eastAsiaTheme="minorEastAsia"/>
                <w:color w:val="000000"/>
                <w:sz w:val="24"/>
              </w:rPr>
              <w:t>若本项目允许分支机构参加响应，则分支机构参加</w:t>
            </w:r>
            <w:r>
              <w:rPr>
                <w:rFonts w:eastAsiaTheme="minorEastAsia"/>
                <w:color w:val="000000"/>
                <w:kern w:val="0"/>
                <w:sz w:val="24"/>
              </w:rPr>
              <w:t>响应</w:t>
            </w:r>
            <w:r>
              <w:rPr>
                <w:rFonts w:eastAsiaTheme="minorEastAsia"/>
                <w:color w:val="000000"/>
                <w:sz w:val="24"/>
              </w:rPr>
              <w:t>的，此处可提供该分支机构或其所属法人或其他组织的相应证明文件。</w:t>
            </w:r>
          </w:p>
        </w:tc>
        <w:tc>
          <w:tcPr>
            <w:tcW w:w="1028" w:type="pct"/>
            <w:vAlign w:val="center"/>
          </w:tcPr>
          <w:p>
            <w:pPr>
              <w:tabs>
                <w:tab w:val="left" w:pos="1080"/>
              </w:tabs>
              <w:snapToGrid w:val="0"/>
              <w:jc w:val="left"/>
              <w:rPr>
                <w:rFonts w:eastAsiaTheme="minorEastAsia"/>
                <w:sz w:val="24"/>
              </w:rPr>
            </w:pPr>
            <w:r>
              <w:rPr>
                <w:rFonts w:eastAsiaTheme="minorEastAsia"/>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eastAsiaTheme="minorEastAsia"/>
                <w:sz w:val="24"/>
              </w:rPr>
            </w:pPr>
            <w:r>
              <w:rPr>
                <w:rFonts w:eastAsiaTheme="minorEastAsia"/>
                <w:sz w:val="24"/>
              </w:rPr>
              <w:t>1-2</w:t>
            </w:r>
          </w:p>
        </w:tc>
        <w:tc>
          <w:tcPr>
            <w:tcW w:w="938" w:type="pct"/>
            <w:vAlign w:val="center"/>
          </w:tcPr>
          <w:p>
            <w:pPr>
              <w:tabs>
                <w:tab w:val="left" w:pos="1080"/>
              </w:tabs>
              <w:snapToGrid w:val="0"/>
              <w:jc w:val="left"/>
              <w:rPr>
                <w:rFonts w:eastAsiaTheme="minorEastAsia"/>
                <w:sz w:val="24"/>
              </w:rPr>
            </w:pPr>
            <w:r>
              <w:rPr>
                <w:rFonts w:eastAsiaTheme="minorEastAsia"/>
                <w:sz w:val="24"/>
              </w:rPr>
              <w:t>供应商资格声明书</w:t>
            </w:r>
          </w:p>
        </w:tc>
        <w:tc>
          <w:tcPr>
            <w:tcW w:w="2579" w:type="pct"/>
            <w:vAlign w:val="center"/>
          </w:tcPr>
          <w:p>
            <w:pPr>
              <w:tabs>
                <w:tab w:val="left" w:pos="1080"/>
              </w:tabs>
              <w:snapToGrid w:val="0"/>
              <w:jc w:val="left"/>
              <w:rPr>
                <w:rFonts w:eastAsiaTheme="minorEastAsia"/>
                <w:sz w:val="24"/>
              </w:rPr>
            </w:pPr>
            <w:r>
              <w:rPr>
                <w:rFonts w:eastAsiaTheme="minorEastAsia"/>
                <w:sz w:val="24"/>
              </w:rPr>
              <w:t>提供了符合竞争性磋商文件要求的《供应商资格声明书》。</w:t>
            </w:r>
          </w:p>
        </w:tc>
        <w:tc>
          <w:tcPr>
            <w:tcW w:w="1028" w:type="pct"/>
            <w:vAlign w:val="center"/>
          </w:tcPr>
          <w:p>
            <w:pPr>
              <w:tabs>
                <w:tab w:val="left" w:pos="1080"/>
              </w:tabs>
              <w:snapToGrid w:val="0"/>
              <w:jc w:val="left"/>
              <w:rPr>
                <w:rFonts w:eastAsiaTheme="minorEastAsia"/>
                <w:sz w:val="24"/>
              </w:rPr>
            </w:pPr>
            <w:r>
              <w:rPr>
                <w:rFonts w:eastAsiaTheme="minorEastAsia"/>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eastAsiaTheme="minorEastAsia"/>
                <w:sz w:val="24"/>
              </w:rPr>
            </w:pPr>
            <w:r>
              <w:rPr>
                <w:rFonts w:eastAsiaTheme="minorEastAsia"/>
                <w:sz w:val="24"/>
              </w:rPr>
              <w:t>1-3</w:t>
            </w:r>
          </w:p>
        </w:tc>
        <w:tc>
          <w:tcPr>
            <w:tcW w:w="938" w:type="pct"/>
            <w:vAlign w:val="center"/>
          </w:tcPr>
          <w:p>
            <w:pPr>
              <w:tabs>
                <w:tab w:val="left" w:pos="1080"/>
              </w:tabs>
              <w:snapToGrid w:val="0"/>
              <w:rPr>
                <w:rFonts w:eastAsiaTheme="minorEastAsia"/>
                <w:sz w:val="24"/>
              </w:rPr>
            </w:pPr>
            <w:r>
              <w:rPr>
                <w:rFonts w:eastAsiaTheme="minorEastAsia"/>
                <w:sz w:val="24"/>
              </w:rPr>
              <w:t>供应商信用记录</w:t>
            </w:r>
          </w:p>
        </w:tc>
        <w:tc>
          <w:tcPr>
            <w:tcW w:w="2579" w:type="pct"/>
            <w:vAlign w:val="center"/>
          </w:tcPr>
          <w:p>
            <w:pPr>
              <w:tabs>
                <w:tab w:val="left" w:pos="1080"/>
              </w:tabs>
              <w:snapToGrid w:val="0"/>
              <w:rPr>
                <w:rFonts w:eastAsiaTheme="minorEastAsia"/>
                <w:sz w:val="24"/>
              </w:rPr>
            </w:pPr>
            <w:r>
              <w:rPr>
                <w:rFonts w:eastAsiaTheme="minorEastAsia"/>
                <w:sz w:val="24"/>
              </w:rPr>
              <w:t>查询渠道：信用中国网站和中国政府采购网（</w:t>
            </w:r>
            <w:r>
              <w:rPr>
                <w:rFonts w:eastAsiaTheme="minorEastAsia"/>
              </w:rPr>
              <w:t>www.creditchina.gov.cn</w:t>
            </w:r>
            <w:r>
              <w:rPr>
                <w:rFonts w:eastAsiaTheme="minorEastAsia"/>
                <w:sz w:val="24"/>
              </w:rPr>
              <w:t>、</w:t>
            </w:r>
            <w:r>
              <w:rPr>
                <w:rFonts w:eastAsiaTheme="minorEastAsia"/>
              </w:rPr>
              <w:t>www.ccgp.gov.cn</w:t>
            </w:r>
            <w:r>
              <w:rPr>
                <w:rFonts w:eastAsiaTheme="minorEastAsia"/>
                <w:sz w:val="24"/>
              </w:rPr>
              <w:t>）；</w:t>
            </w:r>
          </w:p>
          <w:p>
            <w:pPr>
              <w:tabs>
                <w:tab w:val="left" w:pos="900"/>
                <w:tab w:val="left" w:pos="1980"/>
              </w:tabs>
              <w:snapToGrid w:val="0"/>
              <w:rPr>
                <w:rFonts w:eastAsiaTheme="minorEastAsia"/>
                <w:sz w:val="24"/>
              </w:rPr>
            </w:pPr>
            <w:r>
              <w:rPr>
                <w:rFonts w:eastAsiaTheme="minorEastAsia"/>
                <w:sz w:val="24"/>
              </w:rPr>
              <w:t>截止时点：</w:t>
            </w:r>
            <w:r>
              <w:rPr>
                <w:rFonts w:eastAsiaTheme="minorEastAsia"/>
                <w:color w:val="000000"/>
                <w:kern w:val="0"/>
                <w:sz w:val="24"/>
                <w:szCs w:val="20"/>
              </w:rPr>
              <w:t>首次响应文件提交截止时间以后</w:t>
            </w:r>
            <w:r>
              <w:rPr>
                <w:rFonts w:eastAsiaTheme="minorEastAsia"/>
                <w:sz w:val="24"/>
              </w:rPr>
              <w:t>、资格性检查阶段采购人或采购代理机构的实际查询时间为准；</w:t>
            </w:r>
          </w:p>
          <w:p>
            <w:pPr>
              <w:tabs>
                <w:tab w:val="left" w:pos="900"/>
                <w:tab w:val="left" w:pos="1980"/>
              </w:tabs>
              <w:snapToGrid w:val="0"/>
              <w:rPr>
                <w:rFonts w:eastAsiaTheme="minorEastAsia"/>
                <w:sz w:val="24"/>
              </w:rPr>
            </w:pPr>
            <w:r>
              <w:rPr>
                <w:rFonts w:eastAsiaTheme="minorEastAsia"/>
                <w:sz w:val="24"/>
              </w:rPr>
              <w:t>信用信息查询记录和证据留存具体方式：查询结果网页打印页作为查询记录和证据，与其他竞争性磋商文件一并保存；</w:t>
            </w:r>
          </w:p>
          <w:p>
            <w:pPr>
              <w:tabs>
                <w:tab w:val="left" w:pos="1080"/>
              </w:tabs>
              <w:snapToGrid w:val="0"/>
              <w:rPr>
                <w:rFonts w:eastAsiaTheme="minorEastAsia"/>
                <w:sz w:val="24"/>
              </w:rPr>
            </w:pPr>
            <w:r>
              <w:rPr>
                <w:rFonts w:eastAsiaTheme="minorEastAsia"/>
                <w:sz w:val="24"/>
              </w:rPr>
              <w:t>信用信息的使用原则：经认定的被列入失信被执行人、重大税收违法案件当事人名单、政府采购严重违法失信行为记录名单的供应商，其</w:t>
            </w:r>
            <w:r>
              <w:rPr>
                <w:rFonts w:eastAsiaTheme="minorEastAsia"/>
                <w:b/>
                <w:sz w:val="24"/>
              </w:rPr>
              <w:t>响应无效</w:t>
            </w:r>
            <w:r>
              <w:rPr>
                <w:rFonts w:eastAsiaTheme="minorEastAsia"/>
                <w:sz w:val="24"/>
              </w:rPr>
              <w:t>。联合体形式磋商的，联合体成员存在不良信用记录，视同联合体存在不良信用记录。</w:t>
            </w:r>
          </w:p>
        </w:tc>
        <w:tc>
          <w:tcPr>
            <w:tcW w:w="1028" w:type="pct"/>
            <w:vAlign w:val="center"/>
          </w:tcPr>
          <w:p>
            <w:pPr>
              <w:tabs>
                <w:tab w:val="left" w:pos="1080"/>
              </w:tabs>
              <w:snapToGrid w:val="0"/>
              <w:rPr>
                <w:rFonts w:eastAsiaTheme="minorEastAsia"/>
                <w:sz w:val="24"/>
              </w:rPr>
            </w:pPr>
            <w:r>
              <w:rPr>
                <w:rFonts w:eastAsiaTheme="minorEastAsia"/>
                <w:sz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eastAsiaTheme="minorEastAsia"/>
                <w:sz w:val="24"/>
              </w:rPr>
            </w:pPr>
            <w:r>
              <w:rPr>
                <w:rFonts w:eastAsiaTheme="minorEastAsia"/>
                <w:sz w:val="24"/>
              </w:rPr>
              <w:t>2</w:t>
            </w:r>
          </w:p>
        </w:tc>
        <w:tc>
          <w:tcPr>
            <w:tcW w:w="938" w:type="pct"/>
            <w:vAlign w:val="center"/>
          </w:tcPr>
          <w:p>
            <w:pPr>
              <w:tabs>
                <w:tab w:val="left" w:pos="1080"/>
              </w:tabs>
              <w:snapToGrid w:val="0"/>
              <w:jc w:val="left"/>
              <w:rPr>
                <w:rFonts w:eastAsiaTheme="minorEastAsia"/>
                <w:sz w:val="24"/>
              </w:rPr>
            </w:pPr>
            <w:r>
              <w:rPr>
                <w:rFonts w:eastAsiaTheme="minorEastAsia"/>
                <w:sz w:val="24"/>
              </w:rPr>
              <w:t>落实政府采购政策需满足的资格要求</w:t>
            </w:r>
          </w:p>
        </w:tc>
        <w:tc>
          <w:tcPr>
            <w:tcW w:w="2579" w:type="pct"/>
            <w:vAlign w:val="center"/>
          </w:tcPr>
          <w:p>
            <w:pPr>
              <w:tabs>
                <w:tab w:val="left" w:pos="1080"/>
              </w:tabs>
              <w:snapToGrid w:val="0"/>
              <w:jc w:val="left"/>
              <w:rPr>
                <w:rFonts w:eastAsiaTheme="minorEastAsia"/>
                <w:sz w:val="24"/>
              </w:rPr>
            </w:pPr>
            <w:r>
              <w:rPr>
                <w:rFonts w:eastAsiaTheme="minorEastAsia"/>
                <w:sz w:val="24"/>
              </w:rPr>
              <w:t>具体要求见第一章《采购邀请》</w:t>
            </w:r>
          </w:p>
        </w:tc>
        <w:tc>
          <w:tcPr>
            <w:tcW w:w="1028" w:type="pct"/>
            <w:vAlign w:val="center"/>
          </w:tcPr>
          <w:p>
            <w:pPr>
              <w:tabs>
                <w:tab w:val="left" w:pos="1080"/>
              </w:tabs>
              <w:snapToGrid w:val="0"/>
              <w:jc w:val="left"/>
              <w:rPr>
                <w:rFonts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eastAsiaTheme="minorEastAsia"/>
                <w:sz w:val="24"/>
              </w:rPr>
            </w:pPr>
            <w:r>
              <w:rPr>
                <w:rFonts w:eastAsiaTheme="minorEastAsia"/>
                <w:sz w:val="24"/>
              </w:rPr>
              <w:t>2-1</w:t>
            </w:r>
          </w:p>
        </w:tc>
        <w:tc>
          <w:tcPr>
            <w:tcW w:w="938" w:type="pct"/>
            <w:vAlign w:val="center"/>
          </w:tcPr>
          <w:p>
            <w:pPr>
              <w:tabs>
                <w:tab w:val="left" w:pos="1080"/>
              </w:tabs>
              <w:snapToGrid w:val="0"/>
              <w:jc w:val="left"/>
              <w:rPr>
                <w:rFonts w:eastAsiaTheme="minorEastAsia"/>
                <w:sz w:val="24"/>
              </w:rPr>
            </w:pPr>
            <w:r>
              <w:rPr>
                <w:rFonts w:eastAsiaTheme="minorEastAsia"/>
                <w:sz w:val="24"/>
              </w:rPr>
              <w:t>中小企业声明函</w:t>
            </w:r>
          </w:p>
        </w:tc>
        <w:tc>
          <w:tcPr>
            <w:tcW w:w="2579" w:type="pct"/>
            <w:vAlign w:val="center"/>
          </w:tcPr>
          <w:p>
            <w:pPr>
              <w:tabs>
                <w:tab w:val="left" w:pos="1080"/>
              </w:tabs>
              <w:snapToGrid w:val="0"/>
              <w:jc w:val="left"/>
              <w:rPr>
                <w:rFonts w:eastAsiaTheme="minorEastAsia"/>
                <w:sz w:val="24"/>
              </w:rPr>
            </w:pPr>
            <w:r>
              <w:rPr>
                <w:rFonts w:eastAsiaTheme="minorEastAsia"/>
                <w:sz w:val="24"/>
              </w:rPr>
              <w:t xml:space="preserve">当本项目（包）涉及预留份额专门面向中小企业采购，提供如下资料： </w:t>
            </w:r>
          </w:p>
          <w:p>
            <w:pPr>
              <w:tabs>
                <w:tab w:val="left" w:pos="1080"/>
              </w:tabs>
              <w:snapToGrid w:val="0"/>
              <w:jc w:val="left"/>
              <w:rPr>
                <w:rFonts w:eastAsiaTheme="minorEastAsia"/>
                <w:sz w:val="24"/>
              </w:rPr>
            </w:pPr>
            <w:r>
              <w:rPr>
                <w:rFonts w:eastAsiaTheme="minorEastAsia"/>
                <w:sz w:val="24"/>
              </w:rPr>
              <w:t>1、供应商单独响应的，应提供中小企业声明函；如为监狱企业或残疾人福利性单位，不必提供中小企业声明函，但须按注1或注2要求提供证明材料。</w:t>
            </w:r>
          </w:p>
          <w:p>
            <w:pPr>
              <w:tabs>
                <w:tab w:val="left" w:pos="1080"/>
              </w:tabs>
              <w:snapToGrid w:val="0"/>
              <w:jc w:val="left"/>
              <w:rPr>
                <w:rFonts w:eastAsiaTheme="minorEastAsia"/>
                <w:sz w:val="24"/>
              </w:rPr>
            </w:pPr>
            <w:r>
              <w:rPr>
                <w:rFonts w:eastAsiaTheme="minorEastAsia"/>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pPr>
              <w:tabs>
                <w:tab w:val="left" w:pos="1080"/>
              </w:tabs>
              <w:snapToGrid w:val="0"/>
              <w:jc w:val="left"/>
              <w:rPr>
                <w:rFonts w:eastAsiaTheme="minorEastAsia"/>
                <w:sz w:val="24"/>
              </w:rPr>
            </w:pPr>
          </w:p>
          <w:p>
            <w:pPr>
              <w:tabs>
                <w:tab w:val="left" w:pos="1080"/>
              </w:tabs>
              <w:snapToGrid w:val="0"/>
              <w:jc w:val="left"/>
              <w:rPr>
                <w:rFonts w:eastAsiaTheme="minorEastAsia"/>
                <w:sz w:val="24"/>
              </w:rPr>
            </w:pPr>
            <w:r>
              <w:rPr>
                <w:rFonts w:eastAsiaTheme="minorEastAsia"/>
                <w:sz w:val="24"/>
              </w:rPr>
              <w:t>注1：监狱企业须提供由省级以上监狱管理局（北京市含教育矫治局）、戒毒管理局（含新疆生产建设兵团）出具的属于监狱企业的证明文件。</w:t>
            </w:r>
          </w:p>
          <w:p>
            <w:pPr>
              <w:tabs>
                <w:tab w:val="left" w:pos="1080"/>
              </w:tabs>
              <w:snapToGrid w:val="0"/>
              <w:jc w:val="left"/>
              <w:rPr>
                <w:rFonts w:eastAsiaTheme="minorEastAsia"/>
                <w:sz w:val="24"/>
              </w:rPr>
            </w:pPr>
            <w:r>
              <w:rPr>
                <w:rFonts w:eastAsiaTheme="minorEastAsia"/>
                <w:sz w:val="24"/>
              </w:rPr>
              <w:t>注2：残疾人福利性单位须按磋商文件要求提供《残疾人福利性单位声明函》。</w:t>
            </w:r>
          </w:p>
        </w:tc>
        <w:tc>
          <w:tcPr>
            <w:tcW w:w="1028" w:type="pct"/>
            <w:vAlign w:val="center"/>
          </w:tcPr>
          <w:p>
            <w:pPr>
              <w:tabs>
                <w:tab w:val="left" w:pos="1080"/>
              </w:tabs>
              <w:snapToGrid w:val="0"/>
              <w:jc w:val="left"/>
              <w:rPr>
                <w:rFonts w:eastAsiaTheme="minorEastAsia"/>
                <w:sz w:val="24"/>
              </w:rPr>
            </w:pPr>
            <w:r>
              <w:rPr>
                <w:rFonts w:eastAsiaTheme="minorEastAsia"/>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eastAsiaTheme="minorEastAsia"/>
                <w:sz w:val="24"/>
              </w:rPr>
            </w:pPr>
            <w:r>
              <w:rPr>
                <w:rFonts w:eastAsiaTheme="minorEastAsia"/>
                <w:sz w:val="24"/>
              </w:rPr>
              <w:t>2-1-1</w:t>
            </w:r>
          </w:p>
        </w:tc>
        <w:tc>
          <w:tcPr>
            <w:tcW w:w="938" w:type="pct"/>
            <w:vAlign w:val="center"/>
          </w:tcPr>
          <w:p>
            <w:pPr>
              <w:tabs>
                <w:tab w:val="left" w:pos="1080"/>
              </w:tabs>
              <w:snapToGrid w:val="0"/>
              <w:jc w:val="left"/>
              <w:rPr>
                <w:rFonts w:eastAsiaTheme="minorEastAsia"/>
                <w:sz w:val="24"/>
              </w:rPr>
            </w:pPr>
            <w:r>
              <w:rPr>
                <w:rFonts w:eastAsiaTheme="minorEastAsia"/>
                <w:sz w:val="24"/>
              </w:rPr>
              <w:t>拟分包情况说明及分包意向协议（类型一）</w:t>
            </w:r>
          </w:p>
        </w:tc>
        <w:tc>
          <w:tcPr>
            <w:tcW w:w="2579" w:type="pct"/>
            <w:vAlign w:val="center"/>
          </w:tcPr>
          <w:p>
            <w:pPr>
              <w:tabs>
                <w:tab w:val="left" w:pos="1080"/>
              </w:tabs>
              <w:snapToGrid w:val="0"/>
              <w:jc w:val="left"/>
              <w:rPr>
                <w:rFonts w:eastAsiaTheme="minorEastAsia"/>
                <w:sz w:val="24"/>
              </w:rPr>
            </w:pPr>
            <w:r>
              <w:rPr>
                <w:rFonts w:eastAsiaTheme="minorEastAsia"/>
                <w:sz w:val="24"/>
              </w:rPr>
              <w:t>如本项目（包）要求通过分包措施预留部分采购份额面向中小企业采购、且供应商因落实政府采购政策拟进行分包的，必须提供；否则无须提供。</w:t>
            </w:r>
          </w:p>
          <w:p>
            <w:pPr>
              <w:tabs>
                <w:tab w:val="left" w:pos="1080"/>
              </w:tabs>
              <w:snapToGrid w:val="0"/>
              <w:jc w:val="left"/>
              <w:rPr>
                <w:rFonts w:eastAsiaTheme="minorEastAsia"/>
                <w:b/>
                <w:sz w:val="24"/>
              </w:rPr>
            </w:pPr>
            <w:r>
              <w:rPr>
                <w:rFonts w:eastAsiaTheme="minorEastAsia"/>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pPr>
              <w:tabs>
                <w:tab w:val="left" w:pos="1080"/>
              </w:tabs>
              <w:snapToGrid w:val="0"/>
              <w:jc w:val="left"/>
              <w:rPr>
                <w:rFonts w:eastAsiaTheme="minorEastAsia"/>
                <w:sz w:val="24"/>
              </w:rPr>
            </w:pPr>
            <w:r>
              <w:rPr>
                <w:rFonts w:eastAsiaTheme="minorEastAsia"/>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eastAsiaTheme="minorEastAsia"/>
                <w:sz w:val="24"/>
              </w:rPr>
            </w:pPr>
            <w:r>
              <w:rPr>
                <w:rFonts w:eastAsiaTheme="minorEastAsia"/>
                <w:sz w:val="24"/>
              </w:rPr>
              <w:t>2-2</w:t>
            </w:r>
          </w:p>
        </w:tc>
        <w:tc>
          <w:tcPr>
            <w:tcW w:w="938" w:type="pct"/>
            <w:vAlign w:val="center"/>
          </w:tcPr>
          <w:p>
            <w:pPr>
              <w:tabs>
                <w:tab w:val="left" w:pos="1080"/>
              </w:tabs>
              <w:snapToGrid w:val="0"/>
              <w:jc w:val="left"/>
              <w:rPr>
                <w:rFonts w:eastAsiaTheme="minorEastAsia"/>
                <w:sz w:val="24"/>
              </w:rPr>
            </w:pPr>
            <w:r>
              <w:rPr>
                <w:rFonts w:eastAsiaTheme="minorEastAsia"/>
                <w:sz w:val="24"/>
              </w:rPr>
              <w:t>其它落实政府采购政策的资格要求</w:t>
            </w:r>
          </w:p>
        </w:tc>
        <w:tc>
          <w:tcPr>
            <w:tcW w:w="2579" w:type="pct"/>
            <w:vAlign w:val="center"/>
          </w:tcPr>
          <w:p>
            <w:pPr>
              <w:tabs>
                <w:tab w:val="left" w:pos="1080"/>
              </w:tabs>
              <w:snapToGrid w:val="0"/>
              <w:jc w:val="left"/>
              <w:rPr>
                <w:rFonts w:eastAsiaTheme="minorEastAsia"/>
                <w:sz w:val="24"/>
              </w:rPr>
            </w:pPr>
            <w:r>
              <w:rPr>
                <w:rFonts w:eastAsiaTheme="minorEastAsia"/>
                <w:sz w:val="24"/>
              </w:rPr>
              <w:t>如有，见第一章《采购邀请》</w:t>
            </w:r>
          </w:p>
        </w:tc>
        <w:tc>
          <w:tcPr>
            <w:tcW w:w="1028" w:type="pct"/>
            <w:vAlign w:val="center"/>
          </w:tcPr>
          <w:p>
            <w:pPr>
              <w:tabs>
                <w:tab w:val="left" w:pos="1080"/>
              </w:tabs>
              <w:snapToGrid w:val="0"/>
              <w:jc w:val="left"/>
              <w:rPr>
                <w:rFonts w:eastAsiaTheme="minorEastAsia"/>
                <w:sz w:val="24"/>
              </w:rPr>
            </w:pPr>
            <w:r>
              <w:rPr>
                <w:rFonts w:eastAsiaTheme="minorEastAsia"/>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eastAsiaTheme="minorEastAsia"/>
                <w:sz w:val="24"/>
              </w:rPr>
            </w:pPr>
            <w:r>
              <w:rPr>
                <w:rFonts w:eastAsiaTheme="minorEastAsia"/>
                <w:sz w:val="24"/>
              </w:rPr>
              <w:t>3</w:t>
            </w:r>
          </w:p>
        </w:tc>
        <w:tc>
          <w:tcPr>
            <w:tcW w:w="938" w:type="pct"/>
            <w:vAlign w:val="center"/>
          </w:tcPr>
          <w:p>
            <w:pPr>
              <w:tabs>
                <w:tab w:val="left" w:pos="1080"/>
              </w:tabs>
              <w:snapToGrid w:val="0"/>
              <w:jc w:val="left"/>
              <w:rPr>
                <w:rFonts w:eastAsiaTheme="minorEastAsia"/>
                <w:sz w:val="24"/>
              </w:rPr>
            </w:pPr>
            <w:r>
              <w:rPr>
                <w:rFonts w:eastAsiaTheme="minorEastAsia"/>
                <w:sz w:val="24"/>
              </w:rPr>
              <w:t>本项目的特定资格要求</w:t>
            </w:r>
          </w:p>
        </w:tc>
        <w:tc>
          <w:tcPr>
            <w:tcW w:w="2579" w:type="pct"/>
            <w:vAlign w:val="center"/>
          </w:tcPr>
          <w:p>
            <w:pPr>
              <w:tabs>
                <w:tab w:val="left" w:pos="1080"/>
              </w:tabs>
              <w:snapToGrid w:val="0"/>
              <w:jc w:val="left"/>
              <w:rPr>
                <w:rFonts w:eastAsiaTheme="minorEastAsia"/>
                <w:sz w:val="24"/>
              </w:rPr>
            </w:pPr>
            <w:r>
              <w:rPr>
                <w:rFonts w:eastAsiaTheme="minorEastAsia"/>
                <w:sz w:val="24"/>
              </w:rPr>
              <w:t>如有，见第一章《采购邀请》</w:t>
            </w:r>
          </w:p>
        </w:tc>
        <w:tc>
          <w:tcPr>
            <w:tcW w:w="1028" w:type="pct"/>
            <w:vAlign w:val="center"/>
          </w:tcPr>
          <w:p>
            <w:pPr>
              <w:tabs>
                <w:tab w:val="left" w:pos="1080"/>
              </w:tabs>
              <w:snapToGrid w:val="0"/>
              <w:jc w:val="left"/>
              <w:rPr>
                <w:rFonts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eastAsiaTheme="minorEastAsia"/>
                <w:sz w:val="24"/>
              </w:rPr>
            </w:pPr>
            <w:r>
              <w:rPr>
                <w:rFonts w:eastAsiaTheme="minorEastAsia"/>
                <w:sz w:val="24"/>
              </w:rPr>
              <w:t>3-1</w:t>
            </w:r>
          </w:p>
        </w:tc>
        <w:tc>
          <w:tcPr>
            <w:tcW w:w="938" w:type="pct"/>
            <w:vAlign w:val="center"/>
          </w:tcPr>
          <w:p>
            <w:pPr>
              <w:tabs>
                <w:tab w:val="left" w:pos="1080"/>
              </w:tabs>
              <w:snapToGrid w:val="0"/>
              <w:rPr>
                <w:rFonts w:eastAsiaTheme="minorEastAsia"/>
                <w:sz w:val="24"/>
              </w:rPr>
            </w:pPr>
            <w:r>
              <w:rPr>
                <w:rFonts w:eastAsiaTheme="minorEastAsia"/>
                <w:sz w:val="24"/>
              </w:rPr>
              <w:t>是否接受联合体</w:t>
            </w:r>
          </w:p>
        </w:tc>
        <w:tc>
          <w:tcPr>
            <w:tcW w:w="2579" w:type="pct"/>
            <w:vAlign w:val="center"/>
          </w:tcPr>
          <w:p>
            <w:pPr>
              <w:tabs>
                <w:tab w:val="left" w:pos="1080"/>
              </w:tabs>
              <w:snapToGrid w:val="0"/>
              <w:rPr>
                <w:rFonts w:eastAsiaTheme="minorEastAsia"/>
                <w:sz w:val="24"/>
              </w:rPr>
            </w:pPr>
            <w:r>
              <w:rPr>
                <w:rFonts w:eastAsiaTheme="minorEastAsia"/>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pPr>
              <w:tabs>
                <w:tab w:val="left" w:pos="1080"/>
              </w:tabs>
              <w:snapToGrid w:val="0"/>
              <w:rPr>
                <w:rFonts w:eastAsiaTheme="minorEastAsia"/>
                <w:sz w:val="24"/>
              </w:rPr>
            </w:pPr>
            <w:r>
              <w:rPr>
                <w:rFonts w:eastAsiaTheme="minorEastAsia"/>
                <w:sz w:val="24"/>
              </w:rPr>
              <w:t>2、联合体各成员单位均须提供本表中序号1-1、1-2的证明文件。</w:t>
            </w:r>
          </w:p>
          <w:p>
            <w:pPr>
              <w:tabs>
                <w:tab w:val="left" w:pos="1080"/>
              </w:tabs>
              <w:snapToGrid w:val="0"/>
              <w:rPr>
                <w:rFonts w:eastAsiaTheme="minorEastAsia"/>
                <w:sz w:val="24"/>
              </w:rPr>
            </w:pPr>
            <w:r>
              <w:rPr>
                <w:rFonts w:eastAsiaTheme="minorEastAsia"/>
                <w:sz w:val="24"/>
              </w:rPr>
              <w:t>3、本表序号3-2项规定的其他特定资格要求中的每一小项要求，联合体各方中至少应当有一方符合本表中其他资格要求并提供证明文件。</w:t>
            </w:r>
          </w:p>
          <w:p>
            <w:pPr>
              <w:tabs>
                <w:tab w:val="left" w:pos="1080"/>
              </w:tabs>
              <w:snapToGrid w:val="0"/>
              <w:rPr>
                <w:rFonts w:eastAsiaTheme="minorEastAsia"/>
                <w:sz w:val="24"/>
              </w:rPr>
            </w:pPr>
            <w:r>
              <w:rPr>
                <w:rFonts w:eastAsiaTheme="minorEastAsia"/>
                <w:sz w:val="24"/>
              </w:rPr>
              <w:t>4、联合体中有同类资质的供应商按照联合体分工承担相同工作的，应当按照资质等级较低的供应商确定资质等级。</w:t>
            </w:r>
          </w:p>
          <w:p>
            <w:pPr>
              <w:tabs>
                <w:tab w:val="left" w:pos="1080"/>
              </w:tabs>
              <w:snapToGrid w:val="0"/>
              <w:rPr>
                <w:rFonts w:eastAsiaTheme="minorEastAsia"/>
                <w:sz w:val="24"/>
              </w:rPr>
            </w:pPr>
            <w:r>
              <w:rPr>
                <w:rFonts w:eastAsiaTheme="minorEastAsia"/>
                <w:sz w:val="24"/>
              </w:rPr>
              <w:t>5、以联合体形式参加政府采购活动的，联合体各方不得再单独参加或者与其他供应商另外组成联合体参加同一合同项下的政府采购活动。</w:t>
            </w:r>
          </w:p>
          <w:p>
            <w:pPr>
              <w:tabs>
                <w:tab w:val="left" w:pos="1080"/>
              </w:tabs>
              <w:snapToGrid w:val="0"/>
              <w:rPr>
                <w:rFonts w:eastAsiaTheme="minorEastAsia"/>
                <w:sz w:val="24"/>
              </w:rPr>
            </w:pPr>
            <w:r>
              <w:rPr>
                <w:rFonts w:eastAsiaTheme="minorEastAsia"/>
                <w:sz w:val="24"/>
              </w:rPr>
              <w:t>6、若联合体中任一成员单位中途退出，则该联合体的</w:t>
            </w:r>
            <w:r>
              <w:rPr>
                <w:rFonts w:eastAsiaTheme="minorEastAsia"/>
                <w:b/>
                <w:sz w:val="24"/>
              </w:rPr>
              <w:t>响应无效</w:t>
            </w:r>
            <w:r>
              <w:rPr>
                <w:rFonts w:eastAsiaTheme="minorEastAsia"/>
                <w:sz w:val="24"/>
              </w:rPr>
              <w:t>。</w:t>
            </w:r>
          </w:p>
          <w:p>
            <w:pPr>
              <w:tabs>
                <w:tab w:val="left" w:pos="1080"/>
              </w:tabs>
              <w:snapToGrid w:val="0"/>
              <w:rPr>
                <w:rFonts w:eastAsiaTheme="minorEastAsia"/>
                <w:sz w:val="24"/>
              </w:rPr>
            </w:pPr>
            <w:r>
              <w:rPr>
                <w:rFonts w:eastAsiaTheme="minorEastAsia"/>
                <w:sz w:val="24"/>
              </w:rPr>
              <w:t xml:space="preserve">7、本项目不接受联合体响应时，供应商不得为联合体。 </w:t>
            </w:r>
          </w:p>
        </w:tc>
        <w:tc>
          <w:tcPr>
            <w:tcW w:w="1028" w:type="pct"/>
            <w:vAlign w:val="center"/>
          </w:tcPr>
          <w:p>
            <w:pPr>
              <w:tabs>
                <w:tab w:val="left" w:pos="1080"/>
              </w:tabs>
              <w:snapToGrid w:val="0"/>
              <w:rPr>
                <w:rFonts w:eastAsiaTheme="minorEastAsia"/>
                <w:sz w:val="24"/>
              </w:rPr>
            </w:pPr>
            <w:r>
              <w:rPr>
                <w:rFonts w:eastAsiaTheme="minorEastAsia"/>
                <w:sz w:val="24"/>
              </w:rPr>
              <w:t>提供《联合协议》</w:t>
            </w:r>
            <w:r>
              <w:rPr>
                <w:rFonts w:hint="eastAsia" w:eastAsiaTheme="minorEastAsia"/>
                <w:sz w:val="24"/>
              </w:rPr>
              <w:t>原</w:t>
            </w:r>
            <w:r>
              <w:rPr>
                <w:rFonts w:eastAsiaTheme="minorEastAsia"/>
                <w:sz w:val="24"/>
              </w:rPr>
              <w:t>件的电子件</w:t>
            </w:r>
          </w:p>
          <w:p>
            <w:pPr>
              <w:tabs>
                <w:tab w:val="left" w:pos="1080"/>
              </w:tabs>
              <w:snapToGrid w:val="0"/>
              <w:rPr>
                <w:rFonts w:eastAsiaTheme="minorEastAsia"/>
                <w:sz w:val="24"/>
              </w:rPr>
            </w:pPr>
            <w:r>
              <w:rPr>
                <w:rFonts w:eastAsiaTheme="minorEastAsia"/>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eastAsiaTheme="minorEastAsia"/>
                <w:sz w:val="24"/>
              </w:rPr>
            </w:pPr>
            <w:r>
              <w:rPr>
                <w:rFonts w:eastAsiaTheme="minorEastAsia"/>
                <w:sz w:val="24"/>
              </w:rPr>
              <w:t>3-2</w:t>
            </w:r>
          </w:p>
        </w:tc>
        <w:tc>
          <w:tcPr>
            <w:tcW w:w="938" w:type="pct"/>
            <w:vAlign w:val="center"/>
          </w:tcPr>
          <w:p>
            <w:pPr>
              <w:tabs>
                <w:tab w:val="left" w:pos="1080"/>
              </w:tabs>
              <w:snapToGrid w:val="0"/>
              <w:rPr>
                <w:rFonts w:eastAsiaTheme="minorEastAsia"/>
                <w:sz w:val="24"/>
              </w:rPr>
            </w:pPr>
            <w:r>
              <w:rPr>
                <w:rFonts w:eastAsiaTheme="minorEastAsia"/>
                <w:sz w:val="24"/>
              </w:rPr>
              <w:t>其他特定资格要求</w:t>
            </w:r>
          </w:p>
        </w:tc>
        <w:tc>
          <w:tcPr>
            <w:tcW w:w="2579" w:type="pct"/>
            <w:vAlign w:val="center"/>
          </w:tcPr>
          <w:p>
            <w:pPr>
              <w:tabs>
                <w:tab w:val="left" w:pos="1080"/>
              </w:tabs>
              <w:snapToGrid w:val="0"/>
              <w:rPr>
                <w:rFonts w:eastAsiaTheme="minorEastAsia"/>
                <w:sz w:val="24"/>
              </w:rPr>
            </w:pPr>
            <w:r>
              <w:rPr>
                <w:rFonts w:eastAsiaTheme="minorEastAsia"/>
                <w:color w:val="000000"/>
                <w:sz w:val="24"/>
              </w:rPr>
              <w:t>如有，见</w:t>
            </w:r>
            <w:r>
              <w:rPr>
                <w:rFonts w:eastAsiaTheme="minorEastAsia"/>
                <w:sz w:val="24"/>
              </w:rPr>
              <w:t>第一章《采购邀请》</w:t>
            </w:r>
          </w:p>
        </w:tc>
        <w:tc>
          <w:tcPr>
            <w:tcW w:w="1028" w:type="pct"/>
            <w:vAlign w:val="center"/>
          </w:tcPr>
          <w:p>
            <w:pPr>
              <w:tabs>
                <w:tab w:val="left" w:pos="1080"/>
              </w:tabs>
              <w:snapToGrid w:val="0"/>
              <w:rPr>
                <w:rFonts w:eastAsiaTheme="minorEastAsia"/>
                <w:sz w:val="24"/>
              </w:rPr>
            </w:pPr>
            <w:r>
              <w:rPr>
                <w:rFonts w:eastAsiaTheme="minorEastAsia"/>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eastAsiaTheme="minorEastAsia"/>
                <w:sz w:val="24"/>
              </w:rPr>
            </w:pPr>
            <w:r>
              <w:rPr>
                <w:rFonts w:eastAsiaTheme="minorEastAsia"/>
                <w:sz w:val="24"/>
              </w:rPr>
              <w:t>4</w:t>
            </w:r>
          </w:p>
        </w:tc>
        <w:tc>
          <w:tcPr>
            <w:tcW w:w="938" w:type="pct"/>
            <w:vAlign w:val="center"/>
          </w:tcPr>
          <w:p>
            <w:pPr>
              <w:tabs>
                <w:tab w:val="left" w:pos="1080"/>
              </w:tabs>
              <w:snapToGrid w:val="0"/>
              <w:rPr>
                <w:rFonts w:eastAsiaTheme="minorEastAsia"/>
                <w:sz w:val="24"/>
              </w:rPr>
            </w:pPr>
            <w:r>
              <w:rPr>
                <w:rFonts w:eastAsiaTheme="minorEastAsia"/>
                <w:color w:val="000000"/>
                <w:kern w:val="0"/>
                <w:sz w:val="24"/>
              </w:rPr>
              <w:t>磋商保证金</w:t>
            </w:r>
          </w:p>
        </w:tc>
        <w:tc>
          <w:tcPr>
            <w:tcW w:w="2579" w:type="pct"/>
            <w:vAlign w:val="center"/>
          </w:tcPr>
          <w:p>
            <w:pPr>
              <w:tabs>
                <w:tab w:val="left" w:pos="1080"/>
              </w:tabs>
              <w:snapToGrid w:val="0"/>
              <w:rPr>
                <w:rFonts w:eastAsiaTheme="minorEastAsia"/>
                <w:color w:val="000000"/>
                <w:sz w:val="24"/>
              </w:rPr>
            </w:pPr>
            <w:r>
              <w:rPr>
                <w:rFonts w:eastAsiaTheme="minorEastAsia"/>
                <w:color w:val="000000"/>
                <w:kern w:val="0"/>
                <w:sz w:val="24"/>
              </w:rPr>
              <w:t>按照竞争性磋商文件的要求提交磋商保证金</w:t>
            </w:r>
            <w:r>
              <w:rPr>
                <w:rFonts w:hint="eastAsia" w:eastAsiaTheme="minorEastAsia"/>
                <w:color w:val="000000"/>
                <w:kern w:val="0"/>
                <w:sz w:val="24"/>
              </w:rPr>
              <w:t>。</w:t>
            </w:r>
          </w:p>
        </w:tc>
        <w:tc>
          <w:tcPr>
            <w:tcW w:w="1028" w:type="pct"/>
            <w:vAlign w:val="center"/>
          </w:tcPr>
          <w:p>
            <w:pPr>
              <w:tabs>
                <w:tab w:val="left" w:pos="1080"/>
              </w:tabs>
              <w:snapToGrid w:val="0"/>
              <w:rPr>
                <w:rFonts w:eastAsiaTheme="minorEastAsia"/>
                <w:sz w:val="24"/>
              </w:rPr>
            </w:pPr>
          </w:p>
        </w:tc>
      </w:tr>
    </w:tbl>
    <w:p>
      <w:pPr>
        <w:widowControl/>
        <w:jc w:val="left"/>
        <w:rPr>
          <w:rFonts w:eastAsiaTheme="minorEastAsia"/>
          <w:sz w:val="24"/>
        </w:rPr>
      </w:pPr>
      <w:r>
        <w:rPr>
          <w:rFonts w:eastAsiaTheme="minorEastAsia"/>
          <w:sz w:val="24"/>
        </w:rPr>
        <w:br w:type="page"/>
      </w:r>
    </w:p>
    <w:p>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《符合性审查要求》见下表：</w:t>
      </w:r>
    </w:p>
    <w:p>
      <w:pPr>
        <w:widowControl/>
        <w:spacing w:line="360" w:lineRule="auto"/>
        <w:jc w:val="center"/>
        <w:rPr>
          <w:rFonts w:eastAsiaTheme="minorEastAsia"/>
          <w:b/>
          <w:color w:val="000000"/>
          <w:kern w:val="0"/>
          <w:sz w:val="24"/>
        </w:rPr>
      </w:pPr>
      <w:r>
        <w:rPr>
          <w:rFonts w:eastAsiaTheme="minorEastAsia"/>
          <w:b/>
          <w:color w:val="000000"/>
          <w:kern w:val="0"/>
          <w:sz w:val="24"/>
        </w:rPr>
        <w:t>符合性审查要求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1711"/>
        <w:gridCol w:w="2941"/>
        <w:gridCol w:w="3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pPr>
              <w:widowControl/>
              <w:jc w:val="center"/>
              <w:rPr>
                <w:rFonts w:eastAsiaTheme="minorEastAsia"/>
                <w:b/>
                <w:color w:val="000000"/>
                <w:kern w:val="0"/>
                <w:sz w:val="24"/>
              </w:rPr>
            </w:pPr>
            <w:r>
              <w:rPr>
                <w:rFonts w:eastAsiaTheme="minorEastAsia"/>
                <w:b/>
                <w:color w:val="000000"/>
                <w:kern w:val="0"/>
                <w:sz w:val="24"/>
              </w:rPr>
              <w:t>序号</w:t>
            </w:r>
          </w:p>
        </w:tc>
        <w:tc>
          <w:tcPr>
            <w:tcW w:w="921" w:type="pct"/>
            <w:shd w:val="clear" w:color="000000" w:fill="FFFFFF"/>
            <w:vAlign w:val="center"/>
          </w:tcPr>
          <w:p>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因素</w:t>
            </w:r>
          </w:p>
        </w:tc>
        <w:tc>
          <w:tcPr>
            <w:tcW w:w="1583" w:type="pct"/>
            <w:shd w:val="clear" w:color="000000" w:fill="FFFFFF"/>
            <w:vAlign w:val="center"/>
          </w:tcPr>
          <w:p>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内容</w:t>
            </w:r>
          </w:p>
        </w:tc>
        <w:tc>
          <w:tcPr>
            <w:tcW w:w="1951" w:type="pct"/>
            <w:shd w:val="clear" w:color="000000" w:fill="FFFFFF"/>
            <w:vAlign w:val="center"/>
          </w:tcPr>
          <w:p>
            <w:pPr>
              <w:widowControl/>
              <w:jc w:val="center"/>
              <w:rPr>
                <w:rFonts w:eastAsiaTheme="minorEastAsia"/>
                <w:b/>
                <w:color w:val="000000"/>
                <w:kern w:val="0"/>
                <w:sz w:val="24"/>
              </w:rPr>
            </w:pPr>
            <w:r>
              <w:rPr>
                <w:rFonts w:eastAsiaTheme="minorEastAsia"/>
                <w:b/>
                <w:color w:val="000000"/>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pPr>
              <w:widowControl/>
              <w:jc w:val="center"/>
              <w:rPr>
                <w:rFonts w:eastAsiaTheme="minorEastAsia"/>
                <w:color w:val="000000"/>
                <w:kern w:val="0"/>
                <w:sz w:val="24"/>
              </w:rPr>
            </w:pPr>
          </w:p>
        </w:tc>
        <w:tc>
          <w:tcPr>
            <w:tcW w:w="921" w:type="pct"/>
            <w:shd w:val="clear" w:color="000000" w:fill="FFFFFF"/>
            <w:vAlign w:val="center"/>
          </w:tcPr>
          <w:p>
            <w:pPr>
              <w:widowControl/>
              <w:jc w:val="center"/>
              <w:rPr>
                <w:rFonts w:eastAsiaTheme="minorEastAsia"/>
                <w:color w:val="000000"/>
                <w:kern w:val="0"/>
                <w:sz w:val="24"/>
              </w:rPr>
            </w:pPr>
          </w:p>
        </w:tc>
        <w:tc>
          <w:tcPr>
            <w:tcW w:w="1583" w:type="pct"/>
            <w:shd w:val="clear" w:color="000000" w:fill="FFFFFF"/>
            <w:vAlign w:val="center"/>
          </w:tcPr>
          <w:p>
            <w:pPr>
              <w:widowControl/>
              <w:jc w:val="center"/>
              <w:rPr>
                <w:rFonts w:eastAsiaTheme="minorEastAsia"/>
                <w:color w:val="000000"/>
                <w:kern w:val="0"/>
                <w:sz w:val="24"/>
              </w:rPr>
            </w:pPr>
          </w:p>
        </w:tc>
        <w:tc>
          <w:tcPr>
            <w:tcW w:w="1951" w:type="pct"/>
            <w:shd w:val="clear" w:color="000000" w:fill="FFFFFF"/>
            <w:vAlign w:val="center"/>
          </w:tcPr>
          <w:p>
            <w:pPr>
              <w:widowControl/>
              <w:jc w:val="center"/>
              <w:rPr>
                <w:rFonts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pPr>
              <w:widowControl/>
              <w:jc w:val="center"/>
              <w:rPr>
                <w:rFonts w:eastAsiaTheme="minorEastAsia"/>
                <w:color w:val="000000"/>
                <w:kern w:val="0"/>
                <w:sz w:val="24"/>
              </w:rPr>
            </w:pPr>
          </w:p>
        </w:tc>
        <w:tc>
          <w:tcPr>
            <w:tcW w:w="921" w:type="pct"/>
            <w:shd w:val="clear" w:color="000000" w:fill="FFFFFF"/>
            <w:vAlign w:val="center"/>
          </w:tcPr>
          <w:p>
            <w:pPr>
              <w:widowControl/>
              <w:jc w:val="center"/>
              <w:rPr>
                <w:rFonts w:eastAsiaTheme="minorEastAsia"/>
                <w:color w:val="000000"/>
                <w:kern w:val="0"/>
                <w:sz w:val="24"/>
              </w:rPr>
            </w:pPr>
          </w:p>
        </w:tc>
        <w:tc>
          <w:tcPr>
            <w:tcW w:w="1583" w:type="pct"/>
            <w:shd w:val="clear" w:color="000000" w:fill="FFFFFF"/>
            <w:vAlign w:val="center"/>
          </w:tcPr>
          <w:p>
            <w:pPr>
              <w:widowControl/>
              <w:jc w:val="center"/>
              <w:rPr>
                <w:rFonts w:eastAsiaTheme="minorEastAsia"/>
                <w:color w:val="000000"/>
                <w:kern w:val="0"/>
                <w:sz w:val="24"/>
              </w:rPr>
            </w:pPr>
          </w:p>
        </w:tc>
        <w:tc>
          <w:tcPr>
            <w:tcW w:w="1951" w:type="pct"/>
            <w:shd w:val="clear" w:color="000000" w:fill="FFFFFF"/>
            <w:vAlign w:val="center"/>
          </w:tcPr>
          <w:p>
            <w:pPr>
              <w:widowControl/>
              <w:jc w:val="center"/>
              <w:rPr>
                <w:rFonts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pPr>
              <w:widowControl/>
              <w:jc w:val="center"/>
              <w:rPr>
                <w:rFonts w:eastAsiaTheme="minorEastAsia"/>
                <w:color w:val="000000"/>
                <w:kern w:val="0"/>
                <w:sz w:val="24"/>
              </w:rPr>
            </w:pPr>
          </w:p>
        </w:tc>
        <w:tc>
          <w:tcPr>
            <w:tcW w:w="921" w:type="pct"/>
            <w:shd w:val="clear" w:color="000000" w:fill="FFFFFF"/>
            <w:vAlign w:val="center"/>
          </w:tcPr>
          <w:p>
            <w:pPr>
              <w:widowControl/>
              <w:jc w:val="center"/>
              <w:rPr>
                <w:rFonts w:eastAsiaTheme="minorEastAsia"/>
                <w:color w:val="000000"/>
                <w:kern w:val="0"/>
                <w:sz w:val="24"/>
              </w:rPr>
            </w:pPr>
          </w:p>
        </w:tc>
        <w:tc>
          <w:tcPr>
            <w:tcW w:w="1583" w:type="pct"/>
            <w:shd w:val="clear" w:color="000000" w:fill="FFFFFF"/>
            <w:vAlign w:val="center"/>
          </w:tcPr>
          <w:p>
            <w:pPr>
              <w:widowControl/>
              <w:jc w:val="center"/>
              <w:rPr>
                <w:rFonts w:eastAsiaTheme="minorEastAsia"/>
                <w:color w:val="000000"/>
                <w:kern w:val="0"/>
                <w:sz w:val="24"/>
              </w:rPr>
            </w:pPr>
          </w:p>
        </w:tc>
        <w:tc>
          <w:tcPr>
            <w:tcW w:w="1951" w:type="pct"/>
            <w:shd w:val="clear" w:color="000000" w:fill="FFFFFF"/>
            <w:vAlign w:val="center"/>
          </w:tcPr>
          <w:p>
            <w:pPr>
              <w:widowControl/>
              <w:jc w:val="center"/>
              <w:rPr>
                <w:rFonts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pPr>
              <w:widowControl/>
              <w:jc w:val="center"/>
              <w:rPr>
                <w:rFonts w:eastAsiaTheme="minorEastAsia"/>
                <w:color w:val="000000"/>
                <w:kern w:val="0"/>
                <w:sz w:val="24"/>
              </w:rPr>
            </w:pPr>
          </w:p>
        </w:tc>
        <w:tc>
          <w:tcPr>
            <w:tcW w:w="921" w:type="pct"/>
            <w:shd w:val="clear" w:color="000000" w:fill="FFFFFF"/>
            <w:vAlign w:val="center"/>
          </w:tcPr>
          <w:p>
            <w:pPr>
              <w:widowControl/>
              <w:jc w:val="center"/>
              <w:rPr>
                <w:rFonts w:eastAsiaTheme="minorEastAsia"/>
                <w:color w:val="000000"/>
                <w:kern w:val="0"/>
                <w:sz w:val="24"/>
              </w:rPr>
            </w:pPr>
          </w:p>
        </w:tc>
        <w:tc>
          <w:tcPr>
            <w:tcW w:w="1583" w:type="pct"/>
            <w:shd w:val="clear" w:color="000000" w:fill="FFFFFF"/>
            <w:vAlign w:val="center"/>
          </w:tcPr>
          <w:p>
            <w:pPr>
              <w:widowControl/>
              <w:jc w:val="center"/>
              <w:rPr>
                <w:rFonts w:eastAsiaTheme="minorEastAsia"/>
                <w:color w:val="000000"/>
                <w:kern w:val="0"/>
                <w:sz w:val="24"/>
              </w:rPr>
            </w:pPr>
          </w:p>
        </w:tc>
        <w:tc>
          <w:tcPr>
            <w:tcW w:w="1951" w:type="pct"/>
            <w:shd w:val="clear" w:color="000000" w:fill="FFFFFF"/>
            <w:vAlign w:val="center"/>
          </w:tcPr>
          <w:p>
            <w:pPr>
              <w:widowControl/>
              <w:jc w:val="center"/>
              <w:rPr>
                <w:rFonts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pPr>
              <w:widowControl/>
              <w:jc w:val="center"/>
              <w:rPr>
                <w:rFonts w:eastAsiaTheme="minorEastAsia"/>
                <w:color w:val="000000"/>
                <w:kern w:val="0"/>
                <w:sz w:val="24"/>
              </w:rPr>
            </w:pPr>
          </w:p>
        </w:tc>
        <w:tc>
          <w:tcPr>
            <w:tcW w:w="921" w:type="pct"/>
            <w:shd w:val="clear" w:color="000000" w:fill="FFFFFF"/>
            <w:vAlign w:val="center"/>
          </w:tcPr>
          <w:p>
            <w:pPr>
              <w:widowControl/>
              <w:jc w:val="center"/>
              <w:rPr>
                <w:rFonts w:eastAsiaTheme="minorEastAsia"/>
                <w:color w:val="000000"/>
                <w:kern w:val="0"/>
                <w:sz w:val="24"/>
              </w:rPr>
            </w:pPr>
          </w:p>
        </w:tc>
        <w:tc>
          <w:tcPr>
            <w:tcW w:w="1583" w:type="pct"/>
            <w:shd w:val="clear" w:color="000000" w:fill="FFFFFF"/>
            <w:vAlign w:val="center"/>
          </w:tcPr>
          <w:p>
            <w:pPr>
              <w:widowControl/>
              <w:jc w:val="center"/>
              <w:rPr>
                <w:rFonts w:eastAsiaTheme="minorEastAsia"/>
                <w:color w:val="000000"/>
                <w:kern w:val="0"/>
                <w:sz w:val="24"/>
              </w:rPr>
            </w:pPr>
          </w:p>
        </w:tc>
        <w:tc>
          <w:tcPr>
            <w:tcW w:w="1951" w:type="pct"/>
            <w:shd w:val="clear" w:color="000000" w:fill="FFFFFF"/>
            <w:vAlign w:val="center"/>
          </w:tcPr>
          <w:p>
            <w:pPr>
              <w:widowControl/>
              <w:jc w:val="center"/>
              <w:rPr>
                <w:rFonts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pPr>
              <w:widowControl/>
              <w:jc w:val="center"/>
              <w:rPr>
                <w:rFonts w:eastAsiaTheme="minorEastAsia"/>
                <w:color w:val="000000"/>
                <w:kern w:val="0"/>
                <w:sz w:val="24"/>
              </w:rPr>
            </w:pPr>
          </w:p>
        </w:tc>
        <w:tc>
          <w:tcPr>
            <w:tcW w:w="921" w:type="pct"/>
            <w:shd w:val="clear" w:color="000000" w:fill="FFFFFF"/>
            <w:vAlign w:val="center"/>
          </w:tcPr>
          <w:p>
            <w:pPr>
              <w:widowControl/>
              <w:jc w:val="center"/>
              <w:rPr>
                <w:rFonts w:eastAsiaTheme="minorEastAsia"/>
                <w:color w:val="000000"/>
                <w:kern w:val="0"/>
                <w:sz w:val="24"/>
              </w:rPr>
            </w:pPr>
          </w:p>
        </w:tc>
        <w:tc>
          <w:tcPr>
            <w:tcW w:w="1583" w:type="pct"/>
            <w:shd w:val="clear" w:color="000000" w:fill="FFFFFF"/>
            <w:vAlign w:val="center"/>
          </w:tcPr>
          <w:p>
            <w:pPr>
              <w:widowControl/>
              <w:jc w:val="center"/>
              <w:rPr>
                <w:rFonts w:eastAsiaTheme="minorEastAsia"/>
                <w:color w:val="000000"/>
                <w:kern w:val="0"/>
                <w:sz w:val="24"/>
              </w:rPr>
            </w:pPr>
          </w:p>
        </w:tc>
        <w:tc>
          <w:tcPr>
            <w:tcW w:w="1951" w:type="pct"/>
            <w:shd w:val="clear" w:color="000000" w:fill="FFFFFF"/>
            <w:vAlign w:val="center"/>
          </w:tcPr>
          <w:p>
            <w:pPr>
              <w:widowControl/>
              <w:jc w:val="center"/>
              <w:rPr>
                <w:rFonts w:eastAsiaTheme="minorEastAsia"/>
                <w:color w:val="000000"/>
                <w:kern w:val="0"/>
                <w:sz w:val="24"/>
              </w:rPr>
            </w:pPr>
          </w:p>
        </w:tc>
      </w:tr>
    </w:tbl>
    <w:p>
      <w:pPr>
        <w:tabs>
          <w:tab w:val="left" w:pos="900"/>
          <w:tab w:val="left" w:pos="1080"/>
          <w:tab w:val="left" w:pos="1589"/>
        </w:tabs>
        <w:snapToGrid w:val="0"/>
        <w:spacing w:line="360" w:lineRule="auto"/>
        <w:rPr>
          <w:rFonts w:eastAsiaTheme="minorEastAsia"/>
          <w:sz w:val="24"/>
        </w:rPr>
      </w:pPr>
    </w:p>
    <w:p>
      <w:pPr>
        <w:tabs>
          <w:tab w:val="left" w:pos="900"/>
          <w:tab w:val="left" w:pos="1080"/>
          <w:tab w:val="left" w:pos="1589"/>
        </w:tabs>
        <w:snapToGrid w:val="0"/>
        <w:spacing w:line="360" w:lineRule="auto"/>
        <w:rPr>
          <w:rFonts w:eastAsiaTheme="minorEastAsia"/>
          <w:sz w:val="24"/>
        </w:rPr>
      </w:pPr>
    </w:p>
    <w:p>
      <w:pPr>
        <w:numPr>
          <w:ilvl w:val="0"/>
          <w:numId w:val="11"/>
        </w:numPr>
        <w:tabs>
          <w:tab w:val="left" w:pos="360"/>
        </w:tabs>
        <w:snapToGrid w:val="0"/>
        <w:spacing w:line="360" w:lineRule="auto"/>
        <w:outlineLvl w:val="1"/>
        <w:rPr>
          <w:rFonts w:eastAsiaTheme="minorEastAsia"/>
          <w:sz w:val="24"/>
        </w:rPr>
      </w:pPr>
      <w:r>
        <w:rPr>
          <w:rFonts w:eastAsiaTheme="minorEastAsia"/>
          <w:sz w:val="24"/>
        </w:rPr>
        <w:t>磋商、响应文件有关事项的澄清、说明或者更正和最后报价</w:t>
      </w:r>
    </w:p>
    <w:p>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磋商小组所有成员应当集中与单一供应商分别进行磋商，并给予所有参加磋商的供应商平等的磋商机会。</w:t>
      </w:r>
    </w:p>
    <w:p>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11"/>
        </w:numPr>
        <w:tabs>
          <w:tab w:val="left" w:pos="1080"/>
          <w:tab w:val="left" w:pos="1872"/>
        </w:tabs>
        <w:snapToGrid w:val="0"/>
        <w:spacing w:line="360" w:lineRule="auto"/>
        <w:ind w:left="1077" w:hanging="720"/>
        <w:rPr>
          <w:rFonts w:eastAsiaTheme="minorEastAsia"/>
          <w:kern w:val="0"/>
          <w:sz w:val="24"/>
        </w:rPr>
      </w:pPr>
      <w:r>
        <w:rPr>
          <w:rFonts w:eastAsiaTheme="minorEastAsia"/>
          <w:kern w:val="0"/>
          <w:sz w:val="24"/>
        </w:rPr>
        <w:t>对磋商文件作出的实质性变动是磋商文件的有效组成部分，磋商小组应当及时以书面形式同时通知所有参加磋商的供应商。</w:t>
      </w:r>
    </w:p>
    <w:p>
      <w:pPr>
        <w:numPr>
          <w:ilvl w:val="1"/>
          <w:numId w:val="11"/>
        </w:numPr>
        <w:tabs>
          <w:tab w:val="left" w:pos="1080"/>
          <w:tab w:val="left" w:pos="1872"/>
        </w:tabs>
        <w:snapToGrid w:val="0"/>
        <w:spacing w:line="360" w:lineRule="auto"/>
        <w:ind w:left="1077" w:hanging="720"/>
        <w:rPr>
          <w:rFonts w:eastAsiaTheme="minorEastAsia"/>
          <w:kern w:val="0"/>
          <w:sz w:val="24"/>
        </w:rPr>
      </w:pPr>
      <w:r>
        <w:rPr>
          <w:rFonts w:eastAsiaTheme="minorEastAsia"/>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响应文件的澄清、说明或者更正</w:t>
      </w:r>
      <w:r>
        <w:rPr>
          <w:rFonts w:hint="eastAsia" w:eastAsiaTheme="minorEastAsia"/>
          <w:sz w:val="24"/>
        </w:rPr>
        <w:t>：</w:t>
      </w:r>
    </w:p>
    <w:p>
      <w:pPr>
        <w:numPr>
          <w:ilvl w:val="2"/>
          <w:numId w:val="11"/>
        </w:numPr>
        <w:snapToGrid w:val="0"/>
        <w:spacing w:line="360" w:lineRule="auto"/>
        <w:rPr>
          <w:rFonts w:eastAsiaTheme="minorEastAsia"/>
          <w:sz w:val="24"/>
        </w:rPr>
      </w:pPr>
      <w:r>
        <w:rPr>
          <w:rFonts w:eastAsiaTheme="minorEastAsia"/>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11"/>
        </w:numPr>
        <w:snapToGrid w:val="0"/>
        <w:spacing w:line="360" w:lineRule="auto"/>
        <w:rPr>
          <w:rFonts w:eastAsiaTheme="minorEastAsia"/>
          <w:sz w:val="24"/>
        </w:rPr>
      </w:pPr>
      <w:r>
        <w:rPr>
          <w:rFonts w:eastAsiaTheme="minorEastAsia"/>
          <w:sz w:val="24"/>
        </w:rPr>
        <w:t>磋商小组对响应文件进行审查，如发现供应商提交的响应文件存在不满足《符合性审查要求》的内容，如属于表中“不允许”澄清、说明或者更正的内容，则供应商响应文件按</w:t>
      </w:r>
      <w:r>
        <w:rPr>
          <w:rFonts w:eastAsiaTheme="minorEastAsia"/>
          <w:b/>
          <w:sz w:val="24"/>
        </w:rPr>
        <w:t>无效处理</w:t>
      </w:r>
      <w:r>
        <w:rPr>
          <w:rFonts w:eastAsiaTheme="minorEastAsia"/>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Theme="minorEastAsia"/>
          <w:b/>
          <w:sz w:val="24"/>
        </w:rPr>
        <w:t>无效处理</w:t>
      </w:r>
      <w:r>
        <w:rPr>
          <w:rFonts w:eastAsiaTheme="minorEastAsia"/>
          <w:sz w:val="24"/>
        </w:rPr>
        <w:t>。</w:t>
      </w:r>
    </w:p>
    <w:p>
      <w:pPr>
        <w:numPr>
          <w:ilvl w:val="2"/>
          <w:numId w:val="11"/>
        </w:numPr>
        <w:snapToGrid w:val="0"/>
        <w:spacing w:line="360" w:lineRule="auto"/>
        <w:rPr>
          <w:rFonts w:eastAsiaTheme="minorEastAsia"/>
          <w:sz w:val="24"/>
        </w:rPr>
      </w:pPr>
      <w:r>
        <w:rPr>
          <w:rFonts w:eastAsiaTheme="minorEastAsia"/>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磋商结束后，磋商小组将要求所有实质性响应的供应商在规定时间内提交最后报价。最后报价时间为磋商小组指定的时间，具体时间根据磋商进度另行通知。</w:t>
      </w:r>
    </w:p>
    <w:p>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Theme="minorEastAsia"/>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最后报价是供应商响应文件的有效组成部分。</w:t>
      </w:r>
    </w:p>
    <w:p>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已提交响应文件的供应商，在提交最后报价之前，可以根据磋商情况退出磋商。</w:t>
      </w:r>
    </w:p>
    <w:p>
      <w:pPr>
        <w:numPr>
          <w:ilvl w:val="0"/>
          <w:numId w:val="11"/>
        </w:numPr>
        <w:tabs>
          <w:tab w:val="left" w:pos="360"/>
        </w:tabs>
        <w:snapToGrid w:val="0"/>
        <w:spacing w:line="360" w:lineRule="auto"/>
        <w:outlineLvl w:val="1"/>
        <w:rPr>
          <w:rFonts w:eastAsiaTheme="minorEastAsia"/>
          <w:sz w:val="24"/>
        </w:rPr>
      </w:pPr>
      <w:r>
        <w:rPr>
          <w:rFonts w:eastAsiaTheme="minorEastAsia"/>
          <w:sz w:val="24"/>
        </w:rPr>
        <w:t>最后报价的算术修正及政策调整</w:t>
      </w:r>
    </w:p>
    <w:p>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最后报价须包含竞争性磋商文件全部内容，</w:t>
      </w:r>
      <w:r>
        <w:rPr>
          <w:sz w:val="24"/>
        </w:rPr>
        <w:t>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最后报价出现前后不一致的，按照下列规定修正：</w:t>
      </w:r>
    </w:p>
    <w:p>
      <w:pPr>
        <w:numPr>
          <w:ilvl w:val="2"/>
          <w:numId w:val="11"/>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竞争性磋商文件对于报价修正是否另有规定：</w:t>
      </w:r>
    </w:p>
    <w:p>
      <w:pPr>
        <w:tabs>
          <w:tab w:val="left" w:pos="1080"/>
          <w:tab w:val="left" w:pos="1589"/>
          <w:tab w:val="left" w:pos="2035"/>
          <w:tab w:val="left" w:pos="2114"/>
        </w:tabs>
        <w:snapToGrid w:val="0"/>
        <w:spacing w:line="360" w:lineRule="auto"/>
        <w:ind w:left="2035"/>
        <w:rPr>
          <w:rFonts w:eastAsiaTheme="minorEastAsia"/>
          <w:sz w:val="24"/>
          <w:u w:val="single"/>
        </w:rPr>
      </w:pPr>
      <w:r>
        <w:rPr>
          <w:rFonts w:eastAsiaTheme="minorEastAsia"/>
          <w:sz w:val="24"/>
        </w:rPr>
        <w:t>□有，具体规定为：___________</w:t>
      </w:r>
    </w:p>
    <w:p>
      <w:p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□无，按下述3.2.2-3.2.5项规定修正。</w:t>
      </w:r>
    </w:p>
    <w:p>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大写金额和小写金额不一致的，以大写金额为准；</w:t>
      </w:r>
    </w:p>
    <w:p>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单价金额小数点或者百分比有明显错位的，以最后报价一览表的总价为准，并修改单价；</w:t>
      </w:r>
    </w:p>
    <w:p>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总价金额与按单价汇总金额不一致的，以单价金额计算结果为准。</w:t>
      </w:r>
    </w:p>
    <w:p>
      <w:pPr>
        <w:numPr>
          <w:ilvl w:val="2"/>
          <w:numId w:val="11"/>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同时出现两种以上不一致的，按照前款规定的顺序修正。修正后的报价经供应商书面确认后产生约束力，供应商不确认的，</w:t>
      </w:r>
      <w:r>
        <w:rPr>
          <w:rFonts w:eastAsiaTheme="minorEastAsia"/>
          <w:b/>
          <w:sz w:val="24"/>
        </w:rPr>
        <w:t>其响应无效</w:t>
      </w:r>
      <w:r>
        <w:rPr>
          <w:rFonts w:eastAsiaTheme="minorEastAsia"/>
          <w:sz w:val="24"/>
        </w:rPr>
        <w:t>。</w:t>
      </w:r>
    </w:p>
    <w:p>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落实政府采购政策的价格调整：只有符合第二章《供应商须知》4.2条规定情形的，可以享受中小企业扶持政策，用扣除后的价格参加评审；否则，评审时价格不予扣除。</w:t>
      </w:r>
    </w:p>
    <w:p>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对于未预留份额专门面向中小企业采购的采购项目，以及预留份额项目中的非预留部分采购包，对小微企业报价给予______%的扣除，用扣除后的价格参加评审。</w:t>
      </w:r>
    </w:p>
    <w:p>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30%以上的联合体或者大中型企业的报价给予______%的扣除，用扣除后的价格参加评审。</w:t>
      </w:r>
    </w:p>
    <w:p>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组成联合体或者接受分包的小微企业与联合体内其他企业、分包企业之间存在直接控股、管理关系的，不享受价格扣除优惠政策。</w:t>
      </w:r>
    </w:p>
    <w:p>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价格扣除比例对小型企业和微型企业同等对待，不作区分。</w:t>
      </w:r>
    </w:p>
    <w:p>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color w:val="000000" w:themeColor="text1"/>
          <w:sz w:val="24"/>
          <w14:textFill>
            <w14:solidFill>
              <w14:schemeClr w14:val="tx1"/>
            </w14:solidFill>
          </w14:textFill>
        </w:rPr>
        <w:t>中小企业参加政府采购活动，应当按照竞争性磋商文件给定的格式出具《中小企业声明函》，否则不得享受相关中小企业扶持政策。</w:t>
      </w:r>
    </w:p>
    <w:p>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监狱企业提供了由省级以上监狱管理局（北京市含教育矫治局）、戒毒管理局（含新疆生产建设兵团）出具的属于监狱企业的证明文件的，视同小微企业。</w:t>
      </w:r>
    </w:p>
    <w:p>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残疾人福利性单位按竞争性磋商文件要求提供了《残疾人福利性单位声明函》（见附件）的，视同小微企业。</w:t>
      </w:r>
    </w:p>
    <w:p>
      <w:pPr>
        <w:numPr>
          <w:ilvl w:val="2"/>
          <w:numId w:val="11"/>
        </w:numPr>
        <w:tabs>
          <w:tab w:val="left" w:pos="1080"/>
          <w:tab w:val="left" w:pos="1589"/>
          <w:tab w:val="left" w:pos="2014"/>
        </w:tabs>
        <w:snapToGrid w:val="0"/>
        <w:spacing w:line="360" w:lineRule="auto"/>
        <w:ind w:left="2035"/>
        <w:rPr>
          <w:rFonts w:eastAsiaTheme="minorEastAsia"/>
          <w:sz w:val="24"/>
        </w:rPr>
      </w:pPr>
      <w:r>
        <w:rPr>
          <w:rFonts w:eastAsiaTheme="minorEastAsia"/>
          <w:sz w:val="24"/>
        </w:rPr>
        <w:t>若供应商同时属于小型或微型企业、监狱企业、残疾人福利性单位中的两种及以上，将不重复享受小微企业价格扣减的优惠政策。</w:t>
      </w:r>
    </w:p>
    <w:p>
      <w:pPr>
        <w:numPr>
          <w:ilvl w:val="2"/>
          <w:numId w:val="11"/>
        </w:numPr>
        <w:tabs>
          <w:tab w:val="left" w:pos="1080"/>
          <w:tab w:val="left" w:pos="1589"/>
          <w:tab w:val="left" w:pos="2014"/>
        </w:tabs>
        <w:snapToGrid w:val="0"/>
        <w:spacing w:line="360" w:lineRule="auto"/>
        <w:ind w:left="2035"/>
        <w:rPr>
          <w:rFonts w:eastAsiaTheme="minorEastAsia"/>
          <w:sz w:val="24"/>
        </w:rPr>
      </w:pPr>
      <w:r>
        <w:rPr>
          <w:rFonts w:eastAsiaTheme="minorEastAsia"/>
          <w:sz w:val="24"/>
        </w:rPr>
        <w:t>其他为落实政府采购政策实施的优先采购：______。</w:t>
      </w:r>
    </w:p>
    <w:p>
      <w:pPr>
        <w:numPr>
          <w:ilvl w:val="0"/>
          <w:numId w:val="11"/>
        </w:numPr>
        <w:tabs>
          <w:tab w:val="left" w:pos="360"/>
        </w:tabs>
        <w:snapToGrid w:val="0"/>
        <w:spacing w:line="360" w:lineRule="auto"/>
        <w:outlineLvl w:val="1"/>
        <w:rPr>
          <w:rFonts w:eastAsiaTheme="minorEastAsia"/>
          <w:sz w:val="24"/>
        </w:rPr>
      </w:pPr>
      <w:r>
        <w:rPr>
          <w:rFonts w:eastAsiaTheme="minorEastAsia"/>
          <w:sz w:val="24"/>
        </w:rPr>
        <w:t>磋商环节及提交最后报价后如出现以下情况的，供应商的</w:t>
      </w:r>
      <w:r>
        <w:rPr>
          <w:rFonts w:eastAsiaTheme="minorEastAsia"/>
          <w:b/>
          <w:sz w:val="24"/>
        </w:rPr>
        <w:t>响应文件无效</w:t>
      </w:r>
      <w:r>
        <w:rPr>
          <w:rFonts w:eastAsiaTheme="minorEastAsia"/>
          <w:sz w:val="24"/>
        </w:rPr>
        <w:t>：</w:t>
      </w:r>
    </w:p>
    <w:p>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供应商对实质性变动不予确认的；</w:t>
      </w:r>
    </w:p>
    <w:p>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不满足磋商文件</w:t>
      </w:r>
      <w:r>
        <w:rPr>
          <w:rFonts w:ascii="Segoe UI Symbol" w:hAnsi="Segoe UI Symbol" w:cs="Segoe UI Symbol" w:eastAsiaTheme="minorEastAsia"/>
          <w:sz w:val="24"/>
        </w:rPr>
        <w:t>★</w:t>
      </w:r>
      <w:r>
        <w:rPr>
          <w:rFonts w:eastAsiaTheme="minorEastAsia"/>
          <w:sz w:val="24"/>
        </w:rPr>
        <w:t>号条款或磋商文件技术指标超出磋商文件</w:t>
      </w:r>
      <w:r>
        <w:rPr>
          <w:rFonts w:hint="eastAsia" w:eastAsiaTheme="minorEastAsia"/>
          <w:sz w:val="24"/>
        </w:rPr>
        <w:t>《</w:t>
      </w:r>
      <w:r>
        <w:rPr>
          <w:rFonts w:eastAsiaTheme="minorEastAsia"/>
          <w:sz w:val="24"/>
        </w:rPr>
        <w:t>采购需求</w:t>
      </w:r>
      <w:r>
        <w:rPr>
          <w:rFonts w:hint="eastAsia" w:eastAsiaTheme="minorEastAsia"/>
          <w:sz w:val="24"/>
        </w:rPr>
        <w:t>》</w:t>
      </w:r>
      <w:r>
        <w:rPr>
          <w:rFonts w:eastAsiaTheme="minorEastAsia"/>
          <w:sz w:val="24"/>
        </w:rPr>
        <w:t>中主要技术参数允许偏差的最大范围的（如有）；</w:t>
      </w:r>
    </w:p>
    <w:p>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未按照磋商小组规定的时间、逾期提交最后报价的；</w:t>
      </w:r>
    </w:p>
    <w:p>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如供应商的最后报价超过竞争性磋商文件中规定的项目/采购包预算金额或者项目/采购包最高限价的；</w:t>
      </w:r>
    </w:p>
    <w:p>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响应文件中出现可选择性或可调整的报价的（竞争性磋商文件另有规定的除外）；</w:t>
      </w:r>
    </w:p>
    <w:p>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最后报价出现前后不一致，供应商对修正后的报价不予确认的；</w:t>
      </w:r>
    </w:p>
    <w:p>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其他：______。</w:t>
      </w:r>
    </w:p>
    <w:bookmarkEnd w:id="621"/>
    <w:bookmarkEnd w:id="622"/>
    <w:p>
      <w:pPr>
        <w:numPr>
          <w:ilvl w:val="0"/>
          <w:numId w:val="11"/>
        </w:numPr>
        <w:tabs>
          <w:tab w:val="left" w:pos="360"/>
        </w:tabs>
        <w:snapToGrid w:val="0"/>
        <w:spacing w:line="360" w:lineRule="auto"/>
        <w:outlineLvl w:val="1"/>
        <w:rPr>
          <w:rFonts w:eastAsiaTheme="minorEastAsia"/>
          <w:sz w:val="24"/>
        </w:rPr>
      </w:pPr>
      <w:r>
        <w:rPr>
          <w:rFonts w:eastAsiaTheme="minorEastAsia"/>
          <w:sz w:val="24"/>
        </w:rPr>
        <w:t>评审方法和评审标准</w:t>
      </w:r>
    </w:p>
    <w:p>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竞争性磋商文件中没有规定的评审标准不得作为评审依据。</w:t>
      </w:r>
    </w:p>
    <w:p>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非政府强制采购的节能产品或环境标志产品，依据品目清单和认证证书实施政府优先采购。优先采购的具体规定（如涉及）______。</w:t>
      </w:r>
    </w:p>
    <w:p>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关于无线局域网认证产品政府采购清单中的产品，优先采购的具体规定（如涉及）______。</w:t>
      </w:r>
    </w:p>
    <w:p>
      <w:pPr>
        <w:numPr>
          <w:ilvl w:val="0"/>
          <w:numId w:val="11"/>
        </w:numPr>
        <w:tabs>
          <w:tab w:val="left" w:pos="360"/>
        </w:tabs>
        <w:snapToGrid w:val="0"/>
        <w:spacing w:line="360" w:lineRule="auto"/>
        <w:outlineLvl w:val="1"/>
        <w:rPr>
          <w:rFonts w:eastAsiaTheme="minorEastAsia"/>
          <w:sz w:val="24"/>
        </w:rPr>
      </w:pPr>
      <w:r>
        <w:rPr>
          <w:rFonts w:eastAsiaTheme="minorEastAsia"/>
          <w:sz w:val="24"/>
        </w:rPr>
        <w:t>确定</w:t>
      </w:r>
      <w:bookmarkStart w:id="638" w:name="_Toc149720839"/>
      <w:bookmarkStart w:id="639" w:name="_Toc226965736"/>
      <w:bookmarkStart w:id="640" w:name="_Toc150774646"/>
      <w:bookmarkStart w:id="641" w:name="_Toc265228384"/>
      <w:bookmarkStart w:id="642" w:name="_Toc195842911"/>
      <w:bookmarkStart w:id="643" w:name="_Toc151193644"/>
      <w:bookmarkStart w:id="644" w:name="_Toc264969236"/>
      <w:bookmarkStart w:id="645" w:name="_Toc127151747"/>
      <w:bookmarkStart w:id="646" w:name="_Toc151193934"/>
      <w:bookmarkStart w:id="647" w:name="_Toc164229387"/>
      <w:bookmarkStart w:id="648" w:name="_Toc164351640"/>
      <w:bookmarkStart w:id="649" w:name="_Toc150509297"/>
      <w:bookmarkStart w:id="650" w:name="_Toc164608815"/>
      <w:bookmarkStart w:id="651" w:name="_Toc164229241"/>
      <w:bookmarkStart w:id="652" w:name="_Ref467307010"/>
      <w:bookmarkStart w:id="653" w:name="_Toc127151546"/>
      <w:bookmarkStart w:id="654" w:name="_Toc151190173"/>
      <w:bookmarkStart w:id="655" w:name="_Toc151193788"/>
      <w:bookmarkStart w:id="656" w:name="_Toc142311048"/>
      <w:bookmarkStart w:id="657" w:name="_Toc151193860"/>
      <w:bookmarkStart w:id="658" w:name="_Toc164608660"/>
      <w:bookmarkStart w:id="659" w:name="_Toc127161460"/>
      <w:bookmarkStart w:id="660" w:name="_Toc226337242"/>
      <w:bookmarkStart w:id="661" w:name="_Toc150774751"/>
      <w:bookmarkStart w:id="662" w:name="_Toc151193716"/>
      <w:bookmarkStart w:id="663" w:name="_Toc226965819"/>
      <w:bookmarkStart w:id="664" w:name="_Toc150480784"/>
      <w:bookmarkStart w:id="665" w:name="_Toc226309790"/>
      <w:bookmarkStart w:id="666" w:name="_Toc520356170"/>
      <w:bookmarkStart w:id="667" w:name="_Toc305158814"/>
      <w:bookmarkStart w:id="668" w:name="_Toc305158888"/>
      <w:r>
        <w:rPr>
          <w:rFonts w:eastAsiaTheme="minorEastAsia"/>
          <w:sz w:val="24"/>
        </w:rPr>
        <w:t>成交候选人名单</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kern w:val="0"/>
          <w:sz w:val="24"/>
          <w:szCs w:val="20"/>
        </w:rPr>
        <w:t>磋商小组根据上述供应商排序，依次推荐排序前</w:t>
      </w:r>
      <w:r>
        <w:rPr>
          <w:sz w:val="24"/>
        </w:rPr>
        <w:t>______名</w:t>
      </w:r>
      <w:r>
        <w:rPr>
          <w:rFonts w:eastAsiaTheme="minorEastAsia"/>
          <w:kern w:val="0"/>
          <w:sz w:val="24"/>
          <w:szCs w:val="20"/>
        </w:rPr>
        <w:t>的供应商为</w:t>
      </w:r>
      <w:r>
        <w:rPr>
          <w:rFonts w:eastAsiaTheme="minorEastAsia"/>
          <w:snapToGrid w:val="0"/>
          <w:kern w:val="0"/>
          <w:sz w:val="24"/>
          <w:szCs w:val="21"/>
        </w:rPr>
        <w:t>成交候选供应商</w:t>
      </w:r>
      <w:r>
        <w:rPr>
          <w:rFonts w:eastAsiaTheme="minorEastAsia"/>
          <w:kern w:val="0"/>
          <w:sz w:val="24"/>
          <w:szCs w:val="20"/>
        </w:rPr>
        <w:t>（若在磋商文件允许的情形下提交最后报价的供应商为二家，则依次推荐二名供应商为成交候选供应商），并编写评审报告。</w:t>
      </w:r>
    </w:p>
    <w:p>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磋商小组要对评分汇总情况进行复核，特别是对排名第一的、报价最低的、响应文件被认定为无效的情形进行重点复核。</w:t>
      </w:r>
    </w:p>
    <w:p>
      <w:pPr>
        <w:numPr>
          <w:ilvl w:val="0"/>
          <w:numId w:val="11"/>
        </w:numPr>
        <w:tabs>
          <w:tab w:val="left" w:pos="360"/>
        </w:tabs>
        <w:snapToGrid w:val="0"/>
        <w:spacing w:line="360" w:lineRule="auto"/>
        <w:outlineLvl w:val="1"/>
        <w:rPr>
          <w:rFonts w:eastAsiaTheme="minorEastAsia"/>
          <w:sz w:val="24"/>
        </w:rPr>
      </w:pPr>
      <w:r>
        <w:rPr>
          <w:rFonts w:eastAsiaTheme="minorEastAsia"/>
          <w:sz w:val="24"/>
        </w:rPr>
        <w:t>报告违法行为</w:t>
      </w:r>
    </w:p>
    <w:p>
      <w:pPr>
        <w:widowControl/>
        <w:numPr>
          <w:ilvl w:val="1"/>
          <w:numId w:val="11"/>
        </w:numPr>
        <w:tabs>
          <w:tab w:val="left" w:pos="1080"/>
          <w:tab w:val="left" w:pos="1872"/>
        </w:tabs>
        <w:snapToGrid w:val="0"/>
        <w:spacing w:line="360" w:lineRule="auto"/>
        <w:ind w:left="1077" w:hanging="720"/>
        <w:jc w:val="left"/>
        <w:rPr>
          <w:rFonts w:eastAsiaTheme="minorEastAsia"/>
          <w:b/>
          <w:sz w:val="24"/>
        </w:rPr>
      </w:pPr>
      <w:r>
        <w:rPr>
          <w:rFonts w:eastAsiaTheme="minorEastAsia"/>
          <w:sz w:val="24"/>
        </w:rPr>
        <w:t>磋商小组在评审过程中发现供应商有行贿、提供虚假材料或者串通等违法行为时，有向采购人、采购代理机构或者有关部门报告的职责。</w:t>
      </w:r>
      <w:r>
        <w:rPr>
          <w:rFonts w:eastAsiaTheme="minorEastAsia"/>
          <w:b/>
          <w:sz w:val="24"/>
        </w:rPr>
        <w:br w:type="page"/>
      </w:r>
    </w:p>
    <w:p>
      <w:pPr>
        <w:pStyle w:val="3"/>
        <w:spacing w:before="0" w:line="360" w:lineRule="auto"/>
        <w:rPr>
          <w:rFonts w:ascii="Times New Roman" w:hAnsi="Times New Roman" w:eastAsiaTheme="minorEastAsia"/>
          <w:sz w:val="24"/>
          <w:szCs w:val="24"/>
        </w:rPr>
      </w:pPr>
      <w:r>
        <w:rPr>
          <w:rFonts w:ascii="Times New Roman" w:hAnsi="Times New Roman" w:eastAsiaTheme="minorEastAsia"/>
          <w:sz w:val="24"/>
          <w:szCs w:val="24"/>
        </w:rPr>
        <w:t>二、评</w:t>
      </w:r>
      <w:r>
        <w:rPr>
          <w:rFonts w:hint="eastAsia" w:ascii="Times New Roman" w:hAnsi="Times New Roman" w:eastAsiaTheme="minorEastAsia"/>
          <w:sz w:val="24"/>
          <w:szCs w:val="24"/>
        </w:rPr>
        <w:t>审</w:t>
      </w:r>
      <w:r>
        <w:rPr>
          <w:rFonts w:ascii="Times New Roman" w:hAnsi="Times New Roman" w:eastAsiaTheme="minorEastAsia"/>
          <w:sz w:val="24"/>
          <w:szCs w:val="24"/>
        </w:rPr>
        <w:t>标准</w:t>
      </w:r>
    </w:p>
    <w:p>
      <w:pPr>
        <w:tabs>
          <w:tab w:val="left" w:pos="360"/>
          <w:tab w:val="left" w:pos="900"/>
          <w:tab w:val="left" w:pos="1080"/>
          <w:tab w:val="left" w:pos="2014"/>
        </w:tabs>
        <w:snapToGrid w:val="0"/>
        <w:spacing w:line="360" w:lineRule="auto"/>
        <w:rPr>
          <w:rFonts w:eastAsiaTheme="minorEastAsia"/>
          <w:sz w:val="24"/>
        </w:rPr>
      </w:pPr>
    </w:p>
    <w:tbl>
      <w:tblPr>
        <w:tblStyle w:val="4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2"/>
        <w:gridCol w:w="913"/>
        <w:gridCol w:w="3978"/>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ind w:firstLine="28"/>
              <w:jc w:val="center"/>
              <w:rPr>
                <w:rFonts w:eastAsiaTheme="minorEastAsia"/>
                <w:b/>
                <w:sz w:val="24"/>
              </w:rPr>
            </w:pPr>
            <w:r>
              <w:rPr>
                <w:rFonts w:eastAsiaTheme="minorEastAsia"/>
                <w:b/>
                <w:sz w:val="24"/>
              </w:rPr>
              <w:t>序号</w:t>
            </w:r>
          </w:p>
        </w:tc>
        <w:tc>
          <w:tcPr>
            <w:tcW w:w="1462" w:type="dxa"/>
            <w:vAlign w:val="center"/>
          </w:tcPr>
          <w:p>
            <w:pPr>
              <w:ind w:firstLine="28"/>
              <w:jc w:val="center"/>
              <w:rPr>
                <w:rFonts w:eastAsiaTheme="minorEastAsia"/>
                <w:b/>
                <w:sz w:val="24"/>
              </w:rPr>
            </w:pPr>
            <w:r>
              <w:rPr>
                <w:rFonts w:eastAsiaTheme="minorEastAsia"/>
                <w:b/>
                <w:sz w:val="24"/>
              </w:rPr>
              <w:t>评分因素</w:t>
            </w:r>
          </w:p>
        </w:tc>
        <w:tc>
          <w:tcPr>
            <w:tcW w:w="913" w:type="dxa"/>
            <w:vAlign w:val="center"/>
          </w:tcPr>
          <w:p>
            <w:pPr>
              <w:ind w:firstLine="28"/>
              <w:jc w:val="center"/>
              <w:rPr>
                <w:rFonts w:eastAsiaTheme="minorEastAsia"/>
                <w:b/>
                <w:sz w:val="24"/>
              </w:rPr>
            </w:pPr>
            <w:r>
              <w:rPr>
                <w:rFonts w:eastAsiaTheme="minorEastAsia"/>
                <w:b/>
                <w:sz w:val="24"/>
              </w:rPr>
              <w:t>分值</w:t>
            </w:r>
          </w:p>
        </w:tc>
        <w:tc>
          <w:tcPr>
            <w:tcW w:w="3978" w:type="dxa"/>
            <w:vAlign w:val="center"/>
          </w:tcPr>
          <w:p>
            <w:pPr>
              <w:ind w:firstLine="28"/>
              <w:jc w:val="center"/>
              <w:rPr>
                <w:rFonts w:eastAsiaTheme="minorEastAsia"/>
                <w:b/>
                <w:sz w:val="24"/>
              </w:rPr>
            </w:pPr>
            <w:r>
              <w:rPr>
                <w:rFonts w:eastAsiaTheme="minorEastAsia"/>
                <w:b/>
                <w:sz w:val="24"/>
              </w:rPr>
              <w:t>评分标准</w:t>
            </w:r>
          </w:p>
        </w:tc>
        <w:tc>
          <w:tcPr>
            <w:tcW w:w="2440" w:type="dxa"/>
            <w:vAlign w:val="center"/>
          </w:tcPr>
          <w:p>
            <w:pPr>
              <w:pStyle w:val="245"/>
              <w:spacing w:before="0" w:after="0" w:line="240" w:lineRule="auto"/>
              <w:rPr>
                <w:rFonts w:eastAsiaTheme="minorEastAsia"/>
                <w:szCs w:val="24"/>
              </w:rPr>
            </w:pPr>
            <w:r>
              <w:rPr>
                <w:rFonts w:eastAsiaTheme="minorEastAsia"/>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35" w:type="dxa"/>
            <w:vAlign w:val="center"/>
          </w:tcPr>
          <w:p>
            <w:pPr>
              <w:ind w:firstLine="28"/>
              <w:jc w:val="center"/>
              <w:rPr>
                <w:rFonts w:eastAsiaTheme="minorEastAsia"/>
                <w:b/>
                <w:sz w:val="24"/>
              </w:rPr>
            </w:pPr>
          </w:p>
        </w:tc>
        <w:tc>
          <w:tcPr>
            <w:tcW w:w="1462" w:type="dxa"/>
            <w:vAlign w:val="center"/>
          </w:tcPr>
          <w:p>
            <w:pPr>
              <w:ind w:firstLine="28"/>
              <w:jc w:val="center"/>
              <w:rPr>
                <w:rFonts w:eastAsiaTheme="minorEastAsia"/>
                <w:sz w:val="24"/>
              </w:rPr>
            </w:pPr>
          </w:p>
        </w:tc>
        <w:tc>
          <w:tcPr>
            <w:tcW w:w="913" w:type="dxa"/>
            <w:vAlign w:val="center"/>
          </w:tcPr>
          <w:p>
            <w:pPr>
              <w:ind w:firstLine="28"/>
              <w:jc w:val="center"/>
              <w:rPr>
                <w:rFonts w:eastAsiaTheme="minorEastAsia"/>
                <w:b/>
                <w:sz w:val="24"/>
              </w:rPr>
            </w:pPr>
          </w:p>
        </w:tc>
        <w:tc>
          <w:tcPr>
            <w:tcW w:w="3978" w:type="dxa"/>
            <w:vAlign w:val="center"/>
          </w:tcPr>
          <w:p>
            <w:pPr>
              <w:ind w:firstLine="28"/>
              <w:jc w:val="center"/>
              <w:rPr>
                <w:rFonts w:eastAsiaTheme="minorEastAsia"/>
                <w:b/>
                <w:sz w:val="24"/>
              </w:rPr>
            </w:pPr>
          </w:p>
        </w:tc>
        <w:tc>
          <w:tcPr>
            <w:tcW w:w="2440" w:type="dxa"/>
            <w:vAlign w:val="center"/>
          </w:tcPr>
          <w:p>
            <w:pPr>
              <w:pStyle w:val="245"/>
              <w:spacing w:before="0" w:after="0" w:line="240" w:lineRule="auto"/>
              <w:rPr>
                <w:rFonts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ind w:firstLine="28"/>
              <w:jc w:val="center"/>
              <w:rPr>
                <w:rFonts w:eastAsiaTheme="minorEastAsia"/>
                <w:sz w:val="24"/>
              </w:rPr>
            </w:pPr>
          </w:p>
        </w:tc>
        <w:tc>
          <w:tcPr>
            <w:tcW w:w="1462" w:type="dxa"/>
            <w:vAlign w:val="center"/>
          </w:tcPr>
          <w:p>
            <w:pPr>
              <w:ind w:firstLine="28"/>
              <w:jc w:val="center"/>
              <w:rPr>
                <w:rFonts w:eastAsiaTheme="minorEastAsia"/>
                <w:sz w:val="24"/>
              </w:rPr>
            </w:pPr>
          </w:p>
        </w:tc>
        <w:tc>
          <w:tcPr>
            <w:tcW w:w="913" w:type="dxa"/>
            <w:vAlign w:val="center"/>
          </w:tcPr>
          <w:p>
            <w:pPr>
              <w:ind w:firstLine="28"/>
              <w:jc w:val="center"/>
              <w:rPr>
                <w:rFonts w:eastAsiaTheme="minorEastAsia"/>
                <w:sz w:val="24"/>
              </w:rPr>
            </w:pPr>
          </w:p>
        </w:tc>
        <w:tc>
          <w:tcPr>
            <w:tcW w:w="3978" w:type="dxa"/>
            <w:vAlign w:val="center"/>
          </w:tcPr>
          <w:p>
            <w:pPr>
              <w:ind w:firstLine="28"/>
              <w:jc w:val="center"/>
              <w:rPr>
                <w:rFonts w:eastAsiaTheme="minorEastAsia"/>
                <w:b/>
                <w:sz w:val="24"/>
              </w:rPr>
            </w:pPr>
          </w:p>
        </w:tc>
        <w:tc>
          <w:tcPr>
            <w:tcW w:w="2440" w:type="dxa"/>
            <w:vAlign w:val="center"/>
          </w:tcPr>
          <w:p>
            <w:pPr>
              <w:pStyle w:val="245"/>
              <w:spacing w:before="0" w:after="0" w:line="240" w:lineRule="auto"/>
              <w:rPr>
                <w:rFonts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ind w:firstLine="28"/>
              <w:jc w:val="center"/>
              <w:rPr>
                <w:rFonts w:eastAsiaTheme="minorEastAsia"/>
                <w:sz w:val="24"/>
              </w:rPr>
            </w:pPr>
          </w:p>
        </w:tc>
        <w:tc>
          <w:tcPr>
            <w:tcW w:w="1462" w:type="dxa"/>
            <w:vAlign w:val="center"/>
          </w:tcPr>
          <w:p>
            <w:pPr>
              <w:ind w:firstLine="28"/>
              <w:jc w:val="center"/>
              <w:rPr>
                <w:rFonts w:eastAsiaTheme="minorEastAsia"/>
                <w:sz w:val="24"/>
              </w:rPr>
            </w:pPr>
            <w:r>
              <w:rPr>
                <w:rFonts w:eastAsiaTheme="minorEastAsia"/>
                <w:sz w:val="24"/>
              </w:rPr>
              <w:t>报价</w:t>
            </w:r>
          </w:p>
        </w:tc>
        <w:tc>
          <w:tcPr>
            <w:tcW w:w="913" w:type="dxa"/>
            <w:vAlign w:val="center"/>
          </w:tcPr>
          <w:p>
            <w:pPr>
              <w:ind w:firstLine="28"/>
              <w:jc w:val="center"/>
              <w:rPr>
                <w:rFonts w:eastAsiaTheme="minorEastAsia"/>
                <w:sz w:val="24"/>
              </w:rPr>
            </w:pPr>
          </w:p>
        </w:tc>
        <w:tc>
          <w:tcPr>
            <w:tcW w:w="3978" w:type="dxa"/>
            <w:vAlign w:val="center"/>
          </w:tcPr>
          <w:p>
            <w:pPr>
              <w:ind w:firstLine="28"/>
              <w:jc w:val="left"/>
              <w:rPr>
                <w:rFonts w:eastAsiaTheme="minorEastAsia"/>
                <w:sz w:val="24"/>
              </w:rPr>
            </w:pPr>
            <w:r>
              <w:rPr>
                <w:rFonts w:eastAsiaTheme="minorEastAsia"/>
                <w:sz w:val="24"/>
              </w:rPr>
              <w:t>满足磋商文件要求的最后报价最低的供应商的价格为磋商基准价，其价格分为满分。其他供应商的价格分统一按照下列公式计算：</w:t>
            </w:r>
          </w:p>
          <w:p>
            <w:pPr>
              <w:ind w:firstLine="28"/>
              <w:jc w:val="left"/>
              <w:rPr>
                <w:rFonts w:eastAsiaTheme="minorEastAsia"/>
                <w:sz w:val="24"/>
              </w:rPr>
            </w:pPr>
            <w:r>
              <w:rPr>
                <w:rFonts w:eastAsiaTheme="minorEastAsia"/>
                <w:sz w:val="24"/>
              </w:rPr>
              <w:t>磋商报价得分=（磋商基准价/最后报价）×分值</w:t>
            </w:r>
          </w:p>
        </w:tc>
        <w:tc>
          <w:tcPr>
            <w:tcW w:w="2440" w:type="dxa"/>
            <w:vAlign w:val="center"/>
          </w:tcPr>
          <w:p>
            <w:pPr>
              <w:ind w:left="-38"/>
              <w:rPr>
                <w:rFonts w:eastAsiaTheme="minorEastAsia"/>
                <w:sz w:val="24"/>
              </w:rPr>
            </w:pPr>
            <w:r>
              <w:rPr>
                <w:rFonts w:eastAsiaTheme="minorEastAsia"/>
                <w:sz w:val="24"/>
              </w:rPr>
              <w:t>此处最后报价指经过报价修正，及因落实政府采购政策进行价格调整后的报价，详见第三章《评审方法和评审标准》3.2、3.3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5" w:type="dxa"/>
            <w:vAlign w:val="center"/>
          </w:tcPr>
          <w:p>
            <w:pPr>
              <w:ind w:firstLine="28"/>
              <w:jc w:val="center"/>
              <w:rPr>
                <w:rFonts w:eastAsiaTheme="minorEastAsia"/>
                <w:sz w:val="24"/>
              </w:rPr>
            </w:pPr>
          </w:p>
        </w:tc>
        <w:tc>
          <w:tcPr>
            <w:tcW w:w="1462" w:type="dxa"/>
            <w:vAlign w:val="center"/>
          </w:tcPr>
          <w:p>
            <w:pPr>
              <w:ind w:firstLine="28"/>
              <w:jc w:val="center"/>
              <w:rPr>
                <w:rFonts w:eastAsiaTheme="minorEastAsia"/>
                <w:sz w:val="24"/>
              </w:rPr>
            </w:pPr>
            <w:r>
              <w:rPr>
                <w:rFonts w:hint="eastAsia"/>
                <w:sz w:val="24"/>
              </w:rPr>
              <w:t>政策性得分</w:t>
            </w:r>
          </w:p>
        </w:tc>
        <w:tc>
          <w:tcPr>
            <w:tcW w:w="913" w:type="dxa"/>
            <w:vAlign w:val="center"/>
          </w:tcPr>
          <w:p>
            <w:pPr>
              <w:ind w:firstLine="28"/>
              <w:jc w:val="center"/>
              <w:rPr>
                <w:rFonts w:eastAsiaTheme="minorEastAsia"/>
                <w:sz w:val="24"/>
              </w:rPr>
            </w:pPr>
          </w:p>
        </w:tc>
        <w:tc>
          <w:tcPr>
            <w:tcW w:w="6418" w:type="dxa"/>
            <w:gridSpan w:val="2"/>
            <w:vAlign w:val="center"/>
          </w:tcPr>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Align w:val="center"/>
          </w:tcPr>
          <w:p>
            <w:pPr>
              <w:ind w:firstLine="28"/>
              <w:jc w:val="center"/>
              <w:rPr>
                <w:rFonts w:eastAsiaTheme="minorEastAsia"/>
                <w:sz w:val="24"/>
              </w:rPr>
            </w:pPr>
            <w:r>
              <w:rPr>
                <w:rFonts w:eastAsiaTheme="minorEastAsia"/>
                <w:sz w:val="24"/>
              </w:rPr>
              <w:t>合计</w:t>
            </w:r>
          </w:p>
        </w:tc>
        <w:tc>
          <w:tcPr>
            <w:tcW w:w="913" w:type="dxa"/>
            <w:vAlign w:val="center"/>
          </w:tcPr>
          <w:p>
            <w:pPr>
              <w:ind w:firstLine="28"/>
              <w:jc w:val="center"/>
              <w:rPr>
                <w:rFonts w:eastAsiaTheme="minorEastAsia"/>
                <w:sz w:val="24"/>
              </w:rPr>
            </w:pPr>
            <w:r>
              <w:rPr>
                <w:rFonts w:eastAsiaTheme="minorEastAsia"/>
                <w:sz w:val="24"/>
              </w:rPr>
              <w:t>100</w:t>
            </w:r>
          </w:p>
        </w:tc>
        <w:tc>
          <w:tcPr>
            <w:tcW w:w="6418" w:type="dxa"/>
            <w:gridSpan w:val="2"/>
            <w:vAlign w:val="center"/>
          </w:tcPr>
          <w:p>
            <w:pPr>
              <w:rPr>
                <w:rFonts w:eastAsiaTheme="minorEastAsia"/>
                <w:sz w:val="24"/>
              </w:rPr>
            </w:pPr>
          </w:p>
        </w:tc>
      </w:tr>
    </w:tbl>
    <w:p>
      <w:pPr>
        <w:tabs>
          <w:tab w:val="left" w:pos="360"/>
          <w:tab w:val="left" w:pos="1080"/>
        </w:tabs>
        <w:snapToGrid w:val="0"/>
        <w:spacing w:line="360" w:lineRule="auto"/>
        <w:ind w:left="1080"/>
        <w:rPr>
          <w:rFonts w:eastAsiaTheme="minorEastAsia"/>
          <w:color w:val="000000"/>
          <w:sz w:val="24"/>
        </w:rPr>
      </w:pPr>
    </w:p>
    <w:p>
      <w:pPr>
        <w:widowControl/>
        <w:jc w:val="left"/>
        <w:rPr>
          <w:rFonts w:eastAsiaTheme="minorEastAsia"/>
          <w:b/>
          <w:sz w:val="36"/>
          <w:szCs w:val="36"/>
        </w:rPr>
      </w:pPr>
    </w:p>
    <w:p>
      <w:pPr>
        <w:spacing w:line="360" w:lineRule="auto"/>
        <w:jc w:val="center"/>
        <w:outlineLvl w:val="0"/>
        <w:rPr>
          <w:rFonts w:eastAsiaTheme="minorEastAsia"/>
          <w:b/>
          <w:sz w:val="36"/>
          <w:szCs w:val="36"/>
        </w:rPr>
      </w:pPr>
      <w:r>
        <w:rPr>
          <w:rFonts w:eastAsiaTheme="minorEastAsia"/>
          <w:b/>
          <w:sz w:val="36"/>
          <w:szCs w:val="36"/>
        </w:rPr>
        <w:br w:type="page"/>
      </w:r>
      <w:bookmarkStart w:id="669" w:name="_Toc97371945"/>
      <w:r>
        <w:rPr>
          <w:rFonts w:eastAsiaTheme="minorEastAsia"/>
          <w:b/>
          <w:sz w:val="36"/>
          <w:szCs w:val="36"/>
        </w:rPr>
        <w:t>第四章   采购需求</w:t>
      </w:r>
      <w:bookmarkEnd w:id="669"/>
    </w:p>
    <w:p>
      <w:pPr>
        <w:spacing w:line="360" w:lineRule="auto"/>
        <w:contextualSpacing/>
        <w:rPr>
          <w:rFonts w:eastAsiaTheme="minorEastAsia"/>
          <w:sz w:val="24"/>
        </w:rPr>
      </w:pPr>
    </w:p>
    <w:p>
      <w:pPr>
        <w:pStyle w:val="72"/>
        <w:numPr>
          <w:ilvl w:val="0"/>
          <w:numId w:val="12"/>
        </w:numPr>
        <w:spacing w:line="360" w:lineRule="auto"/>
        <w:ind w:firstLineChars="0"/>
        <w:contextualSpacing/>
        <w:rPr>
          <w:rFonts w:ascii="Times New Roman" w:hAnsi="Times New Roman" w:eastAsiaTheme="minorEastAsia"/>
          <w:b/>
          <w:sz w:val="24"/>
          <w:szCs w:val="24"/>
        </w:rPr>
      </w:pPr>
      <w:r>
        <w:rPr>
          <w:rFonts w:ascii="Times New Roman" w:hAnsi="Times New Roman" w:eastAsiaTheme="minorEastAsia"/>
          <w:b/>
          <w:sz w:val="24"/>
          <w:szCs w:val="24"/>
        </w:rPr>
        <w:t>采购标的</w:t>
      </w:r>
    </w:p>
    <w:p>
      <w:pPr>
        <w:spacing w:line="360" w:lineRule="auto"/>
        <w:contextualSpacing/>
        <w:rPr>
          <w:rFonts w:eastAsiaTheme="minorEastAsia"/>
          <w:bCs/>
          <w:sz w:val="24"/>
        </w:rPr>
      </w:pPr>
      <w:r>
        <w:rPr>
          <w:rFonts w:eastAsiaTheme="minorEastAsia"/>
          <w:bCs/>
          <w:sz w:val="24"/>
        </w:rPr>
        <w:t>1. 采购标的（货物需求一览表或简要服务内容及数量）</w:t>
      </w:r>
    </w:p>
    <w:p>
      <w:pPr>
        <w:spacing w:line="360" w:lineRule="auto"/>
        <w:contextualSpacing/>
        <w:rPr>
          <w:rFonts w:eastAsiaTheme="minorEastAsia"/>
          <w:bCs/>
          <w:sz w:val="24"/>
        </w:rPr>
      </w:pPr>
      <w:r>
        <w:rPr>
          <w:rFonts w:eastAsiaTheme="minorEastAsia"/>
          <w:bCs/>
          <w:sz w:val="24"/>
        </w:rPr>
        <w:t>说明：如接受进口产品，需标明。</w:t>
      </w:r>
    </w:p>
    <w:p>
      <w:pPr>
        <w:spacing w:line="360" w:lineRule="auto"/>
        <w:contextualSpacing/>
        <w:rPr>
          <w:rFonts w:eastAsiaTheme="minorEastAsia"/>
          <w:bCs/>
          <w:sz w:val="24"/>
        </w:rPr>
      </w:pPr>
    </w:p>
    <w:p>
      <w:pPr>
        <w:spacing w:line="360" w:lineRule="auto"/>
        <w:contextualSpacing/>
        <w:rPr>
          <w:rFonts w:eastAsiaTheme="minorEastAsia"/>
          <w:bCs/>
          <w:sz w:val="24"/>
        </w:rPr>
      </w:pPr>
      <w:r>
        <w:rPr>
          <w:rFonts w:eastAsiaTheme="minorEastAsia"/>
          <w:bCs/>
          <w:sz w:val="24"/>
        </w:rPr>
        <w:t>2. 项目背景/项目概述（如有）</w:t>
      </w:r>
    </w:p>
    <w:p>
      <w:pPr>
        <w:spacing w:line="360" w:lineRule="auto"/>
        <w:ind w:firstLine="482"/>
        <w:contextualSpacing/>
        <w:rPr>
          <w:rFonts w:eastAsiaTheme="minorEastAsia"/>
          <w:b/>
          <w:sz w:val="24"/>
        </w:rPr>
      </w:pPr>
    </w:p>
    <w:p>
      <w:pPr>
        <w:pStyle w:val="72"/>
        <w:numPr>
          <w:ilvl w:val="0"/>
          <w:numId w:val="12"/>
        </w:numPr>
        <w:spacing w:line="360" w:lineRule="auto"/>
        <w:ind w:firstLineChars="0"/>
        <w:contextualSpacing/>
        <w:rPr>
          <w:rFonts w:ascii="Times New Roman" w:hAnsi="Times New Roman" w:eastAsiaTheme="minorEastAsia"/>
          <w:b/>
          <w:sz w:val="24"/>
          <w:szCs w:val="24"/>
        </w:rPr>
      </w:pPr>
      <w:r>
        <w:rPr>
          <w:rFonts w:ascii="Times New Roman" w:hAnsi="Times New Roman" w:eastAsiaTheme="minorEastAsia"/>
          <w:b/>
          <w:sz w:val="24"/>
          <w:szCs w:val="24"/>
        </w:rPr>
        <w:t>商务要求</w:t>
      </w:r>
    </w:p>
    <w:p>
      <w:pPr>
        <w:spacing w:line="360" w:lineRule="auto"/>
        <w:contextualSpacing/>
        <w:rPr>
          <w:rFonts w:eastAsiaTheme="minorEastAsia"/>
          <w:i/>
          <w:sz w:val="24"/>
        </w:rPr>
      </w:pPr>
      <w:r>
        <w:rPr>
          <w:rFonts w:eastAsiaTheme="minorEastAsia"/>
          <w:sz w:val="24"/>
        </w:rPr>
        <w:t>1. 交付（实施）的时间（期限）和地点（范围）</w:t>
      </w:r>
    </w:p>
    <w:p>
      <w:pPr>
        <w:spacing w:line="360" w:lineRule="auto"/>
        <w:contextualSpacing/>
        <w:rPr>
          <w:rFonts w:eastAsiaTheme="minorEastAsia"/>
          <w:i/>
          <w:sz w:val="24"/>
        </w:rPr>
      </w:pPr>
    </w:p>
    <w:p>
      <w:pPr>
        <w:spacing w:line="360" w:lineRule="auto"/>
        <w:contextualSpacing/>
        <w:rPr>
          <w:rFonts w:eastAsiaTheme="minorEastAsia"/>
          <w:sz w:val="24"/>
        </w:rPr>
      </w:pPr>
      <w:r>
        <w:rPr>
          <w:rFonts w:eastAsiaTheme="minorEastAsia"/>
          <w:sz w:val="24"/>
        </w:rPr>
        <w:t>2. 付款条件（进度和方式）</w:t>
      </w:r>
    </w:p>
    <w:p>
      <w:pPr>
        <w:spacing w:line="360" w:lineRule="auto"/>
        <w:contextualSpacing/>
        <w:rPr>
          <w:rFonts w:eastAsiaTheme="minorEastAsia"/>
          <w:bCs/>
          <w:sz w:val="24"/>
        </w:rPr>
      </w:pPr>
    </w:p>
    <w:p>
      <w:pPr>
        <w:spacing w:line="360" w:lineRule="auto"/>
        <w:contextualSpacing/>
        <w:rPr>
          <w:rFonts w:eastAsiaTheme="minorEastAsia"/>
          <w:sz w:val="24"/>
        </w:rPr>
      </w:pPr>
      <w:r>
        <w:rPr>
          <w:rFonts w:eastAsiaTheme="minorEastAsia"/>
          <w:sz w:val="24"/>
        </w:rPr>
        <w:t>3. 包装和运输（如适用，须满足《关于印发&lt;商品包装政府采购需求标准（试行）&gt;、&lt;快递包装政府采购需求标准（试行）&gt;的通知》（财办库﹝2020﹞123号））</w:t>
      </w:r>
    </w:p>
    <w:p>
      <w:pPr>
        <w:spacing w:line="360" w:lineRule="auto"/>
        <w:contextualSpacing/>
        <w:rPr>
          <w:rFonts w:eastAsiaTheme="minorEastAsia"/>
          <w:sz w:val="24"/>
        </w:rPr>
      </w:pPr>
    </w:p>
    <w:p>
      <w:pPr>
        <w:spacing w:line="360" w:lineRule="auto"/>
        <w:contextualSpacing/>
        <w:rPr>
          <w:rFonts w:eastAsiaTheme="minorEastAsia"/>
          <w:sz w:val="24"/>
        </w:rPr>
      </w:pPr>
      <w:r>
        <w:rPr>
          <w:rFonts w:eastAsiaTheme="minorEastAsia"/>
          <w:sz w:val="24"/>
        </w:rPr>
        <w:t>4. 售后服务（质保期）（如适用）</w:t>
      </w:r>
    </w:p>
    <w:p>
      <w:pPr>
        <w:spacing w:line="360" w:lineRule="auto"/>
        <w:contextualSpacing/>
        <w:rPr>
          <w:rFonts w:eastAsiaTheme="minorEastAsia"/>
          <w:sz w:val="24"/>
        </w:rPr>
      </w:pPr>
    </w:p>
    <w:p>
      <w:pPr>
        <w:spacing w:line="360" w:lineRule="auto"/>
        <w:contextualSpacing/>
        <w:rPr>
          <w:rFonts w:eastAsiaTheme="minorEastAsia"/>
          <w:sz w:val="24"/>
        </w:rPr>
      </w:pPr>
      <w:r>
        <w:rPr>
          <w:rFonts w:eastAsiaTheme="minorEastAsia"/>
          <w:sz w:val="24"/>
        </w:rPr>
        <w:t>5. 保险（如适用）</w:t>
      </w:r>
    </w:p>
    <w:p>
      <w:pPr>
        <w:spacing w:line="360" w:lineRule="auto"/>
        <w:contextualSpacing/>
        <w:rPr>
          <w:rFonts w:eastAsiaTheme="minorEastAsia"/>
          <w:b/>
          <w:i/>
          <w:sz w:val="24"/>
        </w:rPr>
      </w:pPr>
    </w:p>
    <w:p>
      <w:pPr>
        <w:spacing w:line="360" w:lineRule="auto"/>
        <w:contextualSpacing/>
        <w:rPr>
          <w:rFonts w:eastAsiaTheme="minorEastAsia"/>
          <w:b/>
          <w:i/>
          <w:sz w:val="24"/>
        </w:rPr>
      </w:pPr>
    </w:p>
    <w:p>
      <w:pPr>
        <w:pStyle w:val="72"/>
        <w:numPr>
          <w:ilvl w:val="0"/>
          <w:numId w:val="12"/>
        </w:numPr>
        <w:spacing w:line="360" w:lineRule="auto"/>
        <w:ind w:firstLineChars="0"/>
        <w:contextualSpacing/>
        <w:rPr>
          <w:rFonts w:ascii="Times New Roman" w:hAnsi="Times New Roman" w:eastAsiaTheme="minorEastAsia"/>
          <w:b/>
          <w:sz w:val="24"/>
          <w:szCs w:val="24"/>
        </w:rPr>
      </w:pPr>
      <w:r>
        <w:rPr>
          <w:rFonts w:ascii="Times New Roman" w:hAnsi="Times New Roman" w:eastAsiaTheme="minorEastAsia"/>
          <w:b/>
          <w:sz w:val="24"/>
          <w:szCs w:val="24"/>
        </w:rPr>
        <w:t>技术要求</w:t>
      </w:r>
    </w:p>
    <w:p>
      <w:pPr>
        <w:spacing w:line="360" w:lineRule="auto"/>
        <w:contextualSpacing/>
        <w:rPr>
          <w:rFonts w:eastAsiaTheme="minorEastAsia"/>
          <w:sz w:val="24"/>
        </w:rPr>
      </w:pPr>
      <w:r>
        <w:rPr>
          <w:rFonts w:eastAsiaTheme="minorEastAsia"/>
          <w:sz w:val="24"/>
        </w:rPr>
        <w:t>1. 基本要求</w:t>
      </w:r>
    </w:p>
    <w:p>
      <w:pPr>
        <w:spacing w:line="360" w:lineRule="auto"/>
        <w:ind w:firstLine="480" w:firstLineChars="200"/>
        <w:contextualSpacing/>
        <w:rPr>
          <w:rFonts w:eastAsiaTheme="minorEastAsia"/>
          <w:sz w:val="24"/>
        </w:rPr>
      </w:pPr>
      <w:r>
        <w:rPr>
          <w:rFonts w:eastAsiaTheme="minorEastAsia"/>
          <w:sz w:val="24"/>
        </w:rPr>
        <w:t>1.1 采购标的需实现的功能或者目标</w:t>
      </w:r>
    </w:p>
    <w:p>
      <w:pPr>
        <w:spacing w:line="360" w:lineRule="auto"/>
        <w:ind w:firstLine="480" w:firstLineChars="200"/>
        <w:contextualSpacing/>
        <w:rPr>
          <w:rFonts w:eastAsiaTheme="minorEastAsia"/>
          <w:sz w:val="24"/>
        </w:rPr>
      </w:pPr>
      <w:r>
        <w:rPr>
          <w:rFonts w:eastAsiaTheme="minorEastAsia"/>
          <w:sz w:val="24"/>
        </w:rPr>
        <w:t>1.2 需执行的国家相关标准、行业标准、地方标准或者其他标准、规范</w:t>
      </w:r>
    </w:p>
    <w:p>
      <w:pPr>
        <w:spacing w:line="360" w:lineRule="auto"/>
        <w:ind w:firstLine="480" w:firstLineChars="200"/>
        <w:contextualSpacing/>
        <w:rPr>
          <w:rFonts w:eastAsiaTheme="minorEastAsia"/>
          <w:sz w:val="24"/>
        </w:rPr>
      </w:pPr>
    </w:p>
    <w:p>
      <w:pPr>
        <w:spacing w:line="360" w:lineRule="auto"/>
        <w:contextualSpacing/>
        <w:rPr>
          <w:rFonts w:eastAsiaTheme="minorEastAsia"/>
          <w:sz w:val="24"/>
        </w:rPr>
      </w:pPr>
      <w:r>
        <w:rPr>
          <w:rFonts w:eastAsiaTheme="minorEastAsia"/>
          <w:sz w:val="24"/>
        </w:rPr>
        <w:t>2. 服务内容及要求/货物技术要求</w:t>
      </w:r>
    </w:p>
    <w:p>
      <w:pPr>
        <w:widowControl/>
        <w:spacing w:line="360" w:lineRule="auto"/>
        <w:ind w:firstLine="480" w:firstLineChars="200"/>
        <w:contextualSpacing/>
        <w:rPr>
          <w:rFonts w:eastAsiaTheme="minorEastAsia"/>
          <w:sz w:val="24"/>
        </w:rPr>
      </w:pPr>
      <w:r>
        <w:rPr>
          <w:rFonts w:eastAsiaTheme="minorEastAsia"/>
          <w:sz w:val="24"/>
        </w:rPr>
        <w:t>2.1采购标的需满足的性能、材料、结构、外观、质量、安全、技术规格、物理特性等要求；</w:t>
      </w:r>
    </w:p>
    <w:p>
      <w:pPr>
        <w:widowControl/>
        <w:spacing w:line="360" w:lineRule="auto"/>
        <w:ind w:firstLine="480" w:firstLineChars="200"/>
        <w:contextualSpacing/>
        <w:rPr>
          <w:rFonts w:eastAsiaTheme="minorEastAsia"/>
          <w:sz w:val="24"/>
        </w:rPr>
      </w:pPr>
      <w:r>
        <w:rPr>
          <w:rFonts w:eastAsiaTheme="minorEastAsia"/>
          <w:sz w:val="24"/>
        </w:rPr>
        <w:t>2.2采购标的需满足的服务标准、期限、效率等要求；</w:t>
      </w:r>
    </w:p>
    <w:p>
      <w:pPr>
        <w:widowControl/>
        <w:spacing w:line="360" w:lineRule="auto"/>
        <w:ind w:firstLine="480" w:firstLineChars="200"/>
        <w:contextualSpacing/>
        <w:rPr>
          <w:rFonts w:eastAsiaTheme="minorEastAsia"/>
          <w:sz w:val="24"/>
        </w:rPr>
      </w:pPr>
      <w:r>
        <w:rPr>
          <w:rFonts w:eastAsiaTheme="minorEastAsia"/>
          <w:sz w:val="24"/>
        </w:rPr>
        <w:t>2.3为落实政府采购政策需满足的要求；</w:t>
      </w:r>
    </w:p>
    <w:p>
      <w:pPr>
        <w:widowControl/>
        <w:spacing w:line="360" w:lineRule="auto"/>
        <w:ind w:firstLine="480" w:firstLineChars="200"/>
        <w:contextualSpacing/>
        <w:rPr>
          <w:rFonts w:eastAsiaTheme="minorEastAsia"/>
          <w:sz w:val="24"/>
        </w:rPr>
      </w:pPr>
      <w:r>
        <w:rPr>
          <w:rFonts w:eastAsiaTheme="minorEastAsia"/>
          <w:sz w:val="24"/>
        </w:rPr>
        <w:t>2.4采购标的的其他技术、服务等要求；</w:t>
      </w:r>
    </w:p>
    <w:p>
      <w:pPr>
        <w:widowControl/>
        <w:spacing w:line="360" w:lineRule="auto"/>
        <w:ind w:firstLine="480" w:firstLineChars="200"/>
        <w:contextualSpacing/>
        <w:rPr>
          <w:rFonts w:eastAsiaTheme="minorEastAsia"/>
          <w:sz w:val="24"/>
        </w:rPr>
      </w:pPr>
      <w:r>
        <w:rPr>
          <w:rFonts w:eastAsiaTheme="minorEastAsia"/>
          <w:sz w:val="24"/>
        </w:rPr>
        <w:t>2.5需由供应商提供设计方案、解决方案或者组织方案的采购项目，应当说明采购标的的功能、应用场景、目标等基本要求。</w:t>
      </w:r>
    </w:p>
    <w:p>
      <w:pPr>
        <w:pStyle w:val="72"/>
        <w:adjustRightInd w:val="0"/>
        <w:spacing w:line="360" w:lineRule="auto"/>
        <w:ind w:firstLine="424" w:firstLineChars="177"/>
        <w:contextualSpacing/>
        <w:jc w:val="left"/>
        <w:rPr>
          <w:rFonts w:ascii="Times New Roman" w:hAnsi="Times New Roman" w:eastAsiaTheme="minorEastAsia"/>
          <w:sz w:val="24"/>
          <w:szCs w:val="24"/>
        </w:rPr>
      </w:pPr>
    </w:p>
    <w:p>
      <w:pPr>
        <w:spacing w:line="360" w:lineRule="auto"/>
        <w:contextualSpacing/>
        <w:rPr>
          <w:rFonts w:eastAsiaTheme="minorEastAsia"/>
          <w:i/>
          <w:iCs/>
          <w:sz w:val="24"/>
        </w:rPr>
      </w:pPr>
      <w:r>
        <w:rPr>
          <w:rFonts w:eastAsiaTheme="minorEastAsia"/>
          <w:sz w:val="24"/>
        </w:rPr>
        <w:t>3. 验收标准</w:t>
      </w:r>
    </w:p>
    <w:p>
      <w:pPr>
        <w:widowControl/>
        <w:spacing w:line="360" w:lineRule="auto"/>
        <w:ind w:firstLine="482"/>
        <w:contextualSpacing/>
        <w:rPr>
          <w:rFonts w:eastAsiaTheme="minorEastAsia"/>
          <w:b/>
          <w:sz w:val="24"/>
        </w:rPr>
      </w:pPr>
    </w:p>
    <w:p>
      <w:pPr>
        <w:spacing w:line="360" w:lineRule="auto"/>
        <w:contextualSpacing/>
        <w:rPr>
          <w:rFonts w:eastAsiaTheme="minorEastAsia"/>
          <w:sz w:val="24"/>
        </w:rPr>
      </w:pPr>
      <w:r>
        <w:rPr>
          <w:rFonts w:eastAsiaTheme="minorEastAsia"/>
          <w:sz w:val="24"/>
        </w:rPr>
        <w:t>4. 其他要求（如有）</w:t>
      </w:r>
    </w:p>
    <w:p>
      <w:pPr>
        <w:pStyle w:val="72"/>
        <w:adjustRightInd w:val="0"/>
        <w:spacing w:line="360" w:lineRule="auto"/>
        <w:ind w:firstLine="480"/>
        <w:contextualSpacing/>
        <w:jc w:val="left"/>
        <w:rPr>
          <w:rFonts w:ascii="Times New Roman" w:hAnsi="Times New Roman" w:eastAsiaTheme="minorEastAsia"/>
          <w:sz w:val="24"/>
          <w:szCs w:val="24"/>
        </w:rPr>
      </w:pPr>
      <w:r>
        <w:rPr>
          <w:rFonts w:ascii="Times New Roman" w:hAnsi="Times New Roman" w:eastAsiaTheme="minorEastAsia"/>
          <w:sz w:val="24"/>
          <w:szCs w:val="24"/>
        </w:rPr>
        <w:t>如果属于政务信息系统项目，其采购需求还应当符合《政务信息系统政府采购管理暂行办法》（财库〔2017〕210号）的相关要求。</w:t>
      </w:r>
    </w:p>
    <w:p>
      <w:pPr>
        <w:spacing w:line="440" w:lineRule="exact"/>
        <w:rPr>
          <w:rFonts w:eastAsiaTheme="minorEastAsia"/>
          <w:b/>
        </w:rPr>
      </w:pPr>
    </w:p>
    <w:p>
      <w:pPr>
        <w:autoSpaceDE w:val="0"/>
        <w:autoSpaceDN w:val="0"/>
        <w:rPr>
          <w:rFonts w:eastAsiaTheme="minorEastAsia"/>
          <w:bCs/>
        </w:rPr>
      </w:pPr>
    </w:p>
    <w:p>
      <w:pPr>
        <w:rPr>
          <w:rFonts w:eastAsiaTheme="minorEastAsia"/>
        </w:rPr>
      </w:pPr>
    </w:p>
    <w:p>
      <w:pPr>
        <w:widowControl/>
        <w:jc w:val="left"/>
        <w:rPr>
          <w:rFonts w:eastAsiaTheme="minorEastAsia"/>
          <w:b/>
          <w:sz w:val="36"/>
          <w:szCs w:val="36"/>
        </w:rPr>
      </w:pPr>
      <w:r>
        <w:rPr>
          <w:rFonts w:eastAsiaTheme="minorEastAsia"/>
          <w:b/>
          <w:sz w:val="36"/>
          <w:szCs w:val="36"/>
        </w:rPr>
        <w:br w:type="page"/>
      </w:r>
      <w:r>
        <w:rPr>
          <w:rFonts w:eastAsiaTheme="minorEastAsia"/>
          <w:b/>
          <w:sz w:val="36"/>
          <w:szCs w:val="36"/>
        </w:rPr>
        <w:t xml:space="preserve"> </w:t>
      </w:r>
    </w:p>
    <w:p>
      <w:pPr>
        <w:spacing w:line="360" w:lineRule="auto"/>
        <w:jc w:val="center"/>
        <w:outlineLvl w:val="0"/>
        <w:rPr>
          <w:rFonts w:eastAsiaTheme="minorEastAsia"/>
          <w:b/>
          <w:sz w:val="36"/>
          <w:szCs w:val="36"/>
        </w:rPr>
      </w:pPr>
      <w:bookmarkStart w:id="670" w:name="_Toc97371946"/>
      <w:r>
        <w:rPr>
          <w:rFonts w:eastAsiaTheme="minorEastAsia"/>
          <w:b/>
          <w:sz w:val="36"/>
          <w:szCs w:val="36"/>
        </w:rPr>
        <w:t>第五章   合同草案条款</w:t>
      </w:r>
      <w:bookmarkEnd w:id="670"/>
    </w:p>
    <w:p>
      <w:pPr>
        <w:tabs>
          <w:tab w:val="left" w:pos="900"/>
          <w:tab w:val="left" w:pos="1080"/>
        </w:tabs>
        <w:snapToGrid w:val="0"/>
        <w:spacing w:line="360" w:lineRule="auto"/>
        <w:rPr>
          <w:rFonts w:eastAsiaTheme="minorEastAsia"/>
          <w:kern w:val="0"/>
          <w:sz w:val="18"/>
          <w:szCs w:val="18"/>
        </w:rPr>
      </w:pPr>
    </w:p>
    <w:p>
      <w:pPr>
        <w:tabs>
          <w:tab w:val="left" w:pos="900"/>
          <w:tab w:val="left" w:pos="1080"/>
        </w:tabs>
        <w:snapToGrid w:val="0"/>
        <w:spacing w:line="360" w:lineRule="auto"/>
        <w:rPr>
          <w:rFonts w:eastAsiaTheme="minorEastAsia"/>
          <w:kern w:val="0"/>
          <w:sz w:val="18"/>
          <w:szCs w:val="18"/>
        </w:rPr>
      </w:pPr>
    </w:p>
    <w:p>
      <w:pPr>
        <w:widowControl/>
        <w:jc w:val="left"/>
        <w:rPr>
          <w:rFonts w:eastAsiaTheme="minorEastAsia"/>
          <w:b/>
          <w:sz w:val="36"/>
          <w:szCs w:val="36"/>
        </w:rPr>
      </w:pPr>
    </w:p>
    <w:p>
      <w:pPr>
        <w:widowControl/>
        <w:jc w:val="left"/>
        <w:rPr>
          <w:rFonts w:eastAsiaTheme="minorEastAsia"/>
          <w:b/>
          <w:sz w:val="36"/>
          <w:szCs w:val="36"/>
        </w:rPr>
      </w:pPr>
    </w:p>
    <w:p>
      <w:pPr>
        <w:spacing w:line="360" w:lineRule="auto"/>
        <w:jc w:val="center"/>
        <w:outlineLvl w:val="0"/>
        <w:rPr>
          <w:rFonts w:eastAsiaTheme="minorEastAsia"/>
          <w:b/>
          <w:sz w:val="36"/>
          <w:szCs w:val="36"/>
        </w:rPr>
      </w:pPr>
      <w:r>
        <w:rPr>
          <w:rFonts w:eastAsiaTheme="minorEastAsia"/>
          <w:b/>
          <w:sz w:val="36"/>
          <w:szCs w:val="36"/>
        </w:rPr>
        <w:br w:type="page"/>
      </w:r>
      <w:bookmarkStart w:id="671" w:name="_Toc97371947"/>
    </w:p>
    <w:p>
      <w:pPr>
        <w:spacing w:line="360" w:lineRule="auto"/>
        <w:jc w:val="center"/>
        <w:outlineLvl w:val="0"/>
        <w:rPr>
          <w:rFonts w:eastAsiaTheme="minorEastAsia"/>
          <w:b/>
          <w:sz w:val="36"/>
          <w:szCs w:val="36"/>
        </w:rPr>
      </w:pPr>
      <w:r>
        <w:rPr>
          <w:rFonts w:eastAsiaTheme="minorEastAsia"/>
          <w:b/>
          <w:sz w:val="36"/>
          <w:szCs w:val="36"/>
        </w:rPr>
        <w:t>第六章   响应文件格式</w:t>
      </w:r>
      <w:bookmarkEnd w:id="671"/>
    </w:p>
    <w:p>
      <w:pPr>
        <w:widowControl/>
        <w:spacing w:line="360" w:lineRule="auto"/>
        <w:jc w:val="left"/>
        <w:rPr>
          <w:rFonts w:eastAsiaTheme="minorEastAsia"/>
          <w:b/>
          <w:sz w:val="24"/>
        </w:rPr>
      </w:pPr>
    </w:p>
    <w:p>
      <w:pPr>
        <w:widowControl/>
        <w:spacing w:line="360" w:lineRule="auto"/>
        <w:jc w:val="left"/>
        <w:rPr>
          <w:rFonts w:eastAsiaTheme="minorEastAsia"/>
          <w:b/>
          <w:sz w:val="24"/>
        </w:rPr>
      </w:pPr>
    </w:p>
    <w:p>
      <w:pPr>
        <w:tabs>
          <w:tab w:val="left" w:pos="900"/>
          <w:tab w:val="left" w:pos="1980"/>
        </w:tabs>
        <w:snapToGrid w:val="0"/>
        <w:spacing w:line="360" w:lineRule="auto"/>
        <w:ind w:left="142"/>
        <w:rPr>
          <w:rFonts w:eastAsiaTheme="minorEastAsia"/>
          <w:b/>
          <w:kern w:val="0"/>
          <w:sz w:val="24"/>
        </w:rPr>
      </w:pPr>
      <w:r>
        <w:rPr>
          <w:rFonts w:hint="eastAsia" w:eastAsiaTheme="minorEastAsia"/>
          <w:b/>
          <w:kern w:val="0"/>
          <w:sz w:val="24"/>
        </w:rPr>
        <w:t>供应商编制文件须知</w:t>
      </w:r>
    </w:p>
    <w:p>
      <w:pPr>
        <w:tabs>
          <w:tab w:val="left" w:pos="900"/>
          <w:tab w:val="left" w:pos="1980"/>
        </w:tabs>
        <w:snapToGrid w:val="0"/>
        <w:spacing w:line="360" w:lineRule="auto"/>
        <w:ind w:left="142"/>
        <w:rPr>
          <w:rFonts w:eastAsiaTheme="minorEastAsia"/>
          <w:sz w:val="24"/>
        </w:rPr>
      </w:pPr>
      <w:r>
        <w:rPr>
          <w:rFonts w:eastAsiaTheme="minorEastAsia"/>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rFonts w:eastAsiaTheme="minorEastAsia"/>
          <w:kern w:val="0"/>
          <w:sz w:val="24"/>
        </w:rPr>
      </w:pPr>
      <w:r>
        <w:rPr>
          <w:rFonts w:eastAsiaTheme="minorEastAsia"/>
          <w:sz w:val="24"/>
        </w:rPr>
        <w:t>2、</w:t>
      </w:r>
      <w:r>
        <w:rPr>
          <w:rFonts w:eastAsiaTheme="minorEastAsia"/>
          <w:kern w:val="0"/>
          <w:sz w:val="24"/>
        </w:rPr>
        <w:t>对于竞争性磋商文件中标记了“实质性格式”文件的，供应商</w:t>
      </w:r>
      <w:r>
        <w:rPr>
          <w:rFonts w:eastAsiaTheme="minorEastAsia"/>
          <w:sz w:val="24"/>
        </w:rPr>
        <w:t>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rFonts w:eastAsiaTheme="minorEastAsia"/>
          <w:sz w:val="24"/>
        </w:rPr>
      </w:pPr>
      <w:r>
        <w:rPr>
          <w:rFonts w:eastAsiaTheme="minorEastAsia"/>
          <w:sz w:val="24"/>
        </w:rPr>
        <w:t>3、全部声明和问题的回答及所附材料必须是真实的、准确的和完整的。</w:t>
      </w:r>
    </w:p>
    <w:p>
      <w:pPr>
        <w:tabs>
          <w:tab w:val="left" w:pos="900"/>
          <w:tab w:val="left" w:pos="1980"/>
        </w:tabs>
        <w:snapToGrid w:val="0"/>
        <w:spacing w:line="360" w:lineRule="auto"/>
        <w:ind w:left="142"/>
        <w:rPr>
          <w:rFonts w:eastAsiaTheme="minorEastAsia"/>
          <w:sz w:val="24"/>
        </w:rPr>
      </w:pPr>
    </w:p>
    <w:p>
      <w:pPr>
        <w:widowControl/>
        <w:jc w:val="left"/>
        <w:rPr>
          <w:rFonts w:eastAsiaTheme="minorEastAsia"/>
          <w:sz w:val="24"/>
        </w:rPr>
      </w:pPr>
      <w:r>
        <w:rPr>
          <w:rFonts w:eastAsiaTheme="minorEastAsia"/>
          <w:sz w:val="24"/>
        </w:rPr>
        <w:br w:type="page"/>
      </w:r>
    </w:p>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Pr>
        <w:rPr>
          <w:rFonts w:eastAsiaTheme="minorEastAsia"/>
          <w:b/>
          <w:spacing w:val="20"/>
          <w:szCs w:val="21"/>
        </w:rPr>
      </w:pPr>
    </w:p>
    <w:p>
      <w:pPr>
        <w:rPr>
          <w:rFonts w:eastAsiaTheme="minorEastAsia"/>
          <w:b/>
          <w:sz w:val="24"/>
        </w:rPr>
      </w:pPr>
      <w:r>
        <w:rPr>
          <w:rFonts w:eastAsiaTheme="minorEastAsia"/>
          <w:b/>
          <w:spacing w:val="20"/>
          <w:sz w:val="24"/>
        </w:rPr>
        <w:t>响应文件</w:t>
      </w:r>
      <w:r>
        <w:rPr>
          <w:rFonts w:eastAsiaTheme="minorEastAsia"/>
          <w:b/>
          <w:sz w:val="24"/>
        </w:rPr>
        <w:t>封面（非实质性格式）</w:t>
      </w:r>
    </w:p>
    <w:p>
      <w:pPr>
        <w:jc w:val="center"/>
        <w:rPr>
          <w:rFonts w:eastAsiaTheme="minorEastAsia"/>
          <w:szCs w:val="21"/>
        </w:rPr>
      </w:pPr>
    </w:p>
    <w:p>
      <w:pPr>
        <w:jc w:val="center"/>
        <w:rPr>
          <w:rFonts w:eastAsiaTheme="minorEastAsia"/>
          <w:b/>
          <w:spacing w:val="60"/>
          <w:sz w:val="84"/>
          <w:szCs w:val="84"/>
        </w:rPr>
      </w:pPr>
      <w:r>
        <w:rPr>
          <w:rFonts w:eastAsiaTheme="minorEastAsia"/>
          <w:b/>
          <w:spacing w:val="60"/>
          <w:sz w:val="84"/>
          <w:szCs w:val="84"/>
        </w:rPr>
        <w:t>响 应 文 件</w:t>
      </w:r>
    </w:p>
    <w:p>
      <w:pPr>
        <w:jc w:val="center"/>
        <w:rPr>
          <w:rFonts w:eastAsiaTheme="minorEastAsia"/>
          <w:b/>
          <w:spacing w:val="60"/>
          <w:sz w:val="52"/>
          <w:szCs w:val="52"/>
        </w:rPr>
      </w:pPr>
    </w:p>
    <w:p>
      <w:pPr>
        <w:ind w:firstLine="541" w:firstLineChars="150"/>
        <w:rPr>
          <w:rFonts w:eastAsiaTheme="minorEastAsia"/>
          <w:b/>
          <w:spacing w:val="20"/>
          <w:sz w:val="32"/>
          <w:szCs w:val="32"/>
        </w:rPr>
      </w:pPr>
    </w:p>
    <w:p>
      <w:pPr>
        <w:ind w:firstLine="541" w:firstLineChars="150"/>
        <w:rPr>
          <w:rFonts w:eastAsiaTheme="minorEastAsia"/>
          <w:b/>
          <w:spacing w:val="20"/>
          <w:sz w:val="32"/>
          <w:szCs w:val="32"/>
        </w:rPr>
      </w:pPr>
    </w:p>
    <w:p>
      <w:pPr>
        <w:ind w:firstLine="541" w:firstLineChars="150"/>
        <w:rPr>
          <w:rFonts w:eastAsiaTheme="minorEastAsia"/>
          <w:b/>
          <w:spacing w:val="20"/>
          <w:sz w:val="32"/>
          <w:szCs w:val="32"/>
        </w:rPr>
      </w:pPr>
      <w:r>
        <w:rPr>
          <w:rFonts w:eastAsiaTheme="minorEastAsia"/>
          <w:b/>
          <w:spacing w:val="20"/>
          <w:sz w:val="32"/>
          <w:szCs w:val="32"/>
        </w:rPr>
        <w:t>项目名称:</w:t>
      </w:r>
    </w:p>
    <w:p>
      <w:pPr>
        <w:ind w:firstLine="541" w:firstLineChars="150"/>
        <w:rPr>
          <w:rFonts w:eastAsiaTheme="minorEastAsia"/>
          <w:b/>
          <w:spacing w:val="20"/>
          <w:sz w:val="32"/>
          <w:szCs w:val="32"/>
        </w:rPr>
      </w:pPr>
      <w:r>
        <w:rPr>
          <w:rFonts w:eastAsiaTheme="minorEastAsia"/>
          <w:b/>
          <w:spacing w:val="20"/>
          <w:sz w:val="32"/>
          <w:szCs w:val="32"/>
        </w:rPr>
        <w:t>项目编号/包号：</w:t>
      </w:r>
    </w:p>
    <w:p>
      <w:pPr>
        <w:ind w:firstLine="541" w:firstLineChars="150"/>
        <w:rPr>
          <w:rFonts w:eastAsiaTheme="minorEastAsia"/>
          <w:b/>
          <w:spacing w:val="20"/>
          <w:sz w:val="32"/>
          <w:szCs w:val="32"/>
        </w:rPr>
      </w:pPr>
    </w:p>
    <w:p>
      <w:pPr>
        <w:ind w:firstLine="541" w:firstLineChars="150"/>
        <w:rPr>
          <w:rFonts w:eastAsiaTheme="minorEastAsia"/>
          <w:b/>
          <w:spacing w:val="20"/>
          <w:sz w:val="32"/>
          <w:szCs w:val="32"/>
        </w:rPr>
      </w:pPr>
    </w:p>
    <w:p>
      <w:pPr>
        <w:jc w:val="center"/>
        <w:rPr>
          <w:rFonts w:eastAsiaTheme="minorEastAsia"/>
          <w:b/>
          <w:sz w:val="32"/>
          <w:szCs w:val="32"/>
        </w:rPr>
      </w:pPr>
    </w:p>
    <w:p>
      <w:pPr>
        <w:jc w:val="center"/>
        <w:rPr>
          <w:rFonts w:eastAsiaTheme="minorEastAsia"/>
          <w:b/>
          <w:sz w:val="32"/>
          <w:szCs w:val="32"/>
        </w:rPr>
      </w:pPr>
    </w:p>
    <w:p>
      <w:pPr>
        <w:jc w:val="center"/>
        <w:rPr>
          <w:rFonts w:eastAsiaTheme="minorEastAsia"/>
          <w:b/>
          <w:sz w:val="32"/>
          <w:szCs w:val="32"/>
        </w:rPr>
      </w:pPr>
    </w:p>
    <w:p>
      <w:pPr>
        <w:jc w:val="center"/>
        <w:rPr>
          <w:rFonts w:eastAsiaTheme="minorEastAsia"/>
          <w:b/>
          <w:spacing w:val="20"/>
          <w:sz w:val="32"/>
          <w:szCs w:val="32"/>
        </w:rPr>
      </w:pPr>
    </w:p>
    <w:p>
      <w:pPr>
        <w:jc w:val="center"/>
        <w:rPr>
          <w:rFonts w:eastAsiaTheme="minorEastAsia"/>
          <w:b/>
          <w:spacing w:val="20"/>
          <w:sz w:val="32"/>
          <w:szCs w:val="32"/>
        </w:rPr>
      </w:pPr>
    </w:p>
    <w:p>
      <w:pPr>
        <w:jc w:val="center"/>
        <w:rPr>
          <w:rFonts w:eastAsiaTheme="minorEastAsia"/>
          <w:b/>
          <w:spacing w:val="20"/>
          <w:sz w:val="32"/>
          <w:szCs w:val="32"/>
        </w:rPr>
      </w:pPr>
    </w:p>
    <w:p>
      <w:pPr>
        <w:spacing w:line="360" w:lineRule="auto"/>
        <w:ind w:firstLine="1445" w:firstLineChars="400"/>
        <w:jc w:val="left"/>
        <w:rPr>
          <w:rFonts w:eastAsiaTheme="minorEastAsia"/>
          <w:b/>
          <w:spacing w:val="20"/>
          <w:sz w:val="32"/>
          <w:szCs w:val="32"/>
        </w:rPr>
      </w:pPr>
      <w:r>
        <w:rPr>
          <w:rFonts w:eastAsiaTheme="minorEastAsia"/>
          <w:b/>
          <w:spacing w:val="20"/>
          <w:sz w:val="32"/>
          <w:szCs w:val="32"/>
        </w:rPr>
        <w:t>供应商名称：</w:t>
      </w:r>
    </w:p>
    <w:p>
      <w:pPr>
        <w:jc w:val="center"/>
        <w:rPr>
          <w:rFonts w:eastAsiaTheme="minorEastAsia"/>
          <w:b/>
          <w:sz w:val="32"/>
          <w:szCs w:val="32"/>
        </w:rPr>
      </w:pPr>
    </w:p>
    <w:p>
      <w:pPr>
        <w:rPr>
          <w:rFonts w:eastAsiaTheme="minorEastAsia"/>
          <w:b/>
        </w:rPr>
      </w:pPr>
      <w:r>
        <w:rPr>
          <w:rFonts w:eastAsiaTheme="minorEastAsia"/>
          <w:b/>
          <w:spacing w:val="20"/>
          <w:sz w:val="32"/>
          <w:szCs w:val="32"/>
        </w:rPr>
        <w:br w:type="page"/>
      </w:r>
    </w:p>
    <w:p>
      <w:pPr>
        <w:tabs>
          <w:tab w:val="left" w:pos="360"/>
        </w:tabs>
        <w:snapToGrid w:val="0"/>
        <w:spacing w:line="360" w:lineRule="auto"/>
        <w:outlineLvl w:val="1"/>
        <w:rPr>
          <w:rFonts w:eastAsiaTheme="minorEastAsia"/>
          <w:sz w:val="24"/>
        </w:rPr>
      </w:pPr>
      <w:r>
        <w:rPr>
          <w:rFonts w:eastAsiaTheme="minorEastAsia"/>
          <w:sz w:val="24"/>
        </w:rPr>
        <w:t>1 满足《中华人民共和国政府采购法》第二十二条规定及法律法规的其他规定</w:t>
      </w:r>
    </w:p>
    <w:p>
      <w:pPr>
        <w:spacing w:line="360" w:lineRule="auto"/>
        <w:outlineLvl w:val="2"/>
        <w:rPr>
          <w:rFonts w:eastAsiaTheme="minorEastAsia"/>
          <w:color w:val="000000"/>
          <w:sz w:val="24"/>
        </w:rPr>
      </w:pPr>
      <w:r>
        <w:rPr>
          <w:rFonts w:eastAsiaTheme="minorEastAsia"/>
          <w:color w:val="000000"/>
          <w:sz w:val="24"/>
        </w:rPr>
        <w:t>1-1营业执照等证明文件</w:t>
      </w:r>
    </w:p>
    <w:p>
      <w:pPr>
        <w:tabs>
          <w:tab w:val="left" w:pos="1080"/>
        </w:tabs>
        <w:snapToGrid w:val="0"/>
        <w:rPr>
          <w:rFonts w:eastAsiaTheme="minorEastAsia"/>
          <w:sz w:val="24"/>
        </w:rPr>
      </w:pPr>
    </w:p>
    <w:p>
      <w:pPr>
        <w:widowControl/>
        <w:jc w:val="left"/>
        <w:rPr>
          <w:rFonts w:eastAsiaTheme="minorEastAsia"/>
          <w:color w:val="000000"/>
          <w:sz w:val="24"/>
          <w:szCs w:val="20"/>
        </w:rPr>
      </w:pPr>
      <w:r>
        <w:rPr>
          <w:rFonts w:eastAsiaTheme="minorEastAsia"/>
          <w:color w:val="000000"/>
          <w:sz w:val="24"/>
        </w:rPr>
        <w:br w:type="page"/>
      </w:r>
    </w:p>
    <w:p>
      <w:pPr>
        <w:pStyle w:val="5"/>
        <w:rPr>
          <w:rFonts w:ascii="Times New Roman" w:eastAsiaTheme="minorEastAsia"/>
          <w:b w:val="0"/>
          <w:bCs/>
          <w:color w:val="000000"/>
          <w:szCs w:val="24"/>
          <w:u w:val="none"/>
        </w:rPr>
      </w:pPr>
      <w:r>
        <w:rPr>
          <w:rFonts w:ascii="Times New Roman" w:eastAsiaTheme="minorEastAsia"/>
          <w:b w:val="0"/>
          <w:color w:val="000000"/>
          <w:szCs w:val="24"/>
          <w:u w:val="none"/>
        </w:rPr>
        <w:t>1-2 供应商资格声明书（实质性格式）</w:t>
      </w:r>
    </w:p>
    <w:p>
      <w:pPr>
        <w:jc w:val="center"/>
        <w:rPr>
          <w:b/>
          <w:color w:val="000000"/>
          <w:sz w:val="36"/>
          <w:szCs w:val="36"/>
        </w:rPr>
      </w:pPr>
      <w:r>
        <w:rPr>
          <w:rFonts w:hint="eastAsia"/>
          <w:b/>
          <w:color w:val="000000"/>
          <w:sz w:val="36"/>
          <w:szCs w:val="36"/>
        </w:rPr>
        <w:t>供应商资格声明书</w:t>
      </w:r>
    </w:p>
    <w:p>
      <w:pPr>
        <w:tabs>
          <w:tab w:val="left" w:pos="5580"/>
        </w:tabs>
        <w:spacing w:line="360" w:lineRule="auto"/>
        <w:rPr>
          <w:rFonts w:eastAsiaTheme="minorEastAsia"/>
          <w:sz w:val="24"/>
        </w:rPr>
      </w:pPr>
    </w:p>
    <w:p>
      <w:pPr>
        <w:tabs>
          <w:tab w:val="left" w:pos="5580"/>
        </w:tabs>
        <w:spacing w:line="360" w:lineRule="auto"/>
        <w:rPr>
          <w:rFonts w:eastAsiaTheme="minorEastAsia"/>
          <w:sz w:val="24"/>
        </w:rPr>
      </w:pPr>
      <w:r>
        <w:rPr>
          <w:rFonts w:eastAsiaTheme="minorEastAsia"/>
          <w:sz w:val="24"/>
        </w:rPr>
        <w:t>致：</w:t>
      </w:r>
      <w:r>
        <w:rPr>
          <w:rFonts w:eastAsiaTheme="minorEastAsia"/>
          <w:sz w:val="24"/>
          <w:u w:val="single"/>
        </w:rPr>
        <w:t>采购人或采购代理机构</w:t>
      </w:r>
    </w:p>
    <w:p>
      <w:pPr>
        <w:spacing w:line="360" w:lineRule="auto"/>
        <w:ind w:firstLine="480" w:firstLineChars="200"/>
        <w:rPr>
          <w:rFonts w:eastAsiaTheme="minorEastAsia"/>
          <w:sz w:val="24"/>
        </w:rPr>
      </w:pPr>
      <w:r>
        <w:rPr>
          <w:rFonts w:eastAsiaTheme="minorEastAsia"/>
          <w:sz w:val="24"/>
        </w:rPr>
        <w:t>在参与本次项目磋商中，我单位承诺：</w:t>
      </w:r>
    </w:p>
    <w:p>
      <w:pPr>
        <w:numPr>
          <w:ilvl w:val="0"/>
          <w:numId w:val="13"/>
        </w:numPr>
        <w:spacing w:line="360" w:lineRule="auto"/>
        <w:ind w:left="1134"/>
        <w:rPr>
          <w:rFonts w:eastAsiaTheme="minorEastAsia"/>
          <w:sz w:val="24"/>
          <w:szCs w:val="22"/>
        </w:rPr>
      </w:pPr>
      <w:r>
        <w:rPr>
          <w:rFonts w:eastAsiaTheme="minorEastAsia"/>
          <w:sz w:val="24"/>
          <w:szCs w:val="22"/>
        </w:rPr>
        <w:t>具有良好的商业信誉和健全的财务会计制度；</w:t>
      </w:r>
    </w:p>
    <w:p>
      <w:pPr>
        <w:numPr>
          <w:ilvl w:val="0"/>
          <w:numId w:val="13"/>
        </w:numPr>
        <w:spacing w:line="360" w:lineRule="auto"/>
        <w:ind w:left="1134"/>
        <w:rPr>
          <w:rFonts w:eastAsiaTheme="minorEastAsia"/>
          <w:sz w:val="24"/>
          <w:szCs w:val="22"/>
        </w:rPr>
      </w:pPr>
      <w:r>
        <w:rPr>
          <w:rFonts w:eastAsiaTheme="minorEastAsia"/>
          <w:sz w:val="24"/>
          <w:szCs w:val="22"/>
        </w:rPr>
        <w:t>具有履行合同所必需的设备和专业技术能力；</w:t>
      </w:r>
    </w:p>
    <w:p>
      <w:pPr>
        <w:numPr>
          <w:ilvl w:val="0"/>
          <w:numId w:val="13"/>
        </w:numPr>
        <w:spacing w:line="360" w:lineRule="auto"/>
        <w:ind w:left="1134"/>
        <w:rPr>
          <w:rFonts w:eastAsiaTheme="minorEastAsia"/>
          <w:sz w:val="24"/>
          <w:szCs w:val="22"/>
        </w:rPr>
      </w:pPr>
      <w:r>
        <w:rPr>
          <w:rFonts w:eastAsiaTheme="minorEastAsia"/>
          <w:sz w:val="24"/>
          <w:szCs w:val="22"/>
        </w:rPr>
        <w:t>有依法缴纳税收和社会保障资金的良好记录；</w:t>
      </w:r>
    </w:p>
    <w:p>
      <w:pPr>
        <w:numPr>
          <w:ilvl w:val="0"/>
          <w:numId w:val="13"/>
        </w:numPr>
        <w:spacing w:line="360" w:lineRule="auto"/>
        <w:ind w:left="1134"/>
        <w:rPr>
          <w:rFonts w:eastAsiaTheme="minorEastAsia"/>
          <w:sz w:val="24"/>
          <w:szCs w:val="22"/>
        </w:rPr>
      </w:pPr>
      <w:r>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3"/>
        </w:numPr>
        <w:spacing w:line="360" w:lineRule="auto"/>
        <w:ind w:left="1134"/>
        <w:rPr>
          <w:rFonts w:eastAsiaTheme="minorEastAsia"/>
          <w:sz w:val="24"/>
          <w:szCs w:val="22"/>
        </w:rPr>
      </w:pPr>
      <w:r>
        <w:rPr>
          <w:rFonts w:eastAsiaTheme="minorEastAsia"/>
          <w:sz w:val="24"/>
          <w:szCs w:val="22"/>
        </w:rPr>
        <w:t>我单位不属于政府采购法律、行政法规规定的公益一类事业单位、或使用事业编制且由财政拨款保障的群团组织（仅适用于政府购买服务项目）；</w:t>
      </w:r>
    </w:p>
    <w:p>
      <w:pPr>
        <w:numPr>
          <w:ilvl w:val="0"/>
          <w:numId w:val="13"/>
        </w:numPr>
        <w:spacing w:line="360" w:lineRule="auto"/>
        <w:ind w:left="1134"/>
        <w:rPr>
          <w:rFonts w:eastAsiaTheme="minorEastAsia"/>
          <w:sz w:val="24"/>
          <w:szCs w:val="22"/>
        </w:rPr>
      </w:pPr>
      <w:r>
        <w:rPr>
          <w:rFonts w:eastAsiaTheme="minorEastAsia"/>
          <w:sz w:val="24"/>
          <w:szCs w:val="22"/>
        </w:rPr>
        <w:t>我单位不存在为采购项目提供整体设计、规范编制或者项目管理、监理、检测等服务后，再参加该采购项目的其他采购活动的情形（单一来源采购项目除外）；</w:t>
      </w:r>
    </w:p>
    <w:p>
      <w:pPr>
        <w:numPr>
          <w:ilvl w:val="0"/>
          <w:numId w:val="13"/>
        </w:numPr>
        <w:spacing w:line="360" w:lineRule="auto"/>
        <w:ind w:left="1134"/>
        <w:rPr>
          <w:rFonts w:eastAsiaTheme="minorEastAsia"/>
          <w:sz w:val="24"/>
          <w:szCs w:val="22"/>
        </w:rPr>
      </w:pPr>
      <w:r>
        <w:rPr>
          <w:rFonts w:eastAsiaTheme="minorEastAsia"/>
          <w:sz w:val="24"/>
          <w:szCs w:val="22"/>
        </w:rPr>
        <w:t>与我单位存在“单位负责人为同一人或者存在直接控股、管理关系”的其他法人单位信息如下（如有，不论其是否参加同一合同项下的政府采购活动均须填写）：</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eastAsiaTheme="minorEastAsia"/>
                <w:sz w:val="24"/>
              </w:rPr>
            </w:pPr>
            <w:r>
              <w:rPr>
                <w:rFonts w:eastAsiaTheme="minorEastAsia"/>
                <w:sz w:val="24"/>
              </w:rPr>
              <w:t>序号</w:t>
            </w:r>
          </w:p>
        </w:tc>
        <w:tc>
          <w:tcPr>
            <w:tcW w:w="4574" w:type="dxa"/>
            <w:vAlign w:val="center"/>
          </w:tcPr>
          <w:p>
            <w:pPr>
              <w:jc w:val="center"/>
              <w:rPr>
                <w:rFonts w:eastAsiaTheme="minorEastAsia"/>
                <w:sz w:val="24"/>
              </w:rPr>
            </w:pPr>
            <w:r>
              <w:rPr>
                <w:rFonts w:eastAsiaTheme="minorEastAsia"/>
                <w:sz w:val="24"/>
              </w:rPr>
              <w:t>单位名称</w:t>
            </w:r>
          </w:p>
        </w:tc>
        <w:tc>
          <w:tcPr>
            <w:tcW w:w="2976" w:type="dxa"/>
            <w:vAlign w:val="center"/>
          </w:tcPr>
          <w:p>
            <w:pPr>
              <w:jc w:val="center"/>
              <w:rPr>
                <w:rFonts w:eastAsiaTheme="minorEastAsia"/>
                <w:sz w:val="24"/>
              </w:rPr>
            </w:pPr>
            <w:r>
              <w:rPr>
                <w:rFonts w:eastAsiaTheme="minorEastAsia"/>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eastAsiaTheme="minorEastAsia"/>
                <w:sz w:val="24"/>
              </w:rPr>
            </w:pPr>
            <w:r>
              <w:rPr>
                <w:rFonts w:eastAsiaTheme="minorEastAsia"/>
                <w:sz w:val="24"/>
              </w:rPr>
              <w:t>1</w:t>
            </w:r>
          </w:p>
        </w:tc>
        <w:tc>
          <w:tcPr>
            <w:tcW w:w="4574" w:type="dxa"/>
            <w:vAlign w:val="center"/>
          </w:tcPr>
          <w:p>
            <w:pPr>
              <w:jc w:val="center"/>
              <w:rPr>
                <w:rFonts w:eastAsiaTheme="minorEastAsia"/>
                <w:sz w:val="24"/>
              </w:rPr>
            </w:pPr>
          </w:p>
        </w:tc>
        <w:tc>
          <w:tcPr>
            <w:tcW w:w="2976" w:type="dxa"/>
            <w:vAlign w:val="center"/>
          </w:tcPr>
          <w:p>
            <w:pPr>
              <w:jc w:val="center"/>
              <w:rPr>
                <w:rFonts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eastAsiaTheme="minorEastAsia"/>
                <w:sz w:val="24"/>
              </w:rPr>
            </w:pPr>
            <w:r>
              <w:rPr>
                <w:rFonts w:eastAsiaTheme="minorEastAsia"/>
                <w:sz w:val="24"/>
              </w:rPr>
              <w:t>2</w:t>
            </w:r>
          </w:p>
        </w:tc>
        <w:tc>
          <w:tcPr>
            <w:tcW w:w="4574" w:type="dxa"/>
            <w:vAlign w:val="center"/>
          </w:tcPr>
          <w:p>
            <w:pPr>
              <w:jc w:val="center"/>
              <w:rPr>
                <w:rFonts w:eastAsiaTheme="minorEastAsia"/>
                <w:sz w:val="24"/>
              </w:rPr>
            </w:pPr>
          </w:p>
        </w:tc>
        <w:tc>
          <w:tcPr>
            <w:tcW w:w="2976" w:type="dxa"/>
            <w:vAlign w:val="center"/>
          </w:tcPr>
          <w:p>
            <w:pPr>
              <w:jc w:val="center"/>
              <w:rPr>
                <w:rFonts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eastAsiaTheme="minorEastAsia"/>
                <w:sz w:val="24"/>
              </w:rPr>
            </w:pPr>
            <w:r>
              <w:rPr>
                <w:rFonts w:eastAsiaTheme="minorEastAsia"/>
                <w:sz w:val="24"/>
              </w:rPr>
              <w:t>…</w:t>
            </w:r>
          </w:p>
        </w:tc>
        <w:tc>
          <w:tcPr>
            <w:tcW w:w="4574" w:type="dxa"/>
            <w:vAlign w:val="center"/>
          </w:tcPr>
          <w:p>
            <w:pPr>
              <w:jc w:val="center"/>
              <w:rPr>
                <w:rFonts w:eastAsiaTheme="minorEastAsia"/>
                <w:sz w:val="24"/>
              </w:rPr>
            </w:pPr>
          </w:p>
        </w:tc>
        <w:tc>
          <w:tcPr>
            <w:tcW w:w="2976" w:type="dxa"/>
            <w:vAlign w:val="center"/>
          </w:tcPr>
          <w:p>
            <w:pPr>
              <w:jc w:val="center"/>
              <w:rPr>
                <w:rFonts w:eastAsiaTheme="minorEastAsia"/>
                <w:sz w:val="24"/>
              </w:rPr>
            </w:pPr>
          </w:p>
        </w:tc>
      </w:tr>
    </w:tbl>
    <w:p>
      <w:pPr>
        <w:rPr>
          <w:rFonts w:eastAsiaTheme="minorEastAsia"/>
        </w:rPr>
      </w:pPr>
    </w:p>
    <w:p>
      <w:pPr>
        <w:ind w:firstLine="480" w:firstLineChars="200"/>
        <w:rPr>
          <w:rFonts w:eastAsiaTheme="minorEastAsia"/>
          <w:sz w:val="24"/>
          <w:szCs w:val="22"/>
        </w:rPr>
      </w:pPr>
      <w:r>
        <w:rPr>
          <w:rFonts w:eastAsiaTheme="minorEastAsia"/>
          <w:sz w:val="24"/>
        </w:rPr>
        <w:t>上述声明真实有效，否则我方负全部责任。</w:t>
      </w:r>
    </w:p>
    <w:p>
      <w:pPr>
        <w:spacing w:line="360" w:lineRule="auto"/>
        <w:rPr>
          <w:rFonts w:eastAsiaTheme="minorEastAsia"/>
          <w:sz w:val="24"/>
        </w:rPr>
      </w:pPr>
    </w:p>
    <w:p>
      <w:pPr>
        <w:autoSpaceDE w:val="0"/>
        <w:autoSpaceDN w:val="0"/>
        <w:adjustRightInd w:val="0"/>
        <w:snapToGrid w:val="0"/>
        <w:spacing w:before="25" w:after="25" w:line="360" w:lineRule="auto"/>
        <w:ind w:right="360"/>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pPr>
        <w:spacing w:line="360" w:lineRule="auto"/>
        <w:ind w:right="360" w:firstLine="480"/>
        <w:jc w:val="right"/>
        <w:rPr>
          <w:rFonts w:eastAsiaTheme="minorEastAsia"/>
          <w:sz w:val="24"/>
        </w:rPr>
      </w:pPr>
      <w:r>
        <w:rPr>
          <w:rFonts w:eastAsiaTheme="minorEastAsia"/>
          <w:color w:val="000000"/>
          <w:sz w:val="24"/>
          <w:szCs w:val="20"/>
        </w:rPr>
        <w:t xml:space="preserve">日期：____年____月____日   </w:t>
      </w:r>
    </w:p>
    <w:p>
      <w:pPr>
        <w:spacing w:line="360" w:lineRule="auto"/>
        <w:rPr>
          <w:rFonts w:eastAsiaTheme="minorEastAsia"/>
          <w:sz w:val="24"/>
        </w:rPr>
      </w:pPr>
      <w:r>
        <w:rPr>
          <w:rFonts w:hint="eastAsia"/>
          <w:sz w:val="24"/>
        </w:rPr>
        <w:t>说明：供应商承诺不实的，依据《政府采购法》第七十七条“提供虚假材料谋取中标、成交的”有关规定予以处理。</w:t>
      </w:r>
    </w:p>
    <w:p>
      <w:pPr>
        <w:tabs>
          <w:tab w:val="left" w:pos="5580"/>
        </w:tabs>
        <w:spacing w:line="360" w:lineRule="auto"/>
        <w:rPr>
          <w:rFonts w:eastAsiaTheme="minorEastAsia"/>
          <w:sz w:val="24"/>
        </w:rPr>
        <w:sectPr>
          <w:headerReference r:id="rId11" w:type="first"/>
          <w:footerReference r:id="rId13" w:type="first"/>
          <w:headerReference r:id="rId10" w:type="even"/>
          <w:footerReference r:id="rId12" w:type="even"/>
          <w:pgSz w:w="11907" w:h="16840"/>
          <w:pgMar w:top="1418" w:right="1134" w:bottom="1418" w:left="1701" w:header="851" w:footer="851" w:gutter="0"/>
          <w:cols w:space="720" w:num="1"/>
          <w:docGrid w:linePitch="462" w:charSpace="0"/>
        </w:sectPr>
      </w:pPr>
    </w:p>
    <w:p>
      <w:pPr>
        <w:tabs>
          <w:tab w:val="left" w:pos="360"/>
        </w:tabs>
        <w:snapToGrid w:val="0"/>
        <w:spacing w:line="360" w:lineRule="auto"/>
        <w:outlineLvl w:val="1"/>
        <w:rPr>
          <w:rFonts w:eastAsiaTheme="minorEastAsia"/>
          <w:sz w:val="24"/>
        </w:rPr>
      </w:pPr>
      <w:r>
        <w:rPr>
          <w:rFonts w:eastAsiaTheme="minorEastAsia"/>
          <w:sz w:val="24"/>
        </w:rPr>
        <w:t>2 落实政府采购政策需满足的资格要求（如有）</w:t>
      </w:r>
    </w:p>
    <w:p>
      <w:pPr>
        <w:spacing w:line="360" w:lineRule="auto"/>
        <w:outlineLvl w:val="2"/>
        <w:rPr>
          <w:rFonts w:eastAsiaTheme="minorEastAsia"/>
          <w:color w:val="000000"/>
          <w:sz w:val="24"/>
          <w:szCs w:val="20"/>
        </w:rPr>
      </w:pPr>
      <w:r>
        <w:rPr>
          <w:rFonts w:eastAsiaTheme="minorEastAsia"/>
          <w:color w:val="000000"/>
          <w:sz w:val="24"/>
          <w:szCs w:val="20"/>
        </w:rPr>
        <w:t>2-1中小企业声明函</w:t>
      </w:r>
    </w:p>
    <w:p>
      <w:pPr>
        <w:tabs>
          <w:tab w:val="left" w:pos="5580"/>
        </w:tabs>
        <w:spacing w:line="360" w:lineRule="auto"/>
        <w:rPr>
          <w:rFonts w:eastAsiaTheme="minorEastAsia"/>
          <w:sz w:val="24"/>
        </w:rPr>
      </w:pPr>
    </w:p>
    <w:p>
      <w:pPr>
        <w:tabs>
          <w:tab w:val="left" w:pos="5580"/>
        </w:tabs>
        <w:spacing w:line="360" w:lineRule="auto"/>
        <w:rPr>
          <w:rFonts w:eastAsiaTheme="minorEastAsia"/>
          <w:sz w:val="24"/>
        </w:rPr>
      </w:pPr>
      <w:r>
        <w:rPr>
          <w:rFonts w:eastAsiaTheme="minorEastAsia"/>
          <w:sz w:val="24"/>
        </w:rPr>
        <w:t>说明：</w:t>
      </w:r>
    </w:p>
    <w:p>
      <w:pPr>
        <w:tabs>
          <w:tab w:val="left" w:pos="5580"/>
        </w:tabs>
        <w:spacing w:line="360" w:lineRule="auto"/>
        <w:rPr>
          <w:sz w:val="24"/>
        </w:rPr>
      </w:pPr>
      <w:r>
        <w:rPr>
          <w:sz w:val="24"/>
        </w:rPr>
        <w:t>（1）如本项目（包）不专门面向中小企业预留采购份额，</w:t>
      </w:r>
      <w:r>
        <w:rPr>
          <w:rFonts w:hint="eastAsia"/>
          <w:sz w:val="24"/>
        </w:rPr>
        <w:t>供应商非必须</w:t>
      </w:r>
      <w:r>
        <w:rPr>
          <w:sz w:val="24"/>
        </w:rPr>
        <w:t>提供</w:t>
      </w:r>
      <w:r>
        <w:rPr>
          <w:rFonts w:hint="eastAsia"/>
          <w:sz w:val="24"/>
        </w:rPr>
        <w:t>；当小微企业拟享受中小企业扶持政策时，仍应提供</w:t>
      </w:r>
      <w:r>
        <w:rPr>
          <w:sz w:val="24"/>
        </w:rPr>
        <w:t>《中小企业声明函》</w:t>
      </w:r>
      <w:r>
        <w:rPr>
          <w:rFonts w:hint="eastAsia"/>
          <w:sz w:val="24"/>
        </w:rPr>
        <w:t>，</w:t>
      </w:r>
      <w:r>
        <w:rPr>
          <w:rFonts w:eastAsiaTheme="minorEastAsia"/>
          <w:color w:val="000000" w:themeColor="text1"/>
          <w:sz w:val="24"/>
          <w14:textFill>
            <w14:solidFill>
              <w14:schemeClr w14:val="tx1"/>
            </w14:solidFill>
          </w14:textFill>
        </w:rPr>
        <w:t>否则不得享受相关中小企业扶持政策</w:t>
      </w:r>
      <w:r>
        <w:rPr>
          <w:sz w:val="24"/>
        </w:rPr>
        <w:t>。</w:t>
      </w:r>
    </w:p>
    <w:p>
      <w:pPr>
        <w:tabs>
          <w:tab w:val="left" w:pos="5580"/>
        </w:tabs>
        <w:spacing w:line="360" w:lineRule="auto"/>
        <w:rPr>
          <w:rFonts w:eastAsiaTheme="minorEastAsia"/>
          <w:sz w:val="24"/>
        </w:rPr>
      </w:pPr>
      <w:r>
        <w:rPr>
          <w:rFonts w:eastAsiaTheme="minorEastAsia"/>
          <w:sz w:val="24"/>
        </w:rPr>
        <w:t>（2）如本项目（包）专门面向中小/小微企业采购，须提供《中小企业声明函》（实质性格式）。</w:t>
      </w:r>
    </w:p>
    <w:p>
      <w:pPr>
        <w:tabs>
          <w:tab w:val="left" w:pos="5580"/>
        </w:tabs>
        <w:spacing w:line="360" w:lineRule="auto"/>
        <w:rPr>
          <w:rFonts w:eastAsiaTheme="minorEastAsia"/>
          <w:sz w:val="24"/>
        </w:rPr>
      </w:pPr>
      <w:r>
        <w:rPr>
          <w:rFonts w:eastAsiaTheme="minorEastAsia"/>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pPr>
        <w:tabs>
          <w:tab w:val="left" w:pos="5580"/>
        </w:tabs>
        <w:spacing w:line="360" w:lineRule="auto"/>
        <w:rPr>
          <w:rFonts w:eastAsiaTheme="minorEastAsia"/>
          <w:sz w:val="24"/>
        </w:rPr>
      </w:pPr>
      <w:r>
        <w:rPr>
          <w:rFonts w:eastAsiaTheme="minorEastAsia"/>
          <w:sz w:val="24"/>
        </w:rPr>
        <w:t>（4）其他</w:t>
      </w:r>
    </w:p>
    <w:p>
      <w:pPr>
        <w:tabs>
          <w:tab w:val="left" w:pos="5580"/>
        </w:tabs>
        <w:spacing w:line="360" w:lineRule="auto"/>
        <w:rPr>
          <w:rFonts w:eastAsiaTheme="minorEastAsia"/>
          <w:sz w:val="24"/>
        </w:rPr>
      </w:pPr>
      <w:r>
        <w:rPr>
          <w:rFonts w:eastAsiaTheme="minorEastAsia"/>
          <w:sz w:val="24"/>
        </w:rPr>
        <w:t>1）中小企业参加政府采购活动，应当出具此格式文件。《中小企业声明函》由参加政府采购活动的供应商出具。联合体响应的，《中小企业声明函》由牵头人出具。</w:t>
      </w:r>
    </w:p>
    <w:p>
      <w:pPr>
        <w:tabs>
          <w:tab w:val="left" w:pos="5580"/>
        </w:tabs>
        <w:spacing w:line="360" w:lineRule="auto"/>
        <w:rPr>
          <w:rFonts w:eastAsiaTheme="minorEastAsia"/>
          <w:sz w:val="24"/>
        </w:rPr>
      </w:pPr>
      <w:r>
        <w:rPr>
          <w:rFonts w:eastAsiaTheme="minor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tabs>
          <w:tab w:val="left" w:pos="5580"/>
        </w:tabs>
        <w:spacing w:line="360" w:lineRule="auto"/>
        <w:rPr>
          <w:rFonts w:eastAsiaTheme="minorEastAsia"/>
          <w:sz w:val="24"/>
        </w:rPr>
      </w:pPr>
      <w:r>
        <w:rPr>
          <w:rFonts w:eastAsiaTheme="minorEastAsia"/>
          <w:sz w:val="24"/>
        </w:rPr>
        <w:t>3）对于多标的的采购项目，供应商应充分、准确地了解所投产品制造企业信息。对相关情况了解不清楚的，不建议填报本声明函。</w:t>
      </w:r>
    </w:p>
    <w:p>
      <w:pPr>
        <w:tabs>
          <w:tab w:val="left" w:pos="5580"/>
        </w:tabs>
        <w:spacing w:line="360" w:lineRule="auto"/>
        <w:rPr>
          <w:rFonts w:eastAsiaTheme="minorEastAsia"/>
          <w:sz w:val="24"/>
        </w:rPr>
      </w:pPr>
      <w:r>
        <w:rPr>
          <w:rFonts w:eastAsiaTheme="minor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pPr>
        <w:tabs>
          <w:tab w:val="left" w:pos="5580"/>
        </w:tabs>
        <w:spacing w:line="360" w:lineRule="auto"/>
        <w:rPr>
          <w:rFonts w:eastAsiaTheme="minorEastAsia"/>
          <w:sz w:val="24"/>
        </w:rPr>
      </w:pPr>
    </w:p>
    <w:p>
      <w:pPr>
        <w:widowControl/>
        <w:jc w:val="left"/>
        <w:rPr>
          <w:rFonts w:eastAsiaTheme="minorEastAsia"/>
          <w:sz w:val="24"/>
        </w:rPr>
      </w:pPr>
      <w:r>
        <w:rPr>
          <w:rFonts w:eastAsiaTheme="minorEastAsia"/>
          <w:sz w:val="24"/>
        </w:rPr>
        <w:br w:type="page"/>
      </w:r>
    </w:p>
    <w:p>
      <w:pPr>
        <w:spacing w:before="240" w:beforeLines="100" w:after="240" w:afterLines="100" w:line="360" w:lineRule="auto"/>
        <w:jc w:val="center"/>
        <w:rPr>
          <w:rFonts w:eastAsiaTheme="minorEastAsia"/>
          <w:b/>
          <w:color w:val="000000"/>
          <w:sz w:val="36"/>
          <w:szCs w:val="36"/>
        </w:rPr>
      </w:pPr>
      <w:r>
        <w:rPr>
          <w:rFonts w:eastAsiaTheme="minorEastAsia"/>
          <w:b/>
          <w:bCs/>
          <w:color w:val="000000"/>
          <w:sz w:val="36"/>
          <w:szCs w:val="36"/>
        </w:rPr>
        <w:t>中小企业声明函（货物）格式</w:t>
      </w:r>
    </w:p>
    <w:p>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 xml:space="preserve"> （标的名称） </w:t>
      </w:r>
      <w:r>
        <w:rPr>
          <w:rFonts w:eastAsiaTheme="minorEastAsia"/>
          <w:spacing w:val="6"/>
          <w:sz w:val="24"/>
        </w:rPr>
        <w:t>，属于</w:t>
      </w:r>
      <w:r>
        <w:rPr>
          <w:rFonts w:eastAsiaTheme="minorEastAsia"/>
          <w:spacing w:val="6"/>
          <w:sz w:val="24"/>
          <w:u w:val="single"/>
        </w:rPr>
        <w:t>（竞争性磋商文件中明确的所属行业）</w:t>
      </w:r>
      <w:r>
        <w:rPr>
          <w:rFonts w:eastAsiaTheme="minorEastAsia"/>
          <w:spacing w:val="6"/>
          <w:sz w:val="24"/>
        </w:rPr>
        <w:t>行业；制造商为</w:t>
      </w:r>
      <w:r>
        <w:rPr>
          <w:rFonts w:eastAsiaTheme="minorEastAsia"/>
          <w:spacing w:val="6"/>
          <w:sz w:val="24"/>
          <w:u w:val="single"/>
        </w:rPr>
        <w:t>（企业名称）</w:t>
      </w:r>
      <w:r>
        <w:rPr>
          <w:rFonts w:eastAsiaTheme="minorEastAsia"/>
          <w:spacing w:val="6"/>
          <w:sz w:val="24"/>
        </w:rPr>
        <w:t>，从业人员______人，营业收入为______万元，资产总额为______万元</w:t>
      </w:r>
      <w:r>
        <w:rPr>
          <w:rFonts w:eastAsiaTheme="minorEastAsia"/>
          <w:spacing w:val="6"/>
          <w:sz w:val="24"/>
          <w:vertAlign w:val="superscript"/>
        </w:rPr>
        <w:t>1</w:t>
      </w:r>
      <w:r>
        <w:rPr>
          <w:rFonts w:eastAsiaTheme="minorEastAsia"/>
          <w:spacing w:val="6"/>
          <w:sz w:val="24"/>
        </w:rPr>
        <w:t>，属于（中型企业、小型企业、微型企业）；</w:t>
      </w:r>
    </w:p>
    <w:p>
      <w:pPr>
        <w:spacing w:line="360" w:lineRule="auto"/>
        <w:ind w:firstLine="504"/>
        <w:rPr>
          <w:rFonts w:eastAsiaTheme="minorEastAsia"/>
          <w:spacing w:val="6"/>
          <w:sz w:val="24"/>
        </w:rPr>
      </w:pPr>
      <w:r>
        <w:rPr>
          <w:rFonts w:eastAsiaTheme="minorEastAsia"/>
          <w:spacing w:val="6"/>
          <w:sz w:val="24"/>
        </w:rPr>
        <w:t xml:space="preserve">2. </w:t>
      </w:r>
      <w:r>
        <w:rPr>
          <w:rFonts w:eastAsiaTheme="minorEastAsia"/>
          <w:spacing w:val="6"/>
          <w:sz w:val="24"/>
          <w:u w:val="single"/>
        </w:rPr>
        <w:t xml:space="preserve">（标的名称） </w:t>
      </w:r>
      <w:r>
        <w:rPr>
          <w:rFonts w:eastAsiaTheme="minorEastAsia"/>
          <w:spacing w:val="6"/>
          <w:sz w:val="24"/>
        </w:rPr>
        <w:t>，属于</w:t>
      </w:r>
      <w:r>
        <w:rPr>
          <w:rFonts w:eastAsiaTheme="minorEastAsia"/>
          <w:spacing w:val="6"/>
          <w:sz w:val="24"/>
          <w:u w:val="single"/>
        </w:rPr>
        <w:t>（竞争性磋商文件中明确的所属行业）</w:t>
      </w:r>
      <w:r>
        <w:rPr>
          <w:rFonts w:eastAsiaTheme="minorEastAsia"/>
          <w:spacing w:val="6"/>
          <w:sz w:val="24"/>
        </w:rPr>
        <w:t>行业；制造商为</w:t>
      </w:r>
      <w:r>
        <w:rPr>
          <w:rFonts w:eastAsiaTheme="minorEastAsia"/>
          <w:spacing w:val="6"/>
          <w:sz w:val="24"/>
          <w:u w:val="single"/>
        </w:rPr>
        <w:t>（企业名称）</w:t>
      </w:r>
      <w:r>
        <w:rPr>
          <w:rFonts w:eastAsiaTheme="minorEastAsia"/>
          <w:spacing w:val="6"/>
          <w:sz w:val="24"/>
        </w:rPr>
        <w:t>，从业人员______人，营业收入为______万元，资产总额为______万元，属于</w:t>
      </w:r>
      <w:r>
        <w:rPr>
          <w:rFonts w:eastAsiaTheme="minorEastAsia"/>
          <w:spacing w:val="6"/>
          <w:sz w:val="24"/>
          <w:u w:val="single"/>
        </w:rPr>
        <w:t>（中型企业、小型企业、微型企业）</w:t>
      </w:r>
      <w:r>
        <w:rPr>
          <w:rFonts w:eastAsiaTheme="minorEastAsia"/>
          <w:spacing w:val="6"/>
          <w:sz w:val="24"/>
        </w:rPr>
        <w:t>；</w:t>
      </w:r>
    </w:p>
    <w:p>
      <w:pPr>
        <w:spacing w:line="360" w:lineRule="auto"/>
        <w:ind w:firstLine="504"/>
        <w:rPr>
          <w:rFonts w:eastAsiaTheme="minorEastAsia"/>
          <w:spacing w:val="6"/>
          <w:sz w:val="24"/>
        </w:rPr>
      </w:pPr>
      <w:r>
        <w:rPr>
          <w:rFonts w:eastAsiaTheme="minorEastAsia"/>
          <w:spacing w:val="6"/>
          <w:sz w:val="24"/>
        </w:rPr>
        <w:t>……</w:t>
      </w:r>
    </w:p>
    <w:p>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pPr>
        <w:spacing w:line="360" w:lineRule="auto"/>
        <w:ind w:firstLine="504"/>
        <w:rPr>
          <w:rFonts w:eastAsiaTheme="minorEastAsia"/>
          <w:spacing w:val="6"/>
          <w:sz w:val="24"/>
        </w:rPr>
      </w:pPr>
    </w:p>
    <w:p>
      <w:pPr>
        <w:spacing w:line="360" w:lineRule="auto"/>
        <w:ind w:right="360" w:firstLine="480"/>
        <w:jc w:val="right"/>
        <w:rPr>
          <w:rFonts w:eastAsiaTheme="minorEastAsia"/>
          <w:color w:val="000000"/>
          <w:sz w:val="24"/>
        </w:rPr>
      </w:pPr>
      <w:r>
        <w:rPr>
          <w:rFonts w:eastAsiaTheme="minorEastAsia"/>
          <w:color w:val="000000"/>
          <w:sz w:val="24"/>
        </w:rPr>
        <w:t>企业名称（盖章）：</w:t>
      </w:r>
      <w:r>
        <w:rPr>
          <w:rFonts w:eastAsiaTheme="minorEastAsia"/>
          <w:sz w:val="24"/>
        </w:rPr>
        <w:t>______</w:t>
      </w:r>
    </w:p>
    <w:p>
      <w:pPr>
        <w:spacing w:line="360" w:lineRule="auto"/>
        <w:ind w:right="360" w:firstLine="480"/>
        <w:jc w:val="right"/>
        <w:rPr>
          <w:rFonts w:eastAsiaTheme="minorEastAsia"/>
          <w:color w:val="000000"/>
          <w:sz w:val="24"/>
        </w:rPr>
      </w:pPr>
      <w:r>
        <w:rPr>
          <w:rFonts w:eastAsiaTheme="minorEastAsia"/>
          <w:color w:val="000000"/>
          <w:sz w:val="24"/>
        </w:rPr>
        <w:t>日 期：</w:t>
      </w:r>
      <w:r>
        <w:rPr>
          <w:rFonts w:eastAsiaTheme="minorEastAsia"/>
          <w:sz w:val="24"/>
        </w:rPr>
        <w:t>______</w:t>
      </w:r>
    </w:p>
    <w:p>
      <w:pPr>
        <w:spacing w:line="360" w:lineRule="auto"/>
        <w:ind w:right="360" w:firstLine="480"/>
        <w:jc w:val="right"/>
        <w:rPr>
          <w:rFonts w:eastAsiaTheme="minorEastAsia"/>
          <w:color w:val="000000"/>
          <w:sz w:val="24"/>
        </w:rPr>
      </w:pPr>
    </w:p>
    <w:p>
      <w:pPr>
        <w:spacing w:line="360" w:lineRule="auto"/>
        <w:ind w:right="360" w:firstLine="480"/>
        <w:jc w:val="right"/>
        <w:rPr>
          <w:rFonts w:eastAsiaTheme="minorEastAsia"/>
          <w:color w:val="000000"/>
          <w:sz w:val="24"/>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pPr>
        <w:autoSpaceDE w:val="0"/>
        <w:autoSpaceDN w:val="0"/>
        <w:adjustRightInd w:val="0"/>
        <w:ind w:firstLine="420"/>
        <w:jc w:val="left"/>
        <w:rPr>
          <w:rFonts w:eastAsiaTheme="minorEastAsia"/>
          <w:sz w:val="24"/>
        </w:rPr>
      </w:pPr>
    </w:p>
    <w:p>
      <w:pPr>
        <w:spacing w:line="360" w:lineRule="auto"/>
        <w:rPr>
          <w:rFonts w:eastAsiaTheme="minorEastAsia"/>
          <w:color w:val="000000"/>
          <w:sz w:val="24"/>
        </w:rPr>
      </w:pPr>
    </w:p>
    <w:p>
      <w:pPr>
        <w:spacing w:before="240" w:beforeLines="100" w:after="240" w:afterLines="100" w:line="360" w:lineRule="auto"/>
        <w:jc w:val="center"/>
        <w:rPr>
          <w:rFonts w:eastAsiaTheme="minorEastAsia"/>
          <w:b/>
          <w:bCs/>
          <w:color w:val="000000"/>
          <w:sz w:val="36"/>
          <w:szCs w:val="36"/>
        </w:rPr>
      </w:pPr>
      <w:r>
        <w:rPr>
          <w:rFonts w:eastAsiaTheme="minorEastAsia"/>
          <w:color w:val="000000"/>
          <w:sz w:val="24"/>
        </w:rPr>
        <w:br w:type="page"/>
      </w:r>
      <w:r>
        <w:rPr>
          <w:rFonts w:eastAsiaTheme="minorEastAsia"/>
          <w:b/>
          <w:bCs/>
          <w:color w:val="000000"/>
          <w:sz w:val="36"/>
          <w:szCs w:val="36"/>
        </w:rPr>
        <w:t>中小企业声明函（工程、服务）格式</w:t>
      </w:r>
    </w:p>
    <w:p>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 xml:space="preserve"> （标的名称） </w:t>
      </w:r>
      <w:r>
        <w:rPr>
          <w:rFonts w:eastAsiaTheme="minorEastAsia"/>
          <w:spacing w:val="6"/>
          <w:sz w:val="24"/>
        </w:rPr>
        <w:t>，属于</w:t>
      </w:r>
      <w:r>
        <w:rPr>
          <w:rFonts w:eastAsiaTheme="minorEastAsia"/>
          <w:spacing w:val="6"/>
          <w:sz w:val="24"/>
          <w:u w:val="single"/>
        </w:rPr>
        <w:t>（竞争性磋商文件中明确的所属行业）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w:t>
      </w:r>
      <w:r>
        <w:rPr>
          <w:rFonts w:eastAsiaTheme="minorEastAsia"/>
          <w:spacing w:val="6"/>
          <w:sz w:val="24"/>
          <w:vertAlign w:val="superscript"/>
        </w:rPr>
        <w:t>1</w:t>
      </w:r>
      <w:r>
        <w:rPr>
          <w:rFonts w:eastAsiaTheme="minorEastAsia"/>
          <w:spacing w:val="6"/>
          <w:sz w:val="24"/>
        </w:rPr>
        <w:t>，属于（中型企业、小型企业、微型企业）；</w:t>
      </w:r>
    </w:p>
    <w:p>
      <w:pPr>
        <w:spacing w:line="360" w:lineRule="auto"/>
        <w:ind w:firstLine="504"/>
        <w:rPr>
          <w:rFonts w:eastAsiaTheme="minorEastAsia"/>
          <w:spacing w:val="6"/>
          <w:sz w:val="24"/>
        </w:rPr>
      </w:pPr>
      <w:r>
        <w:rPr>
          <w:rFonts w:eastAsiaTheme="minorEastAsia"/>
          <w:spacing w:val="6"/>
          <w:sz w:val="24"/>
        </w:rPr>
        <w:t xml:space="preserve">2. </w:t>
      </w:r>
      <w:r>
        <w:rPr>
          <w:rFonts w:eastAsiaTheme="minorEastAsia"/>
          <w:spacing w:val="6"/>
          <w:sz w:val="24"/>
          <w:u w:val="single"/>
        </w:rPr>
        <w:t xml:space="preserve">（标的名称） </w:t>
      </w:r>
      <w:r>
        <w:rPr>
          <w:rFonts w:eastAsiaTheme="minorEastAsia"/>
          <w:spacing w:val="6"/>
          <w:sz w:val="24"/>
        </w:rPr>
        <w:t>，属于</w:t>
      </w:r>
      <w:r>
        <w:rPr>
          <w:rFonts w:eastAsiaTheme="minorEastAsia"/>
          <w:spacing w:val="6"/>
          <w:sz w:val="24"/>
          <w:u w:val="single"/>
        </w:rPr>
        <w:t>（竞争性磋商文件中明确的所属行业）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万元，属于</w:t>
      </w:r>
      <w:r>
        <w:rPr>
          <w:rFonts w:eastAsiaTheme="minorEastAsia"/>
          <w:spacing w:val="6"/>
          <w:sz w:val="24"/>
          <w:u w:val="single"/>
        </w:rPr>
        <w:t>（中型企业、小型企业、微型企业）</w:t>
      </w:r>
      <w:r>
        <w:rPr>
          <w:rFonts w:eastAsiaTheme="minorEastAsia"/>
          <w:spacing w:val="6"/>
          <w:sz w:val="24"/>
        </w:rPr>
        <w:t>；</w:t>
      </w:r>
    </w:p>
    <w:p>
      <w:pPr>
        <w:spacing w:line="360" w:lineRule="auto"/>
        <w:ind w:firstLine="504"/>
        <w:rPr>
          <w:rFonts w:eastAsiaTheme="minorEastAsia"/>
          <w:spacing w:val="6"/>
          <w:sz w:val="24"/>
        </w:rPr>
      </w:pPr>
    </w:p>
    <w:p>
      <w:pPr>
        <w:spacing w:line="360" w:lineRule="auto"/>
        <w:ind w:firstLine="504"/>
        <w:rPr>
          <w:rFonts w:eastAsiaTheme="minorEastAsia"/>
          <w:spacing w:val="6"/>
          <w:sz w:val="24"/>
        </w:rPr>
      </w:pPr>
      <w:r>
        <w:rPr>
          <w:rFonts w:eastAsiaTheme="minorEastAsia"/>
          <w:spacing w:val="6"/>
          <w:sz w:val="24"/>
        </w:rPr>
        <w:t>……</w:t>
      </w:r>
    </w:p>
    <w:p>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pPr>
        <w:spacing w:line="360" w:lineRule="auto"/>
        <w:ind w:right="360" w:firstLine="480"/>
        <w:jc w:val="right"/>
        <w:rPr>
          <w:rFonts w:eastAsiaTheme="minorEastAsia"/>
          <w:color w:val="000000"/>
          <w:sz w:val="24"/>
        </w:rPr>
      </w:pPr>
    </w:p>
    <w:p>
      <w:pPr>
        <w:spacing w:line="360" w:lineRule="auto"/>
        <w:ind w:right="360" w:firstLine="480"/>
        <w:jc w:val="right"/>
        <w:rPr>
          <w:rFonts w:eastAsiaTheme="minorEastAsia"/>
          <w:color w:val="000000"/>
          <w:sz w:val="24"/>
        </w:rPr>
      </w:pPr>
      <w:r>
        <w:rPr>
          <w:rFonts w:eastAsiaTheme="minorEastAsia"/>
          <w:color w:val="000000"/>
          <w:sz w:val="24"/>
        </w:rPr>
        <w:t>企业名称（盖章）：</w:t>
      </w:r>
      <w:r>
        <w:rPr>
          <w:rFonts w:eastAsiaTheme="minorEastAsia"/>
          <w:sz w:val="24"/>
        </w:rPr>
        <w:t>______</w:t>
      </w:r>
    </w:p>
    <w:p>
      <w:pPr>
        <w:spacing w:line="360" w:lineRule="auto"/>
        <w:ind w:right="360" w:firstLine="480"/>
        <w:jc w:val="right"/>
        <w:rPr>
          <w:rFonts w:eastAsiaTheme="minorEastAsia"/>
          <w:color w:val="000000"/>
          <w:sz w:val="24"/>
        </w:rPr>
      </w:pPr>
      <w:r>
        <w:rPr>
          <w:rFonts w:eastAsiaTheme="minorEastAsia"/>
          <w:color w:val="000000"/>
          <w:sz w:val="24"/>
        </w:rPr>
        <w:t>日 期：</w:t>
      </w:r>
      <w:r>
        <w:rPr>
          <w:rFonts w:eastAsiaTheme="minorEastAsia"/>
          <w:sz w:val="24"/>
        </w:rPr>
        <w:t>______</w:t>
      </w:r>
    </w:p>
    <w:p>
      <w:pPr>
        <w:adjustRightInd w:val="0"/>
        <w:snapToGrid w:val="0"/>
        <w:jc w:val="left"/>
        <w:rPr>
          <w:rFonts w:eastAsiaTheme="minorEastAsia"/>
          <w:color w:val="000000"/>
          <w:sz w:val="24"/>
          <w:szCs w:val="21"/>
        </w:rPr>
      </w:pPr>
    </w:p>
    <w:p>
      <w:pPr>
        <w:adjustRightInd w:val="0"/>
        <w:snapToGrid w:val="0"/>
        <w:jc w:val="left"/>
        <w:rPr>
          <w:rFonts w:eastAsiaTheme="minorEastAsia"/>
          <w:color w:val="000000"/>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pPr>
        <w:adjustRightInd w:val="0"/>
        <w:snapToGrid w:val="0"/>
        <w:jc w:val="left"/>
        <w:rPr>
          <w:rFonts w:eastAsiaTheme="minorEastAsia"/>
          <w:color w:val="000000"/>
          <w:szCs w:val="21"/>
          <w:vertAlign w:val="superscript"/>
        </w:rPr>
      </w:pPr>
    </w:p>
    <w:p>
      <w:pPr>
        <w:spacing w:line="360" w:lineRule="auto"/>
        <w:ind w:right="360" w:firstLine="480"/>
        <w:jc w:val="right"/>
        <w:rPr>
          <w:rFonts w:eastAsiaTheme="minorEastAsia"/>
          <w:color w:val="000000"/>
          <w:sz w:val="24"/>
        </w:rPr>
      </w:pPr>
    </w:p>
    <w:p>
      <w:pPr>
        <w:spacing w:line="360" w:lineRule="auto"/>
        <w:ind w:right="360" w:firstLine="480"/>
        <w:jc w:val="right"/>
        <w:rPr>
          <w:rFonts w:eastAsiaTheme="minorEastAsia"/>
          <w:color w:val="000000"/>
          <w:sz w:val="24"/>
        </w:rPr>
      </w:pPr>
    </w:p>
    <w:p>
      <w:pPr>
        <w:spacing w:line="360" w:lineRule="auto"/>
        <w:outlineLvl w:val="2"/>
        <w:rPr>
          <w:rFonts w:eastAsiaTheme="minorEastAsia"/>
          <w:color w:val="000000"/>
          <w:sz w:val="24"/>
          <w:szCs w:val="20"/>
        </w:rPr>
      </w:pPr>
      <w:r>
        <w:rPr>
          <w:rFonts w:eastAsiaTheme="minorEastAsia"/>
          <w:color w:val="000000"/>
          <w:sz w:val="24"/>
          <w:szCs w:val="20"/>
        </w:rPr>
        <w:br w:type="page"/>
      </w:r>
    </w:p>
    <w:p>
      <w:pPr>
        <w:spacing w:before="240" w:beforeLines="100" w:after="240" w:afterLines="100" w:line="360" w:lineRule="auto"/>
        <w:jc w:val="center"/>
        <w:rPr>
          <w:rFonts w:eastAsiaTheme="minorEastAsia"/>
          <w:b/>
          <w:color w:val="000000"/>
          <w:sz w:val="36"/>
          <w:szCs w:val="36"/>
        </w:rPr>
      </w:pPr>
      <w:r>
        <w:rPr>
          <w:rFonts w:eastAsiaTheme="minorEastAsia"/>
          <w:b/>
          <w:bCs/>
          <w:color w:val="000000"/>
          <w:sz w:val="36"/>
          <w:szCs w:val="36"/>
        </w:rPr>
        <w:t>残疾人福利性单位声明函格式</w:t>
      </w:r>
      <w:r>
        <w:rPr>
          <w:rFonts w:eastAsiaTheme="minorEastAsia"/>
          <w:b/>
          <w:color w:val="000000"/>
          <w:sz w:val="36"/>
          <w:szCs w:val="36"/>
        </w:rPr>
        <w:t xml:space="preserve">       </w:t>
      </w:r>
    </w:p>
    <w:p>
      <w:pPr>
        <w:spacing w:line="588" w:lineRule="exact"/>
        <w:ind w:firstLine="504"/>
        <w:rPr>
          <w:rFonts w:eastAsiaTheme="minorEastAsia"/>
          <w:spacing w:val="6"/>
          <w:sz w:val="24"/>
        </w:rPr>
      </w:pPr>
      <w:r>
        <w:rPr>
          <w:rFonts w:eastAsiaTheme="minorEastAsia"/>
          <w:spacing w:val="6"/>
          <w:sz w:val="24"/>
        </w:rPr>
        <w:t>本单位郑重声明，根据《财政部 民政部 中国残疾人联合会关于促进残疾人就业政府采购政策的通知》（财库</w:t>
      </w:r>
      <w:r>
        <w:rPr>
          <w:rFonts w:eastAsiaTheme="minorEastAsia"/>
          <w:sz w:val="24"/>
        </w:rPr>
        <w:t>〔2017〕 141</w:t>
      </w:r>
      <w:r>
        <w:rPr>
          <w:rFonts w:eastAsiaTheme="minorEastAsia"/>
          <w:spacing w:val="6"/>
          <w:sz w:val="24"/>
        </w:rPr>
        <w:t>号）的规定，本单位</w:t>
      </w:r>
      <w:r>
        <w:rPr>
          <w:rFonts w:eastAsiaTheme="minorEastAsia"/>
          <w:b/>
          <w:sz w:val="24"/>
        </w:rPr>
        <w:t>（请进行勾选）</w:t>
      </w:r>
      <w:r>
        <w:rPr>
          <w:rFonts w:eastAsiaTheme="minorEastAsia"/>
          <w:spacing w:val="6"/>
          <w:sz w:val="24"/>
        </w:rPr>
        <w:t>：</w:t>
      </w:r>
    </w:p>
    <w:p>
      <w:pPr>
        <w:spacing w:line="588" w:lineRule="exact"/>
        <w:ind w:firstLine="482"/>
        <w:rPr>
          <w:rFonts w:eastAsiaTheme="minorEastAsia"/>
          <w:b/>
          <w:spacing w:val="6"/>
          <w:sz w:val="24"/>
        </w:rPr>
      </w:pPr>
      <w:r>
        <w:rPr>
          <w:rFonts w:eastAsiaTheme="minorEastAsia"/>
          <w:b/>
          <w:sz w:val="24"/>
        </w:rPr>
        <w:t>□</w:t>
      </w:r>
      <w:r>
        <w:rPr>
          <w:rFonts w:eastAsiaTheme="minorEastAsia"/>
          <w:b/>
          <w:spacing w:val="6"/>
          <w:sz w:val="24"/>
        </w:rPr>
        <w:t>不属于符合条件的残疾人福利性单位。</w:t>
      </w:r>
    </w:p>
    <w:p>
      <w:pPr>
        <w:spacing w:line="588" w:lineRule="exact"/>
        <w:ind w:firstLine="482"/>
        <w:rPr>
          <w:rFonts w:eastAsiaTheme="minorEastAsia"/>
          <w:spacing w:val="6"/>
          <w:sz w:val="24"/>
        </w:rPr>
      </w:pPr>
      <w:r>
        <w:rPr>
          <w:rFonts w:eastAsiaTheme="minorEastAsia"/>
          <w:b/>
          <w:sz w:val="24"/>
        </w:rPr>
        <w:t>□</w:t>
      </w:r>
      <w:r>
        <w:rPr>
          <w:rFonts w:eastAsiaTheme="minorEastAsia"/>
          <w:b/>
          <w:spacing w:val="6"/>
          <w:sz w:val="24"/>
        </w:rPr>
        <w:t>属于符合条件的残疾人福利性单位，</w:t>
      </w:r>
      <w:r>
        <w:rPr>
          <w:rFonts w:eastAsiaTheme="minorEastAsia"/>
          <w:spacing w:val="6"/>
          <w:sz w:val="24"/>
        </w:rPr>
        <w:t>且本单位参加</w:t>
      </w:r>
      <w:r>
        <w:rPr>
          <w:rFonts w:eastAsiaTheme="minorEastAsia"/>
          <w:sz w:val="24"/>
        </w:rPr>
        <w:t>______</w:t>
      </w:r>
      <w:r>
        <w:rPr>
          <w:rFonts w:eastAsiaTheme="minorEastAsia"/>
          <w:spacing w:val="6"/>
          <w:sz w:val="24"/>
        </w:rPr>
        <w:t>单位的</w:t>
      </w:r>
      <w:r>
        <w:rPr>
          <w:rFonts w:eastAsiaTheme="minorEastAsia"/>
          <w:sz w:val="24"/>
        </w:rPr>
        <w:t>______</w:t>
      </w:r>
      <w:r>
        <w:rPr>
          <w:rFonts w:eastAsiaTheme="minorEastAsia"/>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5" w:firstLineChars="200"/>
        <w:rPr>
          <w:rFonts w:eastAsiaTheme="minorEastAsia"/>
          <w:spacing w:val="6"/>
          <w:sz w:val="24"/>
        </w:rPr>
      </w:pPr>
      <w:r>
        <w:rPr>
          <w:rFonts w:eastAsiaTheme="minorEastAsia"/>
          <w:b/>
          <w:spacing w:val="6"/>
          <w:sz w:val="24"/>
        </w:rPr>
        <w:t>本单位对上述声明的真实性负责。如有虚假，将依法承担相应责任。</w:t>
      </w:r>
    </w:p>
    <w:p>
      <w:pPr>
        <w:spacing w:line="588" w:lineRule="exact"/>
        <w:ind w:firstLine="504" w:firstLineChars="200"/>
        <w:rPr>
          <w:rFonts w:eastAsiaTheme="minorEastAsia"/>
          <w:spacing w:val="6"/>
          <w:sz w:val="24"/>
        </w:rPr>
      </w:pPr>
    </w:p>
    <w:p>
      <w:pPr>
        <w:spacing w:line="588" w:lineRule="exact"/>
        <w:ind w:firstLine="504" w:firstLineChars="200"/>
        <w:rPr>
          <w:rFonts w:eastAsiaTheme="minorEastAsia"/>
          <w:spacing w:val="6"/>
          <w:sz w:val="24"/>
        </w:rPr>
      </w:pPr>
    </w:p>
    <w:p>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 xml:space="preserve">          单位名称（盖章）：</w:t>
      </w:r>
      <w:r>
        <w:rPr>
          <w:rFonts w:eastAsiaTheme="minorEastAsia"/>
          <w:sz w:val="24"/>
        </w:rPr>
        <w:t>______</w:t>
      </w:r>
    </w:p>
    <w:p>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 xml:space="preserve">       日  期：</w:t>
      </w:r>
      <w:r>
        <w:rPr>
          <w:rFonts w:eastAsiaTheme="minorEastAsia"/>
          <w:sz w:val="24"/>
        </w:rPr>
        <w:t>______</w:t>
      </w:r>
    </w:p>
    <w:p>
      <w:pPr>
        <w:widowControl/>
        <w:jc w:val="left"/>
        <w:rPr>
          <w:rFonts w:eastAsiaTheme="minorEastAsia"/>
          <w:color w:val="000000"/>
          <w:sz w:val="24"/>
          <w:szCs w:val="20"/>
        </w:rPr>
      </w:pPr>
      <w:r>
        <w:rPr>
          <w:rFonts w:eastAsiaTheme="minorEastAsia"/>
          <w:color w:val="000000"/>
          <w:sz w:val="24"/>
          <w:szCs w:val="20"/>
        </w:rPr>
        <w:br w:type="page"/>
      </w:r>
    </w:p>
    <w:p>
      <w:pPr>
        <w:spacing w:line="360" w:lineRule="auto"/>
        <w:outlineLvl w:val="2"/>
        <w:rPr>
          <w:rFonts w:eastAsiaTheme="minorEastAsia"/>
          <w:color w:val="000000"/>
          <w:sz w:val="24"/>
          <w:szCs w:val="20"/>
        </w:rPr>
      </w:pPr>
      <w:r>
        <w:rPr>
          <w:rFonts w:eastAsiaTheme="minorEastAsia"/>
          <w:color w:val="000000"/>
          <w:sz w:val="24"/>
          <w:szCs w:val="20"/>
        </w:rPr>
        <w:t>2-1-1拟分包情况说明及分包意向协议（类型一）（实质性格式）</w:t>
      </w:r>
    </w:p>
    <w:p>
      <w:pPr>
        <w:autoSpaceDE w:val="0"/>
        <w:autoSpaceDN w:val="0"/>
        <w:adjustRightInd w:val="0"/>
        <w:jc w:val="center"/>
        <w:rPr>
          <w:rFonts w:eastAsiaTheme="minorEastAsia"/>
          <w:color w:val="000000"/>
          <w:sz w:val="30"/>
          <w:szCs w:val="30"/>
        </w:rPr>
      </w:pPr>
    </w:p>
    <w:p>
      <w:pPr>
        <w:autoSpaceDE w:val="0"/>
        <w:autoSpaceDN w:val="0"/>
        <w:adjustRightInd w:val="0"/>
        <w:spacing w:line="360" w:lineRule="auto"/>
        <w:jc w:val="center"/>
        <w:rPr>
          <w:rFonts w:eastAsiaTheme="minorEastAsia"/>
          <w:b/>
          <w:color w:val="000000"/>
          <w:sz w:val="36"/>
          <w:szCs w:val="36"/>
        </w:rPr>
      </w:pPr>
      <w:r>
        <w:rPr>
          <w:rFonts w:hint="eastAsia" w:eastAsiaTheme="minorEastAsia"/>
          <w:b/>
          <w:color w:val="000000"/>
          <w:sz w:val="36"/>
          <w:szCs w:val="36"/>
        </w:rPr>
        <w:t>拟分包情况说明</w:t>
      </w:r>
    </w:p>
    <w:p>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pPr>
        <w:adjustRightInd w:val="0"/>
        <w:snapToGrid w:val="0"/>
        <w:spacing w:line="360" w:lineRule="auto"/>
        <w:ind w:firstLine="480" w:firstLineChars="200"/>
        <w:jc w:val="left"/>
        <w:rPr>
          <w:rFonts w:eastAsiaTheme="minorEastAsia"/>
          <w:sz w:val="24"/>
        </w:rPr>
      </w:pPr>
      <w:r>
        <w:rPr>
          <w:rFonts w:eastAsiaTheme="minorEastAsia"/>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47"/>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eastAsiaTheme="minorEastAsia"/>
                <w:sz w:val="24"/>
              </w:rPr>
            </w:pPr>
            <w:r>
              <w:rPr>
                <w:rFonts w:hint="eastAsia" w:eastAsiaTheme="minorEastAsia"/>
                <w:sz w:val="24"/>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eastAsiaTheme="minorEastAsia"/>
                <w:sz w:val="24"/>
              </w:rPr>
            </w:pPr>
            <w:r>
              <w:rPr>
                <w:rFonts w:hint="eastAsia" w:eastAsiaTheme="minorEastAsia"/>
                <w:sz w:val="24"/>
              </w:rPr>
              <w:t>分包承担</w:t>
            </w:r>
          </w:p>
          <w:p>
            <w:pPr>
              <w:pStyle w:val="246"/>
              <w:jc w:val="center"/>
              <w:rPr>
                <w:rFonts w:eastAsiaTheme="minorEastAsia"/>
                <w:sz w:val="24"/>
              </w:rPr>
            </w:pPr>
            <w:r>
              <w:rPr>
                <w:rFonts w:hint="eastAsia" w:eastAsiaTheme="minor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eastAsiaTheme="minorEastAsia"/>
                <w:sz w:val="24"/>
                <w:lang w:eastAsia="zh-CN"/>
              </w:rPr>
            </w:pPr>
            <w:r>
              <w:rPr>
                <w:rFonts w:hint="eastAsia" w:eastAsiaTheme="minorEastAsia"/>
                <w:sz w:val="24"/>
                <w:lang w:eastAsia="zh-CN"/>
              </w:rPr>
              <w:t>分包承担</w:t>
            </w:r>
          </w:p>
          <w:p>
            <w:pPr>
              <w:pStyle w:val="246"/>
              <w:jc w:val="center"/>
              <w:rPr>
                <w:rFonts w:eastAsiaTheme="minorEastAsia"/>
                <w:sz w:val="24"/>
                <w:lang w:eastAsia="zh-CN"/>
              </w:rPr>
            </w:pPr>
            <w:r>
              <w:rPr>
                <w:rFonts w:hint="eastAsia" w:eastAsiaTheme="minorEastAsia"/>
                <w:sz w:val="24"/>
                <w:lang w:eastAsia="zh-CN"/>
              </w:rPr>
              <w:t>主体类型</w:t>
            </w:r>
          </w:p>
          <w:p>
            <w:pPr>
              <w:pStyle w:val="246"/>
              <w:jc w:val="center"/>
              <w:rPr>
                <w:rFonts w:eastAsiaTheme="minorEastAsia"/>
                <w:sz w:val="24"/>
                <w:lang w:eastAsia="zh-CN"/>
              </w:rPr>
            </w:pPr>
            <w:r>
              <w:rPr>
                <w:rFonts w:hint="eastAsia" w:eastAsiaTheme="minorEastAsia"/>
                <w:sz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eastAsiaTheme="minorEastAsia"/>
                <w:sz w:val="24"/>
              </w:rPr>
            </w:pPr>
            <w:r>
              <w:rPr>
                <w:rFonts w:hint="eastAsia" w:eastAsiaTheme="minor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eastAsiaTheme="minorEastAsia"/>
                <w:sz w:val="24"/>
              </w:rPr>
            </w:pPr>
            <w:r>
              <w:rPr>
                <w:rFonts w:hint="eastAsia" w:eastAsiaTheme="minorEastAsia"/>
                <w:sz w:val="24"/>
              </w:rPr>
              <w:t>拟分包</w:t>
            </w:r>
          </w:p>
          <w:p>
            <w:pPr>
              <w:pStyle w:val="246"/>
              <w:jc w:val="center"/>
              <w:rPr>
                <w:rFonts w:eastAsiaTheme="minorEastAsia"/>
                <w:sz w:val="24"/>
              </w:rPr>
            </w:pPr>
            <w:r>
              <w:rPr>
                <w:rFonts w:hint="eastAsia" w:eastAsiaTheme="minor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eastAsiaTheme="minorEastAsia"/>
                <w:sz w:val="24"/>
                <w:lang w:eastAsia="zh-CN"/>
              </w:rPr>
            </w:pPr>
            <w:r>
              <w:rPr>
                <w:rFonts w:hint="eastAsia" w:eastAsiaTheme="minorEastAsia"/>
                <w:sz w:val="24"/>
                <w:lang w:eastAsia="zh-CN"/>
              </w:rPr>
              <w:t>拟分包</w:t>
            </w:r>
          </w:p>
          <w:p>
            <w:pPr>
              <w:pStyle w:val="246"/>
              <w:jc w:val="center"/>
              <w:rPr>
                <w:rFonts w:eastAsiaTheme="minorEastAsia"/>
                <w:sz w:val="24"/>
                <w:lang w:eastAsia="zh-CN"/>
              </w:rPr>
            </w:pPr>
            <w:r>
              <w:rPr>
                <w:rFonts w:hint="eastAsia" w:eastAsiaTheme="minorEastAsia"/>
                <w:sz w:val="24"/>
                <w:lang w:eastAsia="zh-CN"/>
              </w:rPr>
              <w:t>合同金额</w:t>
            </w:r>
          </w:p>
          <w:p>
            <w:pPr>
              <w:pStyle w:val="246"/>
              <w:jc w:val="center"/>
              <w:rPr>
                <w:rFonts w:eastAsiaTheme="minorEastAsia"/>
                <w:sz w:val="24"/>
                <w:lang w:eastAsia="zh-CN"/>
              </w:rPr>
            </w:pPr>
            <w:r>
              <w:rPr>
                <w:rFonts w:hint="eastAsia" w:eastAsiaTheme="minor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eastAsiaTheme="minorEastAsia"/>
                <w:sz w:val="24"/>
                <w:lang w:eastAsia="zh-CN"/>
              </w:rPr>
            </w:pPr>
            <w:r>
              <w:rPr>
                <w:rFonts w:hint="eastAsia" w:eastAsiaTheme="minorEastAsia"/>
                <w:sz w:val="24"/>
                <w:lang w:eastAsia="zh-CN"/>
              </w:rPr>
              <w:t>占该采购包</w:t>
            </w:r>
          </w:p>
          <w:p>
            <w:pPr>
              <w:pStyle w:val="246"/>
              <w:jc w:val="center"/>
              <w:rPr>
                <w:rFonts w:eastAsiaTheme="minorEastAsia"/>
                <w:b/>
                <w:sz w:val="24"/>
                <w:lang w:eastAsia="zh-CN"/>
              </w:rPr>
            </w:pPr>
            <w:r>
              <w:rPr>
                <w:rFonts w:hint="eastAsia" w:eastAsiaTheme="minorEastAsia"/>
                <w:b/>
                <w:sz w:val="24"/>
                <w:lang w:eastAsia="zh-CN"/>
              </w:rPr>
              <w:t>预算金额的</w:t>
            </w:r>
          </w:p>
          <w:p>
            <w:pPr>
              <w:pStyle w:val="246"/>
              <w:jc w:val="center"/>
              <w:rPr>
                <w:rFonts w:eastAsiaTheme="minorEastAsia"/>
                <w:sz w:val="24"/>
                <w:lang w:eastAsia="zh-CN"/>
              </w:rPr>
            </w:pPr>
            <w:r>
              <w:rPr>
                <w:rFonts w:hint="eastAsia" w:eastAsiaTheme="minorEastAsia"/>
                <w:sz w:val="24"/>
                <w:lang w:eastAsia="zh-CN"/>
              </w:rPr>
              <w:t>比例（</w:t>
            </w:r>
            <w:r>
              <w:rPr>
                <w:rFonts w:ascii="Times New Roman" w:eastAsia="Times New Roman"/>
                <w:sz w:val="24"/>
                <w:lang w:eastAsia="zh-CN"/>
              </w:rPr>
              <w:t>%</w:t>
            </w:r>
            <w:r>
              <w:rPr>
                <w:rFonts w:hint="eastAsia" w:eastAsiaTheme="minor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24"/>
              </w:rPr>
            </w:pPr>
            <w:r>
              <w:rPr>
                <w:rFonts w:ascii="Times New Roman" w:eastAsiaTheme="minorEastAsia"/>
                <w:sz w:val="24"/>
              </w:rPr>
              <w:t>1</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r>
              <w:rPr>
                <w:rFonts w:hint="eastAsia" w:ascii="Times New Roman" w:hAnsi="Times New Roman" w:cs="Times New Roman" w:eastAsiaTheme="minorEastAsia"/>
                <w:sz w:val="24"/>
                <w:lang w:eastAsia="zh-CN"/>
              </w:rPr>
              <w:t>中型企业</w:t>
            </w:r>
          </w:p>
          <w:p>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r>
              <w:rPr>
                <w:rFonts w:hint="eastAsia" w:ascii="Times New Roman" w:hAnsi="Times New Roman" w:cs="Times New Roman" w:eastAsiaTheme="minorEastAsia"/>
                <w:sz w:val="24"/>
                <w:lang w:eastAsia="zh-CN"/>
              </w:rPr>
              <w:t>小微企业</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24"/>
                <w:lang w:eastAsia="zh-CN"/>
              </w:rPr>
            </w:pPr>
            <w:r>
              <w:rPr>
                <w:rFonts w:ascii="Times New Roman" w:eastAsiaTheme="minorEastAsia"/>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r>
              <w:rPr>
                <w:rFonts w:hint="eastAsia" w:ascii="Times New Roman" w:hAnsi="Times New Roman" w:cs="Times New Roman" w:eastAsiaTheme="minorEastAsia"/>
                <w:sz w:val="24"/>
                <w:lang w:eastAsia="zh-CN"/>
              </w:rPr>
              <w:t>中型企业</w:t>
            </w:r>
          </w:p>
          <w:p>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r>
              <w:rPr>
                <w:rFonts w:hint="eastAsia" w:ascii="Times New Roman" w:hAnsi="Times New Roman" w:cs="Times New Roman" w:eastAsiaTheme="minorEastAsia"/>
                <w:sz w:val="24"/>
                <w:lang w:eastAsia="zh-CN"/>
              </w:rPr>
              <w:t>小微企业</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24"/>
                <w:lang w:eastAsia="zh-CN"/>
              </w:rPr>
            </w:pPr>
            <w:r>
              <w:rPr>
                <w:rFonts w:hint="eastAsia" w:ascii="Times New Roman" w:eastAsiaTheme="minorEastAsia"/>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6"/>
              <w:tabs>
                <w:tab w:val="left" w:pos="235"/>
              </w:tabs>
              <w:jc w:val="center"/>
              <w:rPr>
                <w:rFonts w:eastAsiaTheme="minorEastAsia"/>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pPr>
              <w:pStyle w:val="246"/>
              <w:ind w:right="57" w:rightChars="27"/>
              <w:jc w:val="right"/>
              <w:rPr>
                <w:rFonts w:eastAsiaTheme="minorEastAsia"/>
                <w:sz w:val="24"/>
                <w:lang w:eastAsia="zh-CN"/>
              </w:rPr>
            </w:pPr>
            <w:r>
              <w:rPr>
                <w:rFonts w:hint="eastAsia" w:eastAsiaTheme="minor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rPr>
            </w:pPr>
          </w:p>
        </w:tc>
      </w:tr>
    </w:tbl>
    <w:p>
      <w:pPr>
        <w:adjustRightInd w:val="0"/>
        <w:snapToGrid w:val="0"/>
        <w:spacing w:line="360" w:lineRule="auto"/>
        <w:jc w:val="left"/>
        <w:rPr>
          <w:rFonts w:eastAsiaTheme="minorEastAsia"/>
          <w:sz w:val="24"/>
        </w:rPr>
      </w:pPr>
    </w:p>
    <w:p>
      <w:pPr>
        <w:autoSpaceDE w:val="0"/>
        <w:autoSpaceDN w:val="0"/>
        <w:adjustRightInd w:val="0"/>
        <w:snapToGrid w:val="0"/>
        <w:spacing w:before="25" w:after="25" w:line="360" w:lineRule="auto"/>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pPr>
        <w:spacing w:line="360" w:lineRule="auto"/>
        <w:ind w:right="-57" w:firstLine="480"/>
        <w:jc w:val="right"/>
        <w:rPr>
          <w:rFonts w:eastAsiaTheme="minorEastAsia"/>
          <w:color w:val="000000"/>
          <w:sz w:val="24"/>
        </w:rPr>
      </w:pPr>
      <w:r>
        <w:rPr>
          <w:rFonts w:eastAsiaTheme="minorEastAsia"/>
          <w:color w:val="000000"/>
          <w:sz w:val="24"/>
          <w:szCs w:val="20"/>
        </w:rPr>
        <w:t>日期：</w:t>
      </w:r>
      <w:r>
        <w:rPr>
          <w:rFonts w:eastAsiaTheme="minorEastAsia"/>
          <w:sz w:val="24"/>
        </w:rPr>
        <w:t>___</w:t>
      </w:r>
      <w:r>
        <w:rPr>
          <w:rFonts w:eastAsiaTheme="minorEastAsia"/>
          <w:color w:val="000000"/>
          <w:sz w:val="24"/>
          <w:szCs w:val="20"/>
        </w:rPr>
        <w:t>年</w:t>
      </w:r>
      <w:r>
        <w:rPr>
          <w:rFonts w:eastAsiaTheme="minorEastAsia"/>
          <w:sz w:val="24"/>
        </w:rPr>
        <w:t>___</w:t>
      </w:r>
      <w:r>
        <w:rPr>
          <w:rFonts w:eastAsiaTheme="minorEastAsia"/>
          <w:color w:val="000000"/>
          <w:sz w:val="24"/>
          <w:szCs w:val="20"/>
        </w:rPr>
        <w:t>月</w:t>
      </w:r>
      <w:r>
        <w:rPr>
          <w:rFonts w:eastAsiaTheme="minorEastAsia"/>
          <w:sz w:val="24"/>
        </w:rPr>
        <w:t>___</w:t>
      </w:r>
      <w:r>
        <w:rPr>
          <w:rFonts w:eastAsiaTheme="minorEastAsia"/>
          <w:color w:val="000000"/>
          <w:sz w:val="24"/>
          <w:szCs w:val="20"/>
        </w:rPr>
        <w:t>日</w:t>
      </w:r>
    </w:p>
    <w:p>
      <w:pPr>
        <w:adjustRightInd w:val="0"/>
        <w:snapToGrid w:val="0"/>
        <w:spacing w:line="360" w:lineRule="auto"/>
        <w:jc w:val="left"/>
        <w:rPr>
          <w:rFonts w:eastAsiaTheme="minorEastAsia"/>
          <w:sz w:val="24"/>
        </w:rPr>
      </w:pPr>
    </w:p>
    <w:p>
      <w:pPr>
        <w:adjustRightInd w:val="0"/>
        <w:snapToGrid w:val="0"/>
        <w:spacing w:line="360" w:lineRule="auto"/>
        <w:jc w:val="left"/>
        <w:rPr>
          <w:rFonts w:eastAsiaTheme="minorEastAsia"/>
          <w:sz w:val="24"/>
        </w:rPr>
      </w:pPr>
      <w:r>
        <w:rPr>
          <w:rFonts w:eastAsiaTheme="minorEastAsia"/>
          <w:sz w:val="24"/>
        </w:rPr>
        <w:t>说明：</w:t>
      </w:r>
    </w:p>
    <w:p>
      <w:pPr>
        <w:adjustRightInd w:val="0"/>
        <w:snapToGrid w:val="0"/>
        <w:spacing w:line="360" w:lineRule="auto"/>
        <w:jc w:val="left"/>
        <w:rPr>
          <w:rFonts w:eastAsiaTheme="minorEastAsia"/>
          <w:sz w:val="24"/>
        </w:rPr>
      </w:pPr>
      <w:r>
        <w:rPr>
          <w:rFonts w:eastAsiaTheme="minorEastAsia"/>
          <w:sz w:val="24"/>
        </w:rPr>
        <w:t>（1）本表仅在供应商“为落实政府采购政策”而向中小企业分包时填写，非因“为落实政府采购政策”而进行的分包请按照《</w:t>
      </w:r>
      <w:r>
        <w:rPr>
          <w:rFonts w:eastAsiaTheme="minorEastAsia"/>
          <w:color w:val="000000"/>
          <w:sz w:val="24"/>
          <w:szCs w:val="20"/>
        </w:rPr>
        <w:t>拟分包情况说明（类型二）</w:t>
      </w:r>
      <w:r>
        <w:rPr>
          <w:rFonts w:eastAsiaTheme="minorEastAsia"/>
          <w:sz w:val="24"/>
        </w:rPr>
        <w:t>》要求填写。</w:t>
      </w:r>
    </w:p>
    <w:p>
      <w:pPr>
        <w:adjustRightInd w:val="0"/>
        <w:snapToGrid w:val="0"/>
        <w:spacing w:line="360" w:lineRule="auto"/>
        <w:jc w:val="left"/>
        <w:rPr>
          <w:rFonts w:eastAsiaTheme="minorEastAsia"/>
          <w:sz w:val="24"/>
        </w:rPr>
      </w:pPr>
      <w:r>
        <w:rPr>
          <w:rFonts w:eastAsiaTheme="minorEastAsia"/>
          <w:sz w:val="24"/>
        </w:rPr>
        <w:t>（2）如本竞争性磋商文件《供应商须知资料表》载明本项目分包承担主体应具备的相应资质条件，则供应商须在本表中列明分包承担主体的资质等级，并后附资质证书电子件，否则</w:t>
      </w:r>
      <w:r>
        <w:rPr>
          <w:rFonts w:eastAsiaTheme="minorEastAsia"/>
          <w:b/>
          <w:sz w:val="24"/>
        </w:rPr>
        <w:t>响应无效</w:t>
      </w:r>
      <w:r>
        <w:rPr>
          <w:rFonts w:eastAsiaTheme="minorEastAsia"/>
          <w:sz w:val="24"/>
        </w:rPr>
        <w:t>。</w:t>
      </w:r>
    </w:p>
    <w:p>
      <w:pPr>
        <w:adjustRightInd w:val="0"/>
        <w:snapToGrid w:val="0"/>
        <w:spacing w:line="360" w:lineRule="auto"/>
        <w:jc w:val="left"/>
        <w:rPr>
          <w:rFonts w:eastAsiaTheme="minorEastAsia"/>
          <w:color w:val="000000"/>
          <w:sz w:val="30"/>
          <w:szCs w:val="30"/>
        </w:rPr>
      </w:pPr>
      <w:r>
        <w:rPr>
          <w:rFonts w:eastAsiaTheme="minorEastAsia"/>
          <w:sz w:val="24"/>
        </w:rPr>
        <w:t>（3）供应商与上述拟分包承担主体签署的《分包意向协议》后附。</w:t>
      </w:r>
    </w:p>
    <w:p>
      <w:pPr>
        <w:autoSpaceDE w:val="0"/>
        <w:autoSpaceDN w:val="0"/>
        <w:adjustRightInd w:val="0"/>
        <w:spacing w:line="360" w:lineRule="auto"/>
        <w:jc w:val="center"/>
        <w:rPr>
          <w:rFonts w:eastAsiaTheme="minorEastAsia"/>
          <w:b/>
          <w:color w:val="000000"/>
          <w:sz w:val="36"/>
          <w:szCs w:val="36"/>
        </w:rPr>
      </w:pPr>
      <w:r>
        <w:rPr>
          <w:rFonts w:eastAsiaTheme="minorEastAsia"/>
          <w:color w:val="000000"/>
          <w:sz w:val="30"/>
          <w:szCs w:val="30"/>
        </w:rPr>
        <w:br w:type="page"/>
      </w:r>
      <w:r>
        <w:rPr>
          <w:rFonts w:hint="eastAsia" w:eastAsiaTheme="minorEastAsia"/>
          <w:b/>
          <w:color w:val="000000"/>
          <w:sz w:val="36"/>
          <w:szCs w:val="36"/>
        </w:rPr>
        <w:t>附：分包意向协议（实质性格式）</w:t>
      </w:r>
    </w:p>
    <w:p>
      <w:pPr>
        <w:adjustRightInd w:val="0"/>
        <w:snapToGrid w:val="0"/>
        <w:spacing w:line="360" w:lineRule="auto"/>
        <w:ind w:firstLine="480" w:firstLineChars="200"/>
        <w:jc w:val="left"/>
        <w:rPr>
          <w:rFonts w:eastAsiaTheme="minorEastAsia"/>
          <w:sz w:val="24"/>
        </w:rPr>
      </w:pPr>
      <w:r>
        <w:rPr>
          <w:rFonts w:eastAsiaTheme="minorEastAsia"/>
          <w:sz w:val="24"/>
        </w:rPr>
        <w:t>甲方（供应商）：______</w:t>
      </w:r>
    </w:p>
    <w:p>
      <w:pPr>
        <w:adjustRightInd w:val="0"/>
        <w:snapToGrid w:val="0"/>
        <w:spacing w:line="360" w:lineRule="auto"/>
        <w:ind w:firstLine="480" w:firstLineChars="200"/>
        <w:jc w:val="left"/>
        <w:rPr>
          <w:rFonts w:eastAsiaTheme="minorEastAsia"/>
          <w:sz w:val="24"/>
        </w:rPr>
      </w:pPr>
      <w:r>
        <w:rPr>
          <w:rFonts w:eastAsiaTheme="minorEastAsia"/>
          <w:sz w:val="24"/>
        </w:rPr>
        <w:t>乙方（拟分包单位）：______</w:t>
      </w:r>
    </w:p>
    <w:p>
      <w:pPr>
        <w:adjustRightInd w:val="0"/>
        <w:snapToGrid w:val="0"/>
        <w:spacing w:line="360" w:lineRule="auto"/>
        <w:ind w:firstLine="480" w:firstLineChars="200"/>
        <w:jc w:val="left"/>
        <w:rPr>
          <w:rFonts w:eastAsiaTheme="minorEastAsia"/>
          <w:sz w:val="24"/>
        </w:rPr>
      </w:pPr>
      <w:r>
        <w:rPr>
          <w:rFonts w:eastAsiaTheme="minorEastAsia"/>
          <w:sz w:val="24"/>
        </w:rPr>
        <w:t>甲方承诺，一旦在______（采购项目名称）（项目编号/包号为：______）采购项目中获得采购合同，将按照下述约定将合同项下部分内容分包给乙方：</w:t>
      </w:r>
    </w:p>
    <w:p>
      <w:pPr>
        <w:adjustRightInd w:val="0"/>
        <w:snapToGrid w:val="0"/>
        <w:spacing w:line="360" w:lineRule="auto"/>
        <w:ind w:firstLine="480" w:firstLineChars="200"/>
        <w:jc w:val="left"/>
        <w:rPr>
          <w:rFonts w:eastAsiaTheme="minorEastAsia"/>
          <w:sz w:val="24"/>
        </w:rPr>
      </w:pPr>
      <w:r>
        <w:rPr>
          <w:rFonts w:eastAsiaTheme="minorEastAsia"/>
          <w:sz w:val="24"/>
        </w:rPr>
        <w:t>1.分包内容：______。</w:t>
      </w:r>
    </w:p>
    <w:p>
      <w:pPr>
        <w:adjustRightInd w:val="0"/>
        <w:snapToGrid w:val="0"/>
        <w:spacing w:line="360" w:lineRule="auto"/>
        <w:ind w:firstLine="480" w:firstLineChars="200"/>
        <w:jc w:val="left"/>
        <w:rPr>
          <w:rFonts w:eastAsiaTheme="minorEastAsia"/>
          <w:sz w:val="24"/>
        </w:rPr>
      </w:pPr>
      <w:r>
        <w:rPr>
          <w:rFonts w:eastAsiaTheme="minorEastAsia"/>
          <w:sz w:val="24"/>
        </w:rPr>
        <w:t>2.分包金额：______，该金额占该采购包预算总金额的比例为______%。</w:t>
      </w:r>
    </w:p>
    <w:p>
      <w:pPr>
        <w:adjustRightInd w:val="0"/>
        <w:snapToGrid w:val="0"/>
        <w:spacing w:line="360" w:lineRule="auto"/>
        <w:ind w:firstLine="480" w:firstLineChars="200"/>
        <w:jc w:val="left"/>
        <w:rPr>
          <w:rFonts w:eastAsiaTheme="minorEastAsia"/>
          <w:bCs/>
          <w:color w:val="000000"/>
          <w:sz w:val="24"/>
        </w:rPr>
      </w:pPr>
      <w:r>
        <w:rPr>
          <w:rFonts w:eastAsiaTheme="minorEastAsia"/>
          <w:sz w:val="24"/>
        </w:rPr>
        <w:t>乙方承诺将在上述情况下与甲方签订分包合同。</w:t>
      </w:r>
    </w:p>
    <w:p>
      <w:pPr>
        <w:adjustRightInd w:val="0"/>
        <w:snapToGrid w:val="0"/>
        <w:spacing w:line="360" w:lineRule="auto"/>
        <w:ind w:firstLine="480" w:firstLineChars="200"/>
        <w:jc w:val="left"/>
        <w:rPr>
          <w:rFonts w:eastAsiaTheme="minorEastAsia"/>
          <w:sz w:val="24"/>
        </w:rPr>
      </w:pPr>
      <w:r>
        <w:rPr>
          <w:rFonts w:eastAsiaTheme="minorEastAsia"/>
          <w:sz w:val="24"/>
        </w:rPr>
        <w:t>本协议自各方盖章之日起生效，如甲方未在该项目（采购包）成交，本协议自动终止。</w:t>
      </w:r>
    </w:p>
    <w:p>
      <w:pPr>
        <w:spacing w:line="360" w:lineRule="auto"/>
        <w:ind w:firstLine="471"/>
        <w:rPr>
          <w:rFonts w:eastAsiaTheme="minorEastAsia"/>
          <w:b/>
          <w:color w:val="000000"/>
          <w:sz w:val="24"/>
        </w:rPr>
      </w:pPr>
    </w:p>
    <w:p>
      <w:pPr>
        <w:spacing w:line="360" w:lineRule="auto"/>
        <w:ind w:firstLine="471"/>
        <w:rPr>
          <w:rFonts w:eastAsiaTheme="minorEastAsia"/>
          <w:b/>
          <w:color w:val="000000"/>
          <w:sz w:val="24"/>
        </w:rPr>
      </w:pPr>
      <w:r>
        <w:rPr>
          <w:rFonts w:eastAsiaTheme="minorEastAsia"/>
          <w:color w:val="000000"/>
          <w:sz w:val="24"/>
        </w:rPr>
        <w:t>甲方（盖章）：</w:t>
      </w:r>
      <w:r>
        <w:rPr>
          <w:rFonts w:eastAsiaTheme="minorEastAsia"/>
          <w:sz w:val="24"/>
        </w:rPr>
        <w:t>______</w:t>
      </w:r>
      <w:r>
        <w:rPr>
          <w:rFonts w:eastAsiaTheme="minorEastAsia"/>
          <w:color w:val="000000"/>
          <w:sz w:val="24"/>
        </w:rPr>
        <w:t xml:space="preserve">                     乙方（盖章）：</w:t>
      </w:r>
      <w:r>
        <w:rPr>
          <w:rFonts w:eastAsiaTheme="minorEastAsia"/>
          <w:sz w:val="24"/>
        </w:rPr>
        <w:t>______</w:t>
      </w:r>
    </w:p>
    <w:p>
      <w:pPr>
        <w:spacing w:line="360" w:lineRule="auto"/>
        <w:ind w:left="480"/>
        <w:jc w:val="right"/>
        <w:rPr>
          <w:rFonts w:eastAsiaTheme="minorEastAsia"/>
          <w:color w:val="000000"/>
          <w:sz w:val="24"/>
        </w:rPr>
      </w:pPr>
    </w:p>
    <w:p>
      <w:pPr>
        <w:wordWrap w:val="0"/>
        <w:spacing w:line="360" w:lineRule="auto"/>
        <w:ind w:left="480"/>
        <w:jc w:val="right"/>
        <w:rPr>
          <w:rFonts w:eastAsiaTheme="minorEastAsia"/>
          <w:b/>
          <w:color w:val="000000"/>
          <w:sz w:val="24"/>
        </w:rPr>
      </w:pPr>
      <w:r>
        <w:rPr>
          <w:rFonts w:eastAsiaTheme="minorEastAsia"/>
          <w:color w:val="000000"/>
          <w:sz w:val="24"/>
          <w:szCs w:val="20"/>
        </w:rPr>
        <w:t>日期：</w:t>
      </w:r>
      <w:r>
        <w:rPr>
          <w:rFonts w:eastAsiaTheme="minorEastAsia"/>
          <w:sz w:val="24"/>
        </w:rPr>
        <w:t>______</w:t>
      </w:r>
      <w:r>
        <w:rPr>
          <w:rFonts w:eastAsiaTheme="minorEastAsia"/>
          <w:color w:val="000000"/>
          <w:sz w:val="24"/>
          <w:szCs w:val="20"/>
        </w:rPr>
        <w:t>年</w:t>
      </w:r>
      <w:r>
        <w:rPr>
          <w:rFonts w:eastAsiaTheme="minorEastAsia"/>
          <w:sz w:val="24"/>
        </w:rPr>
        <w:t>______</w:t>
      </w:r>
      <w:r>
        <w:rPr>
          <w:rFonts w:eastAsiaTheme="minorEastAsia"/>
          <w:color w:val="000000"/>
          <w:sz w:val="24"/>
          <w:szCs w:val="20"/>
        </w:rPr>
        <w:t>月</w:t>
      </w:r>
      <w:r>
        <w:rPr>
          <w:rFonts w:eastAsiaTheme="minorEastAsia"/>
          <w:sz w:val="24"/>
        </w:rPr>
        <w:t>______</w:t>
      </w:r>
      <w:r>
        <w:rPr>
          <w:rFonts w:eastAsiaTheme="minorEastAsia"/>
          <w:color w:val="000000"/>
          <w:sz w:val="24"/>
          <w:szCs w:val="20"/>
        </w:rPr>
        <w:t xml:space="preserve">日   </w:t>
      </w:r>
    </w:p>
    <w:p>
      <w:pPr>
        <w:tabs>
          <w:tab w:val="left" w:pos="8280"/>
        </w:tabs>
        <w:spacing w:line="360" w:lineRule="auto"/>
        <w:ind w:firstLine="480"/>
        <w:rPr>
          <w:rFonts w:eastAsiaTheme="minorEastAsia"/>
          <w:color w:val="000000"/>
          <w:sz w:val="24"/>
        </w:rPr>
      </w:pPr>
    </w:p>
    <w:p>
      <w:pPr>
        <w:tabs>
          <w:tab w:val="left" w:pos="8280"/>
        </w:tabs>
        <w:spacing w:line="360" w:lineRule="auto"/>
        <w:rPr>
          <w:rFonts w:eastAsiaTheme="minorEastAsia"/>
          <w:color w:val="000000"/>
          <w:sz w:val="24"/>
        </w:rPr>
        <w:sectPr>
          <w:headerReference r:id="rId15" w:type="first"/>
          <w:footerReference r:id="rId17" w:type="first"/>
          <w:headerReference r:id="rId14" w:type="even"/>
          <w:footerReference r:id="rId16" w:type="even"/>
          <w:pgSz w:w="11907" w:h="16840"/>
          <w:pgMar w:top="1418" w:right="1134" w:bottom="1418" w:left="1701" w:header="851" w:footer="851" w:gutter="0"/>
          <w:cols w:space="720" w:num="1"/>
          <w:docGrid w:linePitch="462" w:charSpace="0"/>
        </w:sectPr>
      </w:pPr>
      <w:r>
        <w:rPr>
          <w:rFonts w:eastAsiaTheme="minorEastAsia"/>
          <w:color w:val="000000"/>
          <w:sz w:val="24"/>
        </w:rPr>
        <w:t>说明：供应商须与所有拟分包单位分别签订《分包意向协议》，每单位签订一份，并在响应文件中提交全部协议原件的电子件，否则</w:t>
      </w:r>
      <w:r>
        <w:rPr>
          <w:rFonts w:eastAsiaTheme="minorEastAsia"/>
          <w:b/>
          <w:color w:val="000000"/>
          <w:sz w:val="24"/>
        </w:rPr>
        <w:t>响应无效</w:t>
      </w:r>
      <w:r>
        <w:rPr>
          <w:rFonts w:eastAsiaTheme="minorEastAsia"/>
          <w:color w:val="000000"/>
          <w:sz w:val="24"/>
        </w:rPr>
        <w:t>。</w:t>
      </w:r>
    </w:p>
    <w:p>
      <w:pPr>
        <w:spacing w:line="360" w:lineRule="auto"/>
        <w:outlineLvl w:val="2"/>
        <w:rPr>
          <w:rFonts w:eastAsiaTheme="minorEastAsia"/>
          <w:color w:val="000000"/>
          <w:sz w:val="24"/>
          <w:szCs w:val="20"/>
        </w:rPr>
      </w:pPr>
      <w:r>
        <w:rPr>
          <w:rFonts w:eastAsiaTheme="minorEastAsia"/>
          <w:color w:val="000000"/>
          <w:sz w:val="24"/>
          <w:szCs w:val="20"/>
        </w:rPr>
        <w:t xml:space="preserve">2-2 </w:t>
      </w:r>
      <w:r>
        <w:rPr>
          <w:rFonts w:eastAsiaTheme="minorEastAsia"/>
          <w:sz w:val="24"/>
        </w:rPr>
        <w:t>其它落实政府采购政策的资格要求</w:t>
      </w:r>
      <w:r>
        <w:rPr>
          <w:rFonts w:eastAsiaTheme="minorEastAsia"/>
          <w:color w:val="000000"/>
          <w:sz w:val="24"/>
          <w:szCs w:val="20"/>
        </w:rPr>
        <w:t>（如有）</w:t>
      </w:r>
    </w:p>
    <w:p>
      <w:pPr>
        <w:widowControl/>
        <w:jc w:val="left"/>
        <w:rPr>
          <w:rFonts w:eastAsiaTheme="minorEastAsia"/>
          <w:sz w:val="24"/>
        </w:rPr>
      </w:pPr>
    </w:p>
    <w:p>
      <w:pPr>
        <w:widowControl/>
        <w:jc w:val="left"/>
        <w:rPr>
          <w:rFonts w:eastAsiaTheme="minorEastAsia"/>
          <w:sz w:val="24"/>
        </w:rPr>
      </w:pPr>
      <w:r>
        <w:rPr>
          <w:rFonts w:eastAsiaTheme="minorEastAsia"/>
          <w:sz w:val="24"/>
        </w:rPr>
        <w:br w:type="page"/>
      </w:r>
    </w:p>
    <w:p>
      <w:pPr>
        <w:tabs>
          <w:tab w:val="left" w:pos="360"/>
        </w:tabs>
        <w:snapToGrid w:val="0"/>
        <w:spacing w:line="360" w:lineRule="auto"/>
        <w:outlineLvl w:val="1"/>
        <w:rPr>
          <w:rFonts w:eastAsiaTheme="minorEastAsia"/>
          <w:sz w:val="24"/>
        </w:rPr>
      </w:pPr>
      <w:r>
        <w:rPr>
          <w:rFonts w:eastAsiaTheme="minorEastAsia"/>
          <w:sz w:val="24"/>
        </w:rPr>
        <w:t>3 本项目的特定资格要求（如有）</w:t>
      </w:r>
    </w:p>
    <w:p>
      <w:pPr>
        <w:spacing w:line="360" w:lineRule="auto"/>
        <w:outlineLvl w:val="2"/>
        <w:rPr>
          <w:rFonts w:eastAsiaTheme="minorEastAsia"/>
          <w:color w:val="000000"/>
          <w:sz w:val="24"/>
          <w:szCs w:val="20"/>
        </w:rPr>
      </w:pPr>
      <w:r>
        <w:rPr>
          <w:rFonts w:eastAsiaTheme="minorEastAsia"/>
          <w:color w:val="000000"/>
          <w:sz w:val="24"/>
          <w:szCs w:val="20"/>
        </w:rPr>
        <w:t>3-1联合协议（如有）（实质性格式）</w:t>
      </w:r>
    </w:p>
    <w:p>
      <w:pPr>
        <w:autoSpaceDE w:val="0"/>
        <w:autoSpaceDN w:val="0"/>
        <w:adjustRightInd w:val="0"/>
        <w:spacing w:line="360" w:lineRule="auto"/>
        <w:jc w:val="center"/>
        <w:rPr>
          <w:rFonts w:eastAsiaTheme="minorEastAsia"/>
          <w:b/>
          <w:color w:val="000000"/>
          <w:sz w:val="36"/>
          <w:szCs w:val="36"/>
        </w:rPr>
      </w:pPr>
      <w:r>
        <w:rPr>
          <w:rFonts w:hint="eastAsia" w:eastAsiaTheme="minorEastAsia"/>
          <w:b/>
          <w:color w:val="000000"/>
          <w:sz w:val="36"/>
          <w:szCs w:val="36"/>
        </w:rPr>
        <w:t>联合协议</w:t>
      </w:r>
    </w:p>
    <w:p>
      <w:pPr>
        <w:spacing w:line="360" w:lineRule="auto"/>
        <w:ind w:firstLine="828" w:firstLineChars="345"/>
        <w:rPr>
          <w:rFonts w:eastAsiaTheme="minorEastAsia"/>
          <w:bCs/>
          <w:color w:val="000000"/>
        </w:rPr>
      </w:pPr>
      <w:r>
        <w:rPr>
          <w:rFonts w:eastAsiaTheme="minorEastAsia"/>
          <w:sz w:val="24"/>
        </w:rPr>
        <w:t>______</w:t>
      </w:r>
      <w:r>
        <w:rPr>
          <w:rFonts w:eastAsiaTheme="minorEastAsia"/>
          <w:bCs/>
          <w:color w:val="000000"/>
          <w:sz w:val="24"/>
        </w:rPr>
        <w:t xml:space="preserve"> 、</w:t>
      </w:r>
      <w:r>
        <w:rPr>
          <w:rFonts w:eastAsiaTheme="minorEastAsia"/>
          <w:sz w:val="24"/>
        </w:rPr>
        <w:t>______</w:t>
      </w:r>
      <w:r>
        <w:rPr>
          <w:rFonts w:eastAsiaTheme="minorEastAsia"/>
          <w:bCs/>
          <w:color w:val="000000"/>
          <w:sz w:val="24"/>
        </w:rPr>
        <w:t>及</w:t>
      </w:r>
      <w:r>
        <w:rPr>
          <w:rFonts w:eastAsiaTheme="minorEastAsia"/>
          <w:sz w:val="24"/>
        </w:rPr>
        <w:t>______</w:t>
      </w:r>
      <w:r>
        <w:rPr>
          <w:rFonts w:eastAsiaTheme="minorEastAsia"/>
          <w:bCs/>
          <w:color w:val="000000"/>
          <w:sz w:val="24"/>
        </w:rPr>
        <w:t>就“</w:t>
      </w:r>
      <w:r>
        <w:rPr>
          <w:rFonts w:eastAsiaTheme="minorEastAsia"/>
          <w:sz w:val="24"/>
        </w:rPr>
        <w:t>______</w:t>
      </w:r>
      <w:r>
        <w:rPr>
          <w:rFonts w:eastAsiaTheme="minorEastAsia"/>
          <w:bCs/>
          <w:color w:val="000000"/>
          <w:sz w:val="24"/>
        </w:rPr>
        <w:t>（项目名称）</w:t>
      </w:r>
      <w:r>
        <w:rPr>
          <w:rFonts w:eastAsiaTheme="minorEastAsia"/>
          <w:color w:val="000000"/>
          <w:sz w:val="24"/>
        </w:rPr>
        <w:t>”</w:t>
      </w:r>
      <w:r>
        <w:rPr>
          <w:rFonts w:eastAsiaTheme="minorEastAsia"/>
          <w:sz w:val="24"/>
        </w:rPr>
        <w:t xml:space="preserve"> ______</w:t>
      </w:r>
      <w:r>
        <w:rPr>
          <w:rFonts w:eastAsiaTheme="minorEastAsia"/>
          <w:color w:val="000000"/>
          <w:sz w:val="24"/>
        </w:rPr>
        <w:t>包</w:t>
      </w:r>
      <w:r>
        <w:rPr>
          <w:rFonts w:eastAsiaTheme="minorEastAsia"/>
          <w:bCs/>
          <w:color w:val="000000"/>
          <w:sz w:val="24"/>
        </w:rPr>
        <w:t>采购项目的磋商事宜，经各方充分协商一致，达成如下协议：</w:t>
      </w:r>
    </w:p>
    <w:p>
      <w:pPr>
        <w:numPr>
          <w:ilvl w:val="0"/>
          <w:numId w:val="14"/>
        </w:numPr>
        <w:spacing w:line="360" w:lineRule="auto"/>
        <w:rPr>
          <w:rFonts w:eastAsiaTheme="minorEastAsia"/>
          <w:bCs/>
          <w:color w:val="000000"/>
          <w:sz w:val="24"/>
        </w:rPr>
      </w:pPr>
      <w:r>
        <w:rPr>
          <w:rFonts w:eastAsiaTheme="minorEastAsia"/>
          <w:bCs/>
          <w:color w:val="000000"/>
          <w:sz w:val="24"/>
        </w:rPr>
        <w:t>由</w:t>
      </w:r>
      <w:r>
        <w:rPr>
          <w:rFonts w:eastAsiaTheme="minorEastAsia"/>
          <w:sz w:val="24"/>
        </w:rPr>
        <w:t>____</w:t>
      </w:r>
      <w:r>
        <w:rPr>
          <w:bCs/>
          <w:color w:val="000000"/>
          <w:sz w:val="24"/>
        </w:rPr>
        <w:t>__</w:t>
      </w:r>
      <w:r>
        <w:rPr>
          <w:rFonts w:eastAsiaTheme="minorEastAsia"/>
          <w:sz w:val="24"/>
        </w:rPr>
        <w:t>__</w:t>
      </w:r>
      <w:r>
        <w:rPr>
          <w:rFonts w:eastAsiaTheme="minorEastAsia"/>
          <w:bCs/>
          <w:color w:val="000000"/>
          <w:sz w:val="24"/>
        </w:rPr>
        <w:t>牵头，</w:t>
      </w:r>
      <w:r>
        <w:rPr>
          <w:rFonts w:eastAsiaTheme="minorEastAsia"/>
          <w:sz w:val="24"/>
        </w:rPr>
        <w:t>___</w:t>
      </w:r>
      <w:r>
        <w:rPr>
          <w:bCs/>
          <w:color w:val="000000"/>
          <w:sz w:val="24"/>
        </w:rPr>
        <w:t>__</w:t>
      </w:r>
      <w:r>
        <w:rPr>
          <w:rFonts w:eastAsiaTheme="minorEastAsia"/>
          <w:sz w:val="24"/>
        </w:rPr>
        <w:t>___</w:t>
      </w:r>
      <w:r>
        <w:rPr>
          <w:rFonts w:eastAsiaTheme="minorEastAsia"/>
          <w:bCs/>
          <w:color w:val="000000"/>
          <w:sz w:val="24"/>
        </w:rPr>
        <w:t>、</w:t>
      </w:r>
      <w:r>
        <w:rPr>
          <w:rFonts w:eastAsiaTheme="minorEastAsia"/>
          <w:sz w:val="24"/>
        </w:rPr>
        <w:t>___</w:t>
      </w:r>
      <w:r>
        <w:rPr>
          <w:bCs/>
          <w:color w:val="000000"/>
          <w:sz w:val="24"/>
        </w:rPr>
        <w:t>__</w:t>
      </w:r>
      <w:r>
        <w:rPr>
          <w:rFonts w:eastAsiaTheme="minorEastAsia"/>
          <w:sz w:val="24"/>
        </w:rPr>
        <w:t>___</w:t>
      </w:r>
      <w:r>
        <w:rPr>
          <w:rFonts w:eastAsiaTheme="minorEastAsia"/>
          <w:bCs/>
          <w:color w:val="000000"/>
          <w:sz w:val="24"/>
        </w:rPr>
        <w:t>参加，组成联合体共同进行采购项目的磋商工作。</w:t>
      </w:r>
    </w:p>
    <w:p>
      <w:pPr>
        <w:numPr>
          <w:ilvl w:val="0"/>
          <w:numId w:val="14"/>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为本次磋商的牵头人，联合体以牵头人的名义参加磋商，联合体成交后，联合体各方共同与采购人签订合同，就</w:t>
      </w:r>
      <w:r>
        <w:rPr>
          <w:rFonts w:eastAsiaTheme="minorEastAsia"/>
          <w:color w:val="000000"/>
          <w:sz w:val="24"/>
          <w:szCs w:val="20"/>
        </w:rPr>
        <w:t>采购合同约定的事项</w:t>
      </w:r>
      <w:r>
        <w:rPr>
          <w:rFonts w:eastAsiaTheme="minorEastAsia"/>
          <w:bCs/>
          <w:color w:val="000000"/>
          <w:sz w:val="24"/>
        </w:rPr>
        <w:t>对采购人承担连带责任。</w:t>
      </w:r>
    </w:p>
    <w:p>
      <w:pPr>
        <w:numPr>
          <w:ilvl w:val="0"/>
          <w:numId w:val="14"/>
        </w:numPr>
        <w:spacing w:line="360" w:lineRule="auto"/>
        <w:rPr>
          <w:rFonts w:eastAsiaTheme="minorEastAsia"/>
          <w:bCs/>
          <w:color w:val="000000"/>
          <w:sz w:val="24"/>
        </w:rPr>
      </w:pPr>
      <w:r>
        <w:rPr>
          <w:rFonts w:eastAsiaTheme="minorEastAsia"/>
          <w:bCs/>
          <w:color w:val="000000"/>
          <w:sz w:val="24"/>
        </w:rPr>
        <w:t>联合体各方均同意由牵头人代表其他联合体成员单位按竞争性磋商文件要求出具《授权委托书》。</w:t>
      </w:r>
    </w:p>
    <w:p>
      <w:pPr>
        <w:numPr>
          <w:ilvl w:val="0"/>
          <w:numId w:val="14"/>
        </w:numPr>
        <w:spacing w:line="360" w:lineRule="auto"/>
        <w:rPr>
          <w:rFonts w:eastAsiaTheme="minorEastAsia"/>
          <w:bCs/>
          <w:color w:val="000000"/>
          <w:sz w:val="24"/>
        </w:rPr>
      </w:pPr>
      <w:r>
        <w:rPr>
          <w:rFonts w:eastAsiaTheme="minorEastAsia"/>
          <w:bCs/>
          <w:color w:val="000000"/>
          <w:sz w:val="24"/>
        </w:rPr>
        <w:t>牵头人为项目的总负责单位；组织各参加方进行项目实施工作。</w:t>
      </w:r>
    </w:p>
    <w:p>
      <w:pPr>
        <w:numPr>
          <w:ilvl w:val="0"/>
          <w:numId w:val="14"/>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，具体工作范围、内容以响应文件及合同为准。</w:t>
      </w:r>
    </w:p>
    <w:p>
      <w:pPr>
        <w:numPr>
          <w:ilvl w:val="0"/>
          <w:numId w:val="14"/>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，具体工作范围、内容以响应文件及合同为准。</w:t>
      </w:r>
    </w:p>
    <w:p>
      <w:pPr>
        <w:numPr>
          <w:ilvl w:val="0"/>
          <w:numId w:val="14"/>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（如有），具体工作范围、内容以响应文件及合同为准。</w:t>
      </w:r>
    </w:p>
    <w:p>
      <w:pPr>
        <w:numPr>
          <w:ilvl w:val="0"/>
          <w:numId w:val="14"/>
        </w:numPr>
        <w:spacing w:line="360" w:lineRule="auto"/>
        <w:rPr>
          <w:rFonts w:eastAsiaTheme="minorEastAsia"/>
          <w:sz w:val="24"/>
        </w:rPr>
      </w:pPr>
      <w:r>
        <w:rPr>
          <w:rFonts w:eastAsiaTheme="minorEastAsia"/>
          <w:sz w:val="24"/>
        </w:rPr>
        <w:t>本项目联合协议合同总额为______元，联合体各成员按照如下比例分摊（按联合体成员分别列明）：</w:t>
      </w:r>
    </w:p>
    <w:p>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（1）</w:t>
      </w:r>
      <w:r>
        <w:rPr>
          <w:rFonts w:eastAsiaTheme="minorEastAsia"/>
          <w:sz w:val="24"/>
        </w:rPr>
        <w:t>______</w:t>
      </w:r>
      <w:r>
        <w:rPr>
          <w:rFonts w:eastAsiaTheme="minorEastAsia"/>
          <w:color w:val="000000"/>
          <w:sz w:val="24"/>
          <w:szCs w:val="20"/>
        </w:rPr>
        <w:t>为□大型企业□中型企业、□小微企业（包含监狱企业、残疾人福利性单位）、□其他，合同金额为</w:t>
      </w:r>
      <w:r>
        <w:rPr>
          <w:rFonts w:eastAsiaTheme="minorEastAsia"/>
          <w:sz w:val="24"/>
        </w:rPr>
        <w:t>______</w:t>
      </w:r>
      <w:r>
        <w:rPr>
          <w:rFonts w:eastAsiaTheme="minorEastAsia"/>
          <w:color w:val="000000"/>
          <w:sz w:val="24"/>
          <w:szCs w:val="20"/>
        </w:rPr>
        <w:t>元；</w:t>
      </w:r>
    </w:p>
    <w:p>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（2）</w:t>
      </w:r>
      <w:r>
        <w:rPr>
          <w:rFonts w:eastAsiaTheme="minorEastAsia"/>
          <w:sz w:val="24"/>
        </w:rPr>
        <w:t>______</w:t>
      </w:r>
      <w:r>
        <w:rPr>
          <w:rFonts w:eastAsiaTheme="minorEastAsia"/>
          <w:color w:val="000000"/>
          <w:sz w:val="24"/>
          <w:szCs w:val="20"/>
        </w:rPr>
        <w:t>为□大型企业□中型企业、□小微企业（包含监狱企业、残疾人福利性单位）、□其他，合同金额为</w:t>
      </w:r>
      <w:r>
        <w:rPr>
          <w:rFonts w:eastAsiaTheme="minorEastAsia"/>
          <w:sz w:val="24"/>
        </w:rPr>
        <w:t>______</w:t>
      </w:r>
      <w:r>
        <w:rPr>
          <w:rFonts w:eastAsiaTheme="minorEastAsia"/>
          <w:color w:val="000000"/>
          <w:sz w:val="24"/>
          <w:szCs w:val="20"/>
        </w:rPr>
        <w:t>元；</w:t>
      </w:r>
    </w:p>
    <w:p>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w:t>
      </w:r>
      <w:r>
        <w:rPr>
          <w:rFonts w:eastAsiaTheme="minorEastAsia"/>
          <w:sz w:val="24"/>
        </w:rPr>
        <w:t>______</w:t>
      </w:r>
      <w:r>
        <w:rPr>
          <w:rFonts w:eastAsiaTheme="minorEastAsia"/>
          <w:color w:val="000000"/>
          <w:sz w:val="24"/>
          <w:szCs w:val="20"/>
        </w:rPr>
        <w:t>为□大型企业□中型企业、□小微企业（包含监狱企业、残疾人福利性单位）、□其他，合同金额为</w:t>
      </w:r>
      <w:r>
        <w:rPr>
          <w:rFonts w:eastAsiaTheme="minorEastAsia"/>
          <w:sz w:val="24"/>
        </w:rPr>
        <w:t>______</w:t>
      </w:r>
      <w:r>
        <w:rPr>
          <w:rFonts w:eastAsiaTheme="minorEastAsia"/>
          <w:color w:val="000000"/>
          <w:sz w:val="24"/>
          <w:szCs w:val="20"/>
        </w:rPr>
        <w:t>元。</w:t>
      </w:r>
    </w:p>
    <w:p>
      <w:pPr>
        <w:numPr>
          <w:ilvl w:val="0"/>
          <w:numId w:val="14"/>
        </w:numPr>
        <w:tabs>
          <w:tab w:val="left" w:pos="993"/>
        </w:tabs>
        <w:spacing w:line="360" w:lineRule="auto"/>
        <w:rPr>
          <w:rFonts w:eastAsiaTheme="minorEastAsia"/>
          <w:bCs/>
          <w:color w:val="000000"/>
          <w:sz w:val="24"/>
        </w:rPr>
      </w:pPr>
      <w:r>
        <w:rPr>
          <w:rFonts w:eastAsiaTheme="minorEastAsia"/>
          <w:color w:val="000000"/>
          <w:sz w:val="24"/>
          <w:szCs w:val="20"/>
        </w:rPr>
        <w:t>以联合体形式参加政府采购活动的，联合体各方不得再单独参加或者与其他供应商另外组成联合体参加同一合同项下的政府采购活动。</w:t>
      </w:r>
    </w:p>
    <w:p>
      <w:pPr>
        <w:numPr>
          <w:ilvl w:val="0"/>
          <w:numId w:val="14"/>
        </w:numPr>
        <w:spacing w:line="360" w:lineRule="auto"/>
        <w:rPr>
          <w:rFonts w:eastAsiaTheme="minorEastAsia"/>
          <w:bCs/>
          <w:color w:val="000000"/>
          <w:sz w:val="24"/>
        </w:rPr>
      </w:pPr>
      <w:r>
        <w:rPr>
          <w:rFonts w:eastAsiaTheme="minorEastAsia"/>
          <w:bCs/>
          <w:color w:val="000000"/>
          <w:sz w:val="24"/>
        </w:rPr>
        <w:t>其他约定（如有）：</w:t>
      </w:r>
      <w:r>
        <w:rPr>
          <w:rFonts w:eastAsiaTheme="minorEastAsia"/>
          <w:sz w:val="24"/>
        </w:rPr>
        <w:t>______</w:t>
      </w:r>
      <w:r>
        <w:rPr>
          <w:rFonts w:hint="eastAsia" w:eastAsiaTheme="minorEastAsia"/>
          <w:sz w:val="24"/>
        </w:rPr>
        <w:t>。</w:t>
      </w:r>
    </w:p>
    <w:p>
      <w:pPr>
        <w:tabs>
          <w:tab w:val="left" w:pos="780"/>
        </w:tabs>
        <w:spacing w:line="360" w:lineRule="auto"/>
        <w:ind w:left="180" w:firstLine="480" w:firstLineChars="200"/>
        <w:rPr>
          <w:rFonts w:eastAsiaTheme="minorEastAsia"/>
          <w:b/>
          <w:color w:val="000000"/>
          <w:sz w:val="24"/>
        </w:rPr>
      </w:pPr>
      <w:r>
        <w:rPr>
          <w:rFonts w:eastAsiaTheme="minorEastAsia"/>
          <w:bCs/>
          <w:color w:val="000000"/>
          <w:sz w:val="24"/>
        </w:rPr>
        <w:t>本协议自各方盖章后生效，采购合同履行完毕后自动失效。如未成交，本协议自动终止。</w:t>
      </w:r>
    </w:p>
    <w:p>
      <w:pPr>
        <w:spacing w:line="360" w:lineRule="auto"/>
        <w:ind w:firstLine="471"/>
        <w:rPr>
          <w:color w:val="000000"/>
          <w:sz w:val="24"/>
        </w:rPr>
      </w:pPr>
      <w:r>
        <w:rPr>
          <w:rFonts w:eastAsiaTheme="minorEastAsia"/>
          <w:color w:val="000000"/>
          <w:sz w:val="24"/>
        </w:rPr>
        <w:br w:type="page"/>
      </w:r>
    </w:p>
    <w:p>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pPr>
        <w:spacing w:line="360" w:lineRule="auto"/>
        <w:ind w:firstLine="471"/>
        <w:rPr>
          <w:color w:val="000000"/>
          <w:sz w:val="24"/>
        </w:rPr>
      </w:pPr>
    </w:p>
    <w:p>
      <w:pPr>
        <w:spacing w:line="360" w:lineRule="auto"/>
        <w:ind w:firstLine="471"/>
        <w:rPr>
          <w:color w:val="000000"/>
          <w:sz w:val="24"/>
        </w:rPr>
      </w:pPr>
    </w:p>
    <w:p>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pPr>
        <w:widowControl/>
        <w:ind w:firstLine="480" w:firstLineChars="200"/>
        <w:jc w:val="left"/>
        <w:rPr>
          <w:rFonts w:eastAsiaTheme="minorEastAsia"/>
          <w:color w:val="000000"/>
          <w:sz w:val="24"/>
        </w:rPr>
      </w:pPr>
      <w:r>
        <w:rPr>
          <w:color w:val="000000"/>
          <w:sz w:val="24"/>
        </w:rPr>
        <w:t>盖章：</w:t>
      </w:r>
      <w:r>
        <w:rPr>
          <w:color w:val="000000"/>
          <w:sz w:val="24"/>
          <w:szCs w:val="20"/>
        </w:rPr>
        <w:t>______</w:t>
      </w:r>
      <w:r>
        <w:rPr>
          <w:color w:val="000000"/>
          <w:sz w:val="24"/>
        </w:rPr>
        <w:t xml:space="preserve">        </w:t>
      </w:r>
      <w:r>
        <w:rPr>
          <w:rFonts w:eastAsiaTheme="minorEastAsia"/>
          <w:color w:val="000000"/>
          <w:sz w:val="24"/>
        </w:rPr>
        <w:t xml:space="preserve"> </w:t>
      </w:r>
    </w:p>
    <w:p>
      <w:pPr>
        <w:spacing w:line="360" w:lineRule="auto"/>
        <w:ind w:left="480"/>
        <w:jc w:val="right"/>
        <w:rPr>
          <w:rFonts w:eastAsiaTheme="minorEastAsia"/>
          <w:color w:val="000000"/>
          <w:sz w:val="24"/>
        </w:rPr>
      </w:pPr>
    </w:p>
    <w:p>
      <w:pPr>
        <w:spacing w:line="360" w:lineRule="auto"/>
        <w:ind w:left="480"/>
        <w:jc w:val="right"/>
        <w:rPr>
          <w:rFonts w:eastAsiaTheme="minorEastAsia"/>
          <w:color w:val="000000"/>
          <w:sz w:val="24"/>
        </w:rPr>
      </w:pPr>
      <w:r>
        <w:rPr>
          <w:rFonts w:eastAsiaTheme="minorEastAsia"/>
          <w:color w:val="000000"/>
          <w:sz w:val="24"/>
          <w:szCs w:val="20"/>
        </w:rPr>
        <w:t>日期：</w:t>
      </w:r>
      <w:r>
        <w:rPr>
          <w:rFonts w:eastAsiaTheme="minorEastAsia"/>
          <w:sz w:val="24"/>
        </w:rPr>
        <w:t>______</w:t>
      </w:r>
      <w:r>
        <w:rPr>
          <w:rFonts w:eastAsiaTheme="minorEastAsia"/>
          <w:color w:val="000000"/>
          <w:sz w:val="24"/>
          <w:szCs w:val="20"/>
        </w:rPr>
        <w:t>年</w:t>
      </w:r>
      <w:r>
        <w:rPr>
          <w:rFonts w:eastAsiaTheme="minorEastAsia"/>
          <w:sz w:val="24"/>
        </w:rPr>
        <w:t>______</w:t>
      </w:r>
      <w:r>
        <w:rPr>
          <w:rFonts w:eastAsiaTheme="minorEastAsia"/>
          <w:color w:val="000000"/>
          <w:sz w:val="24"/>
          <w:szCs w:val="20"/>
        </w:rPr>
        <w:t>月</w:t>
      </w:r>
      <w:r>
        <w:rPr>
          <w:rFonts w:eastAsiaTheme="minorEastAsia"/>
          <w:sz w:val="24"/>
        </w:rPr>
        <w:t>______</w:t>
      </w:r>
      <w:r>
        <w:rPr>
          <w:rFonts w:eastAsiaTheme="minorEastAsia"/>
          <w:color w:val="000000"/>
          <w:sz w:val="24"/>
          <w:szCs w:val="20"/>
        </w:rPr>
        <w:t>日</w:t>
      </w:r>
    </w:p>
    <w:p>
      <w:pPr>
        <w:spacing w:line="360" w:lineRule="auto"/>
        <w:ind w:left="480"/>
        <w:jc w:val="right"/>
        <w:rPr>
          <w:rFonts w:eastAsiaTheme="minorEastAsia"/>
          <w:b/>
          <w:color w:val="000000"/>
          <w:sz w:val="24"/>
        </w:rPr>
      </w:pPr>
    </w:p>
    <w:p>
      <w:pPr>
        <w:tabs>
          <w:tab w:val="left" w:pos="8280"/>
        </w:tabs>
        <w:spacing w:line="360" w:lineRule="auto"/>
        <w:ind w:firstLine="480"/>
        <w:rPr>
          <w:rFonts w:eastAsiaTheme="minorEastAsia"/>
          <w:color w:val="000000"/>
          <w:sz w:val="24"/>
        </w:rPr>
      </w:pPr>
    </w:p>
    <w:p>
      <w:pPr>
        <w:tabs>
          <w:tab w:val="left" w:pos="8280"/>
        </w:tabs>
        <w:spacing w:line="360" w:lineRule="auto"/>
        <w:ind w:firstLine="480"/>
        <w:rPr>
          <w:rFonts w:eastAsiaTheme="minorEastAsia"/>
          <w:color w:val="000000"/>
          <w:sz w:val="24"/>
        </w:rPr>
      </w:pPr>
    </w:p>
    <w:p>
      <w:pPr>
        <w:spacing w:line="360" w:lineRule="auto"/>
        <w:ind w:left="719" w:leftChars="228" w:hanging="240" w:hangingChars="100"/>
        <w:rPr>
          <w:rFonts w:eastAsiaTheme="minorEastAsia"/>
          <w:color w:val="000000"/>
          <w:sz w:val="24"/>
        </w:rPr>
      </w:pPr>
      <w:r>
        <w:rPr>
          <w:rFonts w:eastAsiaTheme="minorEastAsia"/>
          <w:color w:val="000000"/>
          <w:sz w:val="24"/>
        </w:rPr>
        <w:t>注：联合体各方成员应在本协议上共同盖章，不得分别签署协议书。</w:t>
      </w:r>
    </w:p>
    <w:p>
      <w:pPr>
        <w:widowControl/>
        <w:jc w:val="left"/>
        <w:rPr>
          <w:rFonts w:eastAsiaTheme="minorEastAsia"/>
          <w:sz w:val="24"/>
        </w:rPr>
      </w:pPr>
      <w:r>
        <w:rPr>
          <w:rFonts w:eastAsiaTheme="minorEastAsia"/>
          <w:sz w:val="24"/>
        </w:rPr>
        <w:br w:type="page"/>
      </w:r>
    </w:p>
    <w:p>
      <w:pPr>
        <w:spacing w:line="360" w:lineRule="auto"/>
        <w:outlineLvl w:val="2"/>
        <w:rPr>
          <w:rFonts w:eastAsiaTheme="minorEastAsia"/>
          <w:sz w:val="24"/>
          <w:szCs w:val="20"/>
        </w:rPr>
      </w:pPr>
      <w:r>
        <w:rPr>
          <w:rFonts w:eastAsiaTheme="minorEastAsia"/>
          <w:color w:val="000000"/>
          <w:sz w:val="24"/>
          <w:szCs w:val="20"/>
        </w:rPr>
        <w:t>3-2其他</w:t>
      </w:r>
      <w:r>
        <w:rPr>
          <w:rFonts w:eastAsiaTheme="minorEastAsia"/>
          <w:sz w:val="24"/>
          <w:szCs w:val="20"/>
        </w:rPr>
        <w:t>特定资格要求</w:t>
      </w:r>
    </w:p>
    <w:p>
      <w:pPr>
        <w:tabs>
          <w:tab w:val="left" w:pos="5580"/>
        </w:tabs>
        <w:spacing w:line="360" w:lineRule="auto"/>
        <w:rPr>
          <w:rFonts w:eastAsiaTheme="minorEastAsia"/>
          <w:sz w:val="24"/>
        </w:rPr>
      </w:pPr>
    </w:p>
    <w:p>
      <w:pPr>
        <w:widowControl/>
        <w:jc w:val="left"/>
        <w:rPr>
          <w:rFonts w:eastAsiaTheme="minorEastAsia"/>
          <w:sz w:val="24"/>
          <w:szCs w:val="20"/>
        </w:rPr>
      </w:pPr>
      <w:r>
        <w:rPr>
          <w:rFonts w:eastAsiaTheme="minorEastAsia"/>
          <w:sz w:val="24"/>
          <w:szCs w:val="20"/>
        </w:rPr>
        <w:br w:type="page"/>
      </w:r>
    </w:p>
    <w:p>
      <w:pPr>
        <w:tabs>
          <w:tab w:val="left" w:pos="360"/>
        </w:tabs>
        <w:snapToGrid w:val="0"/>
        <w:spacing w:line="360" w:lineRule="auto"/>
        <w:outlineLvl w:val="1"/>
        <w:rPr>
          <w:rFonts w:eastAsiaTheme="minorEastAsia"/>
          <w:sz w:val="24"/>
        </w:rPr>
      </w:pPr>
      <w:r>
        <w:rPr>
          <w:rFonts w:eastAsiaTheme="minorEastAsia"/>
          <w:sz w:val="24"/>
        </w:rPr>
        <w:t>4 磋商保证金凭证/交款单据电子件</w:t>
      </w:r>
    </w:p>
    <w:p>
      <w:pPr>
        <w:widowControl/>
        <w:jc w:val="left"/>
        <w:rPr>
          <w:rFonts w:eastAsiaTheme="minorEastAsia"/>
          <w:kern w:val="0"/>
          <w:sz w:val="24"/>
          <w:szCs w:val="20"/>
        </w:rPr>
      </w:pPr>
      <w:r>
        <w:rPr>
          <w:rFonts w:eastAsiaTheme="minorEastAsia"/>
          <w:b/>
          <w:sz w:val="24"/>
        </w:rPr>
        <w:br w:type="page"/>
      </w:r>
    </w:p>
    <w:p>
      <w:pPr>
        <w:widowControl/>
        <w:jc w:val="left"/>
        <w:rPr>
          <w:rFonts w:eastAsiaTheme="minorEastAsia"/>
          <w:b/>
          <w:sz w:val="24"/>
        </w:rPr>
      </w:pPr>
    </w:p>
    <w:p>
      <w:pPr>
        <w:tabs>
          <w:tab w:val="left" w:pos="360"/>
        </w:tabs>
        <w:snapToGrid w:val="0"/>
        <w:spacing w:line="360" w:lineRule="auto"/>
        <w:outlineLvl w:val="1"/>
        <w:rPr>
          <w:rFonts w:eastAsiaTheme="minorEastAsia"/>
          <w:sz w:val="24"/>
        </w:rPr>
      </w:pPr>
      <w:bookmarkStart w:id="672" w:name="_Hlt520274121"/>
      <w:bookmarkEnd w:id="672"/>
      <w:bookmarkStart w:id="673" w:name="_Hlt520274407"/>
      <w:bookmarkEnd w:id="673"/>
      <w:bookmarkStart w:id="674" w:name="_Hlt520271212"/>
      <w:bookmarkEnd w:id="674"/>
      <w:bookmarkStart w:id="675" w:name="_Hlt520350918"/>
      <w:bookmarkEnd w:id="675"/>
      <w:bookmarkStart w:id="676" w:name="_Hlt520273711"/>
      <w:bookmarkEnd w:id="676"/>
      <w:bookmarkStart w:id="677" w:name="_Hlt520343000"/>
      <w:bookmarkEnd w:id="677"/>
      <w:bookmarkStart w:id="678" w:name="_Hlt520274393"/>
      <w:bookmarkEnd w:id="678"/>
      <w:bookmarkStart w:id="679" w:name="_Hlt520274065"/>
      <w:bookmarkEnd w:id="679"/>
      <w:bookmarkStart w:id="680" w:name="_Hlt520355504"/>
      <w:bookmarkEnd w:id="680"/>
      <w:bookmarkStart w:id="681" w:name="_Hlt520343392"/>
      <w:bookmarkEnd w:id="681"/>
      <w:bookmarkStart w:id="682" w:name="_Toc480942349"/>
      <w:bookmarkStart w:id="683" w:name="_Ref467988698"/>
      <w:bookmarkStart w:id="684" w:name="_Toc226337252"/>
      <w:bookmarkStart w:id="685" w:name="_Toc226309800"/>
      <w:bookmarkStart w:id="686" w:name="_Toc150774761"/>
      <w:bookmarkStart w:id="687" w:name="_Toc150480794"/>
      <w:bookmarkStart w:id="688" w:name="_Toc142311058"/>
      <w:bookmarkStart w:id="689" w:name="_Toc226965746"/>
      <w:bookmarkStart w:id="690" w:name="_Toc520356217"/>
      <w:bookmarkStart w:id="691" w:name="_Toc195842921"/>
      <w:bookmarkStart w:id="692" w:name="_Toc127151556"/>
      <w:bookmarkStart w:id="693" w:name="_Toc226965829"/>
      <w:r>
        <w:rPr>
          <w:rFonts w:eastAsiaTheme="minorEastAsia"/>
          <w:sz w:val="24"/>
        </w:rPr>
        <w:t xml:space="preserve">5  </w:t>
      </w:r>
      <w:bookmarkEnd w:id="682"/>
      <w:bookmarkEnd w:id="683"/>
      <w:r>
        <w:rPr>
          <w:rFonts w:eastAsiaTheme="minorEastAsia"/>
          <w:sz w:val="24"/>
        </w:rPr>
        <w:t>响应书</w:t>
      </w:r>
      <w:bookmarkEnd w:id="684"/>
      <w:bookmarkEnd w:id="685"/>
      <w:bookmarkEnd w:id="686"/>
      <w:bookmarkEnd w:id="687"/>
      <w:bookmarkEnd w:id="688"/>
      <w:bookmarkEnd w:id="689"/>
      <w:bookmarkEnd w:id="690"/>
      <w:bookmarkEnd w:id="691"/>
      <w:bookmarkEnd w:id="692"/>
      <w:bookmarkEnd w:id="693"/>
    </w:p>
    <w:p>
      <w:pPr>
        <w:tabs>
          <w:tab w:val="left" w:pos="5580"/>
        </w:tabs>
        <w:spacing w:line="360" w:lineRule="auto"/>
        <w:rPr>
          <w:rFonts w:eastAsiaTheme="minorEastAsia"/>
          <w:color w:val="000000"/>
          <w:sz w:val="24"/>
        </w:rPr>
      </w:pPr>
    </w:p>
    <w:p>
      <w:pPr>
        <w:spacing w:line="360" w:lineRule="auto"/>
        <w:jc w:val="center"/>
        <w:rPr>
          <w:rFonts w:eastAsiaTheme="minorEastAsia"/>
          <w:b/>
          <w:color w:val="000000"/>
          <w:sz w:val="36"/>
          <w:szCs w:val="36"/>
        </w:rPr>
      </w:pPr>
      <w:r>
        <w:rPr>
          <w:rFonts w:hint="eastAsia" w:eastAsiaTheme="minorEastAsia"/>
          <w:b/>
          <w:color w:val="000000"/>
          <w:sz w:val="36"/>
          <w:szCs w:val="36"/>
        </w:rPr>
        <w:t>响应书</w:t>
      </w:r>
    </w:p>
    <w:p>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pPr>
        <w:tabs>
          <w:tab w:val="left" w:pos="5580"/>
        </w:tabs>
        <w:spacing w:line="360" w:lineRule="auto"/>
        <w:rPr>
          <w:rFonts w:eastAsiaTheme="minorEastAsia"/>
          <w:color w:val="000000"/>
          <w:sz w:val="24"/>
          <w:szCs w:val="20"/>
        </w:rPr>
      </w:pPr>
    </w:p>
    <w:p>
      <w:pPr>
        <w:tabs>
          <w:tab w:val="left" w:pos="5580"/>
        </w:tabs>
        <w:spacing w:line="360" w:lineRule="auto"/>
        <w:ind w:firstLine="408"/>
        <w:rPr>
          <w:rFonts w:eastAsiaTheme="minorEastAsia"/>
          <w:color w:val="000000"/>
          <w:sz w:val="24"/>
          <w:szCs w:val="20"/>
        </w:rPr>
      </w:pPr>
      <w:r>
        <w:rPr>
          <w:rFonts w:eastAsiaTheme="minorEastAsia"/>
          <w:color w:val="000000"/>
          <w:sz w:val="24"/>
          <w:szCs w:val="20"/>
        </w:rPr>
        <w:t>我方参加你方就</w:t>
      </w:r>
      <w:r>
        <w:rPr>
          <w:rFonts w:eastAsiaTheme="minorEastAsia"/>
          <w:sz w:val="24"/>
        </w:rPr>
        <w:t>______</w:t>
      </w:r>
      <w:r>
        <w:rPr>
          <w:rFonts w:eastAsiaTheme="minorEastAsia"/>
          <w:color w:val="000000"/>
          <w:sz w:val="24"/>
          <w:szCs w:val="20"/>
        </w:rPr>
        <w:t>（项目名称，项目编号/包号）组织的采购活动，并对此项目进行磋商。</w:t>
      </w:r>
    </w:p>
    <w:p>
      <w:pPr>
        <w:tabs>
          <w:tab w:val="left" w:pos="5580"/>
        </w:tabs>
        <w:spacing w:line="360" w:lineRule="auto"/>
        <w:ind w:firstLine="408"/>
        <w:rPr>
          <w:rFonts w:eastAsiaTheme="minorEastAsia"/>
          <w:color w:val="000000"/>
          <w:sz w:val="24"/>
          <w:szCs w:val="20"/>
        </w:rPr>
      </w:pPr>
      <w:r>
        <w:rPr>
          <w:rFonts w:eastAsiaTheme="minorEastAsia"/>
          <w:color w:val="000000"/>
          <w:sz w:val="24"/>
          <w:szCs w:val="20"/>
        </w:rPr>
        <w:t>1. 我方</w:t>
      </w:r>
      <w:r>
        <w:rPr>
          <w:rFonts w:eastAsiaTheme="minorEastAsia"/>
          <w:color w:val="000000"/>
          <w:sz w:val="24"/>
        </w:rPr>
        <w:t>已详细审查全部竞争性磋商文件</w:t>
      </w:r>
      <w:r>
        <w:rPr>
          <w:rFonts w:eastAsiaTheme="minorEastAsia"/>
          <w:color w:val="000000"/>
          <w:sz w:val="24"/>
          <w:szCs w:val="20"/>
        </w:rPr>
        <w:t>，自愿参与磋商并承诺如下：</w:t>
      </w:r>
    </w:p>
    <w:p>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（1）本响应有效期为自提交响应文件的截止之日起</w:t>
      </w:r>
      <w:r>
        <w:rPr>
          <w:rFonts w:eastAsiaTheme="minorEastAsia"/>
          <w:sz w:val="24"/>
        </w:rPr>
        <w:t>______</w:t>
      </w:r>
      <w:r>
        <w:rPr>
          <w:rFonts w:eastAsiaTheme="minorEastAsia"/>
          <w:color w:val="000000"/>
          <w:sz w:val="24"/>
          <w:szCs w:val="20"/>
        </w:rPr>
        <w:t>个日历日。</w:t>
      </w:r>
    </w:p>
    <w:p>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（2）除合同条款及采购需求偏离表列出的偏离外，我方响应竞争性磋商文件的全部要求。</w:t>
      </w:r>
    </w:p>
    <w:p>
      <w:pPr>
        <w:tabs>
          <w:tab w:val="left" w:pos="5580"/>
        </w:tabs>
        <w:spacing w:line="360" w:lineRule="auto"/>
        <w:ind w:firstLine="420" w:firstLineChars="175"/>
        <w:rPr>
          <w:rFonts w:eastAsiaTheme="minorEastAsia"/>
          <w:color w:val="000000"/>
          <w:sz w:val="24"/>
          <w:szCs w:val="20"/>
        </w:rPr>
      </w:pPr>
      <w:r>
        <w:rPr>
          <w:rFonts w:eastAsiaTheme="minorEastAsia"/>
          <w:color w:val="000000"/>
          <w:sz w:val="24"/>
          <w:szCs w:val="20"/>
        </w:rPr>
        <w:t>（3）我方已提供的全部文件资料是真实、准确的，并对此承担一切法律后果。</w:t>
      </w:r>
    </w:p>
    <w:p>
      <w:pPr>
        <w:tabs>
          <w:tab w:val="left" w:pos="5580"/>
        </w:tabs>
        <w:spacing w:line="360" w:lineRule="auto"/>
        <w:ind w:firstLine="420" w:firstLineChars="175"/>
        <w:rPr>
          <w:rFonts w:eastAsiaTheme="minorEastAsia"/>
          <w:color w:val="000000"/>
          <w:sz w:val="24"/>
        </w:rPr>
      </w:pPr>
      <w:r>
        <w:rPr>
          <w:rFonts w:eastAsiaTheme="minorEastAsia"/>
          <w:color w:val="000000"/>
          <w:sz w:val="24"/>
          <w:szCs w:val="20"/>
        </w:rPr>
        <w:t>（4）如我方成交，我方将在法律规定的期限内与你方签订合同，按照竞争性磋商文件要求提交履约保证金，并在合同约定的期限内完成合同规定的全部义务。</w:t>
      </w:r>
    </w:p>
    <w:p>
      <w:pPr>
        <w:spacing w:line="360" w:lineRule="auto"/>
        <w:ind w:left="420"/>
        <w:rPr>
          <w:rFonts w:eastAsiaTheme="minorEastAsia"/>
          <w:color w:val="000000"/>
          <w:sz w:val="24"/>
        </w:rPr>
      </w:pPr>
      <w:r>
        <w:rPr>
          <w:rFonts w:eastAsiaTheme="minorEastAsia"/>
          <w:color w:val="000000"/>
          <w:sz w:val="24"/>
        </w:rPr>
        <w:t>2. 其他补充条款（如有）：</w:t>
      </w:r>
      <w:r>
        <w:rPr>
          <w:rFonts w:eastAsiaTheme="minorEastAsia"/>
          <w:sz w:val="24"/>
        </w:rPr>
        <w:t>______</w:t>
      </w:r>
      <w:r>
        <w:rPr>
          <w:rFonts w:eastAsiaTheme="minorEastAsia"/>
          <w:color w:val="000000"/>
          <w:sz w:val="24"/>
        </w:rPr>
        <w:t>。</w:t>
      </w:r>
    </w:p>
    <w:p>
      <w:pPr>
        <w:spacing w:line="360" w:lineRule="auto"/>
        <w:ind w:firstLine="480" w:firstLineChars="200"/>
        <w:rPr>
          <w:rFonts w:eastAsiaTheme="minorEastAsia"/>
          <w:color w:val="000000"/>
          <w:sz w:val="24"/>
        </w:rPr>
      </w:pPr>
      <w:r>
        <w:rPr>
          <w:rFonts w:eastAsiaTheme="minorEastAsia"/>
          <w:color w:val="000000"/>
          <w:sz w:val="24"/>
        </w:rPr>
        <w:t>与本磋商有关的一切正式往来信函请寄：</w:t>
      </w:r>
    </w:p>
    <w:p>
      <w:pPr>
        <w:tabs>
          <w:tab w:val="left" w:pos="5580"/>
        </w:tabs>
        <w:spacing w:line="360" w:lineRule="auto"/>
        <w:ind w:left="420"/>
        <w:rPr>
          <w:rFonts w:eastAsiaTheme="minorEastAsia"/>
          <w:color w:val="000000"/>
          <w:sz w:val="24"/>
          <w:szCs w:val="20"/>
        </w:rPr>
      </w:pPr>
    </w:p>
    <w:p>
      <w:pPr>
        <w:tabs>
          <w:tab w:val="left" w:pos="5580"/>
        </w:tabs>
        <w:spacing w:line="360" w:lineRule="auto"/>
        <w:ind w:left="420"/>
        <w:rPr>
          <w:rFonts w:eastAsiaTheme="minorEastAsia"/>
          <w:color w:val="000000"/>
          <w:sz w:val="24"/>
          <w:szCs w:val="20"/>
        </w:rPr>
      </w:pPr>
      <w:r>
        <w:rPr>
          <w:rFonts w:eastAsiaTheme="minorEastAsia"/>
          <w:color w:val="000000"/>
          <w:sz w:val="24"/>
          <w:szCs w:val="20"/>
        </w:rPr>
        <w:t>地址</w:t>
      </w:r>
      <w:r>
        <w:rPr>
          <w:rFonts w:eastAsiaTheme="minorEastAsia"/>
          <w:bCs/>
          <w:color w:val="000000"/>
          <w:sz w:val="24"/>
        </w:rPr>
        <w:t>_________________________</w:t>
      </w:r>
      <w:r>
        <w:rPr>
          <w:rFonts w:eastAsiaTheme="minorEastAsia"/>
          <w:color w:val="000000"/>
          <w:sz w:val="24"/>
          <w:szCs w:val="20"/>
        </w:rPr>
        <w:t xml:space="preserve">      传   真</w:t>
      </w:r>
      <w:r>
        <w:rPr>
          <w:rFonts w:eastAsiaTheme="minorEastAsia"/>
          <w:bCs/>
          <w:color w:val="000000"/>
          <w:sz w:val="24"/>
        </w:rPr>
        <w:t>_________________________</w:t>
      </w:r>
    </w:p>
    <w:p>
      <w:pPr>
        <w:tabs>
          <w:tab w:val="left" w:pos="5580"/>
        </w:tabs>
        <w:spacing w:line="360" w:lineRule="auto"/>
        <w:ind w:left="420"/>
        <w:rPr>
          <w:rFonts w:eastAsiaTheme="minorEastAsia"/>
          <w:color w:val="000000"/>
          <w:sz w:val="24"/>
          <w:szCs w:val="20"/>
        </w:rPr>
      </w:pPr>
      <w:r>
        <w:rPr>
          <w:rFonts w:eastAsiaTheme="minorEastAsia"/>
          <w:color w:val="000000"/>
          <w:sz w:val="24"/>
          <w:szCs w:val="20"/>
        </w:rPr>
        <w:t>电话</w:t>
      </w:r>
      <w:r>
        <w:rPr>
          <w:rFonts w:eastAsiaTheme="minorEastAsia"/>
          <w:bCs/>
          <w:color w:val="000000"/>
          <w:sz w:val="24"/>
        </w:rPr>
        <w:t>_________________________</w:t>
      </w:r>
      <w:r>
        <w:rPr>
          <w:rFonts w:eastAsiaTheme="minorEastAsia"/>
          <w:color w:val="000000"/>
          <w:sz w:val="24"/>
          <w:szCs w:val="20"/>
        </w:rPr>
        <w:t xml:space="preserve">      电子函件</w:t>
      </w:r>
      <w:r>
        <w:rPr>
          <w:rFonts w:eastAsiaTheme="minorEastAsia"/>
          <w:bCs/>
          <w:color w:val="000000"/>
          <w:sz w:val="24"/>
        </w:rPr>
        <w:t>_________________________</w:t>
      </w:r>
    </w:p>
    <w:p>
      <w:pPr>
        <w:tabs>
          <w:tab w:val="left" w:pos="5580"/>
        </w:tabs>
        <w:spacing w:line="360" w:lineRule="auto"/>
        <w:ind w:left="420"/>
        <w:rPr>
          <w:rFonts w:eastAsiaTheme="minorEastAsia"/>
          <w:color w:val="000000"/>
          <w:sz w:val="24"/>
          <w:szCs w:val="20"/>
        </w:rPr>
      </w:pPr>
    </w:p>
    <w:p>
      <w:pPr>
        <w:tabs>
          <w:tab w:val="left" w:pos="5580"/>
        </w:tabs>
        <w:spacing w:line="360" w:lineRule="auto"/>
        <w:ind w:left="420"/>
        <w:rPr>
          <w:rFonts w:eastAsiaTheme="minorEastAsia"/>
          <w:color w:val="000000"/>
          <w:sz w:val="24"/>
          <w:szCs w:val="20"/>
        </w:rPr>
      </w:pPr>
    </w:p>
    <w:p>
      <w:pPr>
        <w:tabs>
          <w:tab w:val="left" w:pos="5580"/>
        </w:tabs>
        <w:spacing w:line="360" w:lineRule="auto"/>
        <w:ind w:left="420"/>
        <w:rPr>
          <w:rFonts w:eastAsiaTheme="minorEastAsia"/>
          <w:color w:val="000000"/>
          <w:sz w:val="24"/>
          <w:szCs w:val="20"/>
        </w:rPr>
      </w:pPr>
    </w:p>
    <w:p>
      <w:pPr>
        <w:autoSpaceDE w:val="0"/>
        <w:autoSpaceDN w:val="0"/>
        <w:adjustRightInd w:val="0"/>
        <w:snapToGrid w:val="0"/>
        <w:spacing w:before="25" w:after="25" w:line="360" w:lineRule="auto"/>
        <w:ind w:right="360" w:firstLine="360" w:firstLineChars="150"/>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pPr>
        <w:tabs>
          <w:tab w:val="left" w:pos="5580"/>
        </w:tabs>
        <w:spacing w:line="360" w:lineRule="auto"/>
        <w:ind w:firstLine="360" w:firstLineChars="150"/>
        <w:rPr>
          <w:rFonts w:eastAsiaTheme="minorEastAsia"/>
          <w:color w:val="000000"/>
          <w:sz w:val="24"/>
          <w:szCs w:val="20"/>
        </w:rPr>
      </w:pPr>
      <w:r>
        <w:rPr>
          <w:rFonts w:eastAsiaTheme="minorEastAsia"/>
          <w:color w:val="000000"/>
          <w:sz w:val="24"/>
          <w:szCs w:val="20"/>
        </w:rPr>
        <w:t xml:space="preserve">日期：____年____月____日  </w:t>
      </w:r>
    </w:p>
    <w:p>
      <w:pPr>
        <w:tabs>
          <w:tab w:val="left" w:pos="5580"/>
        </w:tabs>
        <w:spacing w:line="360" w:lineRule="auto"/>
        <w:ind w:left="420"/>
        <w:jc w:val="left"/>
        <w:rPr>
          <w:rFonts w:eastAsiaTheme="minorEastAsia"/>
          <w:color w:val="000000"/>
          <w:sz w:val="24"/>
          <w:szCs w:val="20"/>
        </w:rPr>
      </w:pPr>
    </w:p>
    <w:p>
      <w:pPr>
        <w:widowControl/>
        <w:jc w:val="left"/>
        <w:rPr>
          <w:rFonts w:eastAsiaTheme="minorEastAsia"/>
          <w:b/>
          <w:color w:val="000000"/>
          <w:sz w:val="24"/>
          <w:szCs w:val="20"/>
        </w:rPr>
      </w:pPr>
      <w:r>
        <w:rPr>
          <w:rFonts w:eastAsiaTheme="minorEastAsia"/>
          <w:b/>
          <w:color w:val="000000"/>
          <w:sz w:val="24"/>
          <w:szCs w:val="20"/>
        </w:rPr>
        <w:br w:type="page"/>
      </w:r>
    </w:p>
    <w:p>
      <w:pPr>
        <w:widowControl/>
        <w:jc w:val="left"/>
        <w:rPr>
          <w:rFonts w:eastAsiaTheme="minorEastAsia"/>
          <w:color w:val="000000"/>
          <w:sz w:val="24"/>
        </w:rPr>
      </w:pPr>
      <w:bookmarkStart w:id="694" w:name="_Hlt520356243"/>
      <w:bookmarkEnd w:id="694"/>
      <w:bookmarkStart w:id="695" w:name="_Hlt520355938"/>
      <w:bookmarkEnd w:id="695"/>
      <w:bookmarkStart w:id="696" w:name="_Ref467988705"/>
      <w:bookmarkStart w:id="697" w:name="_Toc226337253"/>
      <w:bookmarkStart w:id="698" w:name="_Toc142311059"/>
      <w:bookmarkStart w:id="699" w:name="_Toc264969247"/>
      <w:bookmarkStart w:id="700" w:name="_Toc480942350"/>
      <w:bookmarkStart w:id="701" w:name="_Toc520356218"/>
      <w:bookmarkStart w:id="702" w:name="_Toc305158825"/>
      <w:bookmarkStart w:id="703" w:name="_Toc150774762"/>
      <w:bookmarkStart w:id="704" w:name="_Toc226965830"/>
      <w:bookmarkStart w:id="705" w:name="_Toc150480795"/>
      <w:bookmarkStart w:id="706" w:name="_Toc226965747"/>
      <w:bookmarkStart w:id="707" w:name="_Toc127151557"/>
      <w:bookmarkStart w:id="708" w:name="_Toc195842922"/>
      <w:bookmarkStart w:id="709" w:name="_Toc305158899"/>
      <w:bookmarkStart w:id="710" w:name="_Toc226309801"/>
      <w:bookmarkStart w:id="711" w:name="_Toc265228395"/>
    </w:p>
    <w:p>
      <w:pPr>
        <w:tabs>
          <w:tab w:val="left" w:pos="360"/>
        </w:tabs>
        <w:snapToGrid w:val="0"/>
        <w:spacing w:line="360" w:lineRule="auto"/>
        <w:outlineLvl w:val="1"/>
        <w:rPr>
          <w:rFonts w:eastAsiaTheme="minorEastAsia"/>
          <w:sz w:val="24"/>
        </w:rPr>
      </w:pPr>
      <w:r>
        <w:rPr>
          <w:rFonts w:eastAsiaTheme="minorEastAsia"/>
          <w:sz w:val="24"/>
        </w:rPr>
        <w:t>6  授权委托书</w:t>
      </w:r>
    </w:p>
    <w:p>
      <w:pPr>
        <w:autoSpaceDE w:val="0"/>
        <w:autoSpaceDN w:val="0"/>
        <w:adjustRightInd w:val="0"/>
        <w:spacing w:line="360" w:lineRule="auto"/>
        <w:jc w:val="center"/>
        <w:rPr>
          <w:rFonts w:eastAsiaTheme="minorEastAsia"/>
          <w:b/>
          <w:color w:val="000000"/>
          <w:sz w:val="36"/>
          <w:szCs w:val="36"/>
        </w:rPr>
      </w:pPr>
      <w:r>
        <w:rPr>
          <w:rFonts w:hint="eastAsia" w:eastAsiaTheme="minorEastAsia"/>
          <w:b/>
          <w:color w:val="000000"/>
          <w:sz w:val="36"/>
          <w:szCs w:val="36"/>
        </w:rPr>
        <w:t>授权委托书</w:t>
      </w:r>
    </w:p>
    <w:p>
      <w:pPr>
        <w:spacing w:line="360" w:lineRule="auto"/>
        <w:ind w:firstLine="420"/>
        <w:rPr>
          <w:rFonts w:eastAsiaTheme="minorEastAsia"/>
          <w:color w:val="000000"/>
          <w:sz w:val="24"/>
          <w:szCs w:val="20"/>
        </w:rPr>
      </w:pPr>
      <w:r>
        <w:rPr>
          <w:rFonts w:eastAsiaTheme="minorEastAsia"/>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pPr>
        <w:spacing w:line="360" w:lineRule="auto"/>
        <w:ind w:firstLine="420"/>
        <w:rPr>
          <w:rFonts w:eastAsiaTheme="minorEastAsia"/>
          <w:color w:val="000000"/>
          <w:sz w:val="24"/>
          <w:szCs w:val="20"/>
        </w:rPr>
      </w:pPr>
      <w:r>
        <w:rPr>
          <w:rFonts w:eastAsiaTheme="minorEastAsia"/>
          <w:color w:val="000000"/>
          <w:sz w:val="24"/>
          <w:szCs w:val="20"/>
        </w:rPr>
        <w:t>委托期限：自本授权委托书签署之日起至响应有效期届满之日止。</w:t>
      </w:r>
    </w:p>
    <w:p>
      <w:pPr>
        <w:spacing w:line="360" w:lineRule="auto"/>
        <w:ind w:firstLine="420"/>
        <w:rPr>
          <w:rFonts w:eastAsiaTheme="minorEastAsia"/>
          <w:color w:val="000000"/>
          <w:sz w:val="24"/>
          <w:szCs w:val="20"/>
        </w:rPr>
      </w:pPr>
      <w:r>
        <w:rPr>
          <w:rFonts w:eastAsiaTheme="minorEastAsia"/>
          <w:color w:val="000000"/>
          <w:sz w:val="24"/>
          <w:szCs w:val="20"/>
        </w:rPr>
        <w:t>代理人无转委托权。</w:t>
      </w:r>
      <w:r>
        <w:rPr>
          <w:rFonts w:eastAsiaTheme="minorEastAsia"/>
          <w:color w:val="000000"/>
          <w:sz w:val="24"/>
          <w:szCs w:val="20"/>
        </w:rPr>
        <w:cr/>
      </w:r>
    </w:p>
    <w:p>
      <w:pPr>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szCs w:val="20"/>
        </w:rPr>
        <w:t>______________</w:t>
      </w:r>
    </w:p>
    <w:p>
      <w:pPr>
        <w:spacing w:line="360" w:lineRule="auto"/>
        <w:rPr>
          <w:rFonts w:eastAsiaTheme="minorEastAsia"/>
          <w:color w:val="000000"/>
          <w:sz w:val="24"/>
          <w:szCs w:val="20"/>
        </w:rPr>
      </w:pPr>
      <w:r>
        <w:rPr>
          <w:rFonts w:eastAsiaTheme="minorEastAsia"/>
          <w:color w:val="000000"/>
          <w:sz w:val="24"/>
          <w:szCs w:val="20"/>
        </w:rPr>
        <w:t>法定代表人（单位负责人）（签字</w:t>
      </w:r>
      <w:r>
        <w:rPr>
          <w:rFonts w:hint="eastAsia" w:ascii="宋体" w:hAnsi="宋体"/>
          <w:color w:val="000000"/>
          <w:sz w:val="24"/>
          <w:szCs w:val="20"/>
        </w:rPr>
        <w:t>、签章</w:t>
      </w:r>
      <w:r>
        <w:rPr>
          <w:rFonts w:eastAsiaTheme="minorEastAsia"/>
          <w:color w:val="000000"/>
          <w:sz w:val="24"/>
          <w:szCs w:val="20"/>
        </w:rPr>
        <w:t>或印鉴）：______________</w:t>
      </w:r>
    </w:p>
    <w:p>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委托代理人（签字</w:t>
      </w:r>
      <w:r>
        <w:rPr>
          <w:rFonts w:hint="eastAsia" w:ascii="宋体" w:hAnsi="宋体"/>
          <w:color w:val="000000"/>
          <w:sz w:val="24"/>
          <w:szCs w:val="20"/>
        </w:rPr>
        <w:t>/签章</w:t>
      </w:r>
      <w:r>
        <w:rPr>
          <w:rFonts w:eastAsiaTheme="minorEastAsia"/>
          <w:color w:val="000000"/>
          <w:sz w:val="24"/>
        </w:rPr>
        <w:t>）：</w:t>
      </w:r>
      <w:r>
        <w:rPr>
          <w:rFonts w:eastAsiaTheme="minorEastAsia"/>
          <w:color w:val="000000"/>
          <w:sz w:val="24"/>
          <w:szCs w:val="20"/>
        </w:rPr>
        <w:t>______________</w:t>
      </w:r>
      <w:r>
        <w:rPr>
          <w:rFonts w:eastAsiaTheme="minorEastAsia"/>
          <w:color w:val="000000"/>
          <w:sz w:val="24"/>
          <w:lang w:val="zh-CN"/>
        </w:rPr>
        <w:t xml:space="preserve">        </w:t>
      </w:r>
    </w:p>
    <w:p>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rPr>
        <w:t>年</w:t>
      </w:r>
      <w:r>
        <w:rPr>
          <w:rFonts w:eastAsiaTheme="minorEastAsia"/>
          <w:color w:val="000000"/>
          <w:sz w:val="24"/>
          <w:szCs w:val="20"/>
        </w:rPr>
        <w:t>____</w:t>
      </w:r>
      <w:r>
        <w:rPr>
          <w:rFonts w:eastAsiaTheme="minorEastAsia"/>
          <w:color w:val="000000"/>
          <w:sz w:val="24"/>
        </w:rPr>
        <w:t>月</w:t>
      </w:r>
      <w:r>
        <w:rPr>
          <w:rFonts w:eastAsiaTheme="minorEastAsia"/>
          <w:color w:val="000000"/>
          <w:sz w:val="24"/>
          <w:szCs w:val="20"/>
        </w:rPr>
        <w:t>____</w:t>
      </w:r>
      <w:r>
        <w:rPr>
          <w:rFonts w:eastAsiaTheme="minorEastAsia"/>
          <w:color w:val="000000"/>
          <w:sz w:val="24"/>
        </w:rPr>
        <w:t>日</w:t>
      </w:r>
    </w:p>
    <w:p>
      <w:pPr>
        <w:tabs>
          <w:tab w:val="left" w:pos="5580"/>
        </w:tabs>
        <w:spacing w:line="360" w:lineRule="auto"/>
        <w:ind w:firstLine="480" w:firstLineChars="200"/>
        <w:rPr>
          <w:rFonts w:eastAsiaTheme="minorEastAsia"/>
          <w:color w:val="000000"/>
          <w:sz w:val="24"/>
          <w:szCs w:val="20"/>
        </w:rPr>
      </w:pPr>
    </w:p>
    <w:p>
      <w:pPr>
        <w:tabs>
          <w:tab w:val="left" w:pos="5580"/>
        </w:tabs>
        <w:spacing w:line="360" w:lineRule="auto"/>
        <w:jc w:val="left"/>
        <w:rPr>
          <w:rFonts w:eastAsiaTheme="minorEastAsia"/>
          <w:color w:val="000000"/>
          <w:sz w:val="24"/>
          <w:szCs w:val="20"/>
        </w:rPr>
      </w:pPr>
      <w:r>
        <w:rPr>
          <w:rFonts w:eastAsiaTheme="minorEastAsia"/>
          <w:color w:val="000000"/>
          <w:sz w:val="24"/>
          <w:szCs w:val="20"/>
        </w:rPr>
        <w:t>法定代表人（单位负责人）有效期内的身份证</w:t>
      </w:r>
      <w:r>
        <w:rPr>
          <w:rFonts w:eastAsiaTheme="minorEastAsia"/>
          <w:b/>
          <w:color w:val="000000"/>
          <w:sz w:val="24"/>
          <w:szCs w:val="20"/>
        </w:rPr>
        <w:t>正反面</w:t>
      </w:r>
      <w:r>
        <w:rPr>
          <w:rFonts w:eastAsiaTheme="minorEastAsia"/>
          <w:color w:val="000000"/>
          <w:sz w:val="24"/>
          <w:szCs w:val="20"/>
        </w:rPr>
        <w:t>电子件：</w:t>
      </w:r>
    </w:p>
    <w:tbl>
      <w:tblPr>
        <w:tblStyle w:val="4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eastAsiaTheme="minorEastAsia"/>
                <w:color w:val="000000"/>
                <w:sz w:val="24"/>
                <w:szCs w:val="20"/>
              </w:rPr>
            </w:pPr>
          </w:p>
          <w:p>
            <w:pPr>
              <w:tabs>
                <w:tab w:val="left" w:pos="5580"/>
              </w:tabs>
              <w:spacing w:line="360" w:lineRule="auto"/>
              <w:jc w:val="left"/>
              <w:rPr>
                <w:rFonts w:eastAsiaTheme="minorEastAsia"/>
                <w:color w:val="000000"/>
                <w:sz w:val="24"/>
                <w:szCs w:val="20"/>
              </w:rPr>
            </w:pPr>
          </w:p>
          <w:p>
            <w:pPr>
              <w:tabs>
                <w:tab w:val="left" w:pos="5580"/>
              </w:tabs>
              <w:spacing w:line="360" w:lineRule="auto"/>
              <w:jc w:val="left"/>
              <w:rPr>
                <w:rFonts w:eastAsiaTheme="minorEastAsia"/>
                <w:color w:val="000000"/>
                <w:sz w:val="24"/>
                <w:szCs w:val="20"/>
              </w:rPr>
            </w:pPr>
          </w:p>
        </w:tc>
        <w:tc>
          <w:tcPr>
            <w:tcW w:w="4536" w:type="dxa"/>
          </w:tcPr>
          <w:p>
            <w:pPr>
              <w:tabs>
                <w:tab w:val="left" w:pos="5580"/>
              </w:tabs>
              <w:spacing w:line="360" w:lineRule="auto"/>
              <w:jc w:val="left"/>
              <w:rPr>
                <w:rFonts w:eastAsiaTheme="minorEastAsia"/>
                <w:color w:val="000000"/>
                <w:sz w:val="24"/>
                <w:szCs w:val="20"/>
              </w:rPr>
            </w:pPr>
          </w:p>
          <w:p>
            <w:pPr>
              <w:tabs>
                <w:tab w:val="left" w:pos="5580"/>
              </w:tabs>
              <w:spacing w:line="360" w:lineRule="auto"/>
              <w:jc w:val="left"/>
              <w:rPr>
                <w:rFonts w:eastAsiaTheme="minorEastAsia"/>
                <w:color w:val="000000"/>
                <w:sz w:val="24"/>
                <w:szCs w:val="20"/>
              </w:rPr>
            </w:pPr>
          </w:p>
          <w:p>
            <w:pPr>
              <w:tabs>
                <w:tab w:val="left" w:pos="5580"/>
              </w:tabs>
              <w:spacing w:line="360" w:lineRule="auto"/>
              <w:jc w:val="left"/>
              <w:rPr>
                <w:rFonts w:eastAsiaTheme="minorEastAsia"/>
                <w:color w:val="000000"/>
                <w:sz w:val="24"/>
                <w:szCs w:val="20"/>
              </w:rPr>
            </w:pPr>
          </w:p>
        </w:tc>
      </w:tr>
    </w:tbl>
    <w:p>
      <w:pPr>
        <w:tabs>
          <w:tab w:val="left" w:pos="5580"/>
        </w:tabs>
        <w:spacing w:line="360" w:lineRule="auto"/>
        <w:jc w:val="left"/>
        <w:rPr>
          <w:rFonts w:eastAsiaTheme="minorEastAsia"/>
          <w:color w:val="000000"/>
          <w:sz w:val="24"/>
          <w:szCs w:val="20"/>
        </w:rPr>
      </w:pPr>
      <w:r>
        <w:rPr>
          <w:rFonts w:eastAsiaTheme="minorEastAsia"/>
          <w:color w:val="000000"/>
          <w:sz w:val="24"/>
          <w:szCs w:val="20"/>
        </w:rPr>
        <w:t>委托代理人有效期内的身份证</w:t>
      </w:r>
      <w:r>
        <w:rPr>
          <w:rFonts w:eastAsiaTheme="minorEastAsia"/>
          <w:b/>
          <w:color w:val="000000"/>
          <w:sz w:val="24"/>
          <w:szCs w:val="20"/>
        </w:rPr>
        <w:t>正反面</w:t>
      </w:r>
      <w:r>
        <w:rPr>
          <w:rFonts w:eastAsiaTheme="minorEastAsia"/>
          <w:color w:val="000000"/>
          <w:sz w:val="24"/>
          <w:szCs w:val="20"/>
        </w:rPr>
        <w:t>电子件：</w:t>
      </w:r>
    </w:p>
    <w:tbl>
      <w:tblPr>
        <w:tblStyle w:val="4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eastAsiaTheme="minorEastAsia"/>
                <w:color w:val="000000"/>
                <w:sz w:val="24"/>
                <w:szCs w:val="20"/>
              </w:rPr>
            </w:pPr>
          </w:p>
          <w:p>
            <w:pPr>
              <w:tabs>
                <w:tab w:val="left" w:pos="5580"/>
              </w:tabs>
              <w:spacing w:line="360" w:lineRule="auto"/>
              <w:jc w:val="left"/>
              <w:rPr>
                <w:rFonts w:eastAsiaTheme="minorEastAsia"/>
                <w:color w:val="000000"/>
                <w:sz w:val="24"/>
                <w:szCs w:val="20"/>
              </w:rPr>
            </w:pPr>
          </w:p>
          <w:p>
            <w:pPr>
              <w:tabs>
                <w:tab w:val="left" w:pos="5580"/>
              </w:tabs>
              <w:spacing w:line="360" w:lineRule="auto"/>
              <w:jc w:val="left"/>
              <w:rPr>
                <w:rFonts w:eastAsiaTheme="minorEastAsia"/>
                <w:color w:val="000000"/>
                <w:sz w:val="24"/>
                <w:szCs w:val="20"/>
              </w:rPr>
            </w:pPr>
          </w:p>
        </w:tc>
        <w:tc>
          <w:tcPr>
            <w:tcW w:w="4536" w:type="dxa"/>
          </w:tcPr>
          <w:p>
            <w:pPr>
              <w:tabs>
                <w:tab w:val="left" w:pos="5580"/>
              </w:tabs>
              <w:spacing w:line="360" w:lineRule="auto"/>
              <w:jc w:val="left"/>
              <w:rPr>
                <w:rFonts w:eastAsiaTheme="minorEastAsia"/>
                <w:color w:val="000000"/>
                <w:sz w:val="24"/>
                <w:szCs w:val="20"/>
              </w:rPr>
            </w:pPr>
          </w:p>
          <w:p>
            <w:pPr>
              <w:tabs>
                <w:tab w:val="left" w:pos="5580"/>
              </w:tabs>
              <w:spacing w:line="360" w:lineRule="auto"/>
              <w:jc w:val="left"/>
              <w:rPr>
                <w:rFonts w:eastAsiaTheme="minorEastAsia"/>
                <w:color w:val="000000"/>
                <w:sz w:val="24"/>
                <w:szCs w:val="20"/>
              </w:rPr>
            </w:pPr>
          </w:p>
          <w:p>
            <w:pPr>
              <w:tabs>
                <w:tab w:val="left" w:pos="5580"/>
              </w:tabs>
              <w:spacing w:line="360" w:lineRule="auto"/>
              <w:jc w:val="left"/>
              <w:rPr>
                <w:rFonts w:eastAsiaTheme="minorEastAsia"/>
                <w:color w:val="000000"/>
                <w:sz w:val="24"/>
                <w:szCs w:val="20"/>
              </w:rPr>
            </w:pPr>
          </w:p>
        </w:tc>
      </w:tr>
    </w:tbl>
    <w:p>
      <w:pPr>
        <w:tabs>
          <w:tab w:val="left" w:pos="5580"/>
        </w:tabs>
        <w:spacing w:line="360" w:lineRule="auto"/>
        <w:jc w:val="left"/>
        <w:rPr>
          <w:rFonts w:eastAsiaTheme="minorEastAsia"/>
          <w:color w:val="000000"/>
          <w:sz w:val="24"/>
          <w:szCs w:val="20"/>
        </w:rPr>
      </w:pPr>
      <w:r>
        <w:rPr>
          <w:rFonts w:eastAsiaTheme="minorEastAsia"/>
          <w:color w:val="000000"/>
          <w:sz w:val="24"/>
          <w:szCs w:val="20"/>
        </w:rPr>
        <w:t>说明：</w:t>
      </w:r>
    </w:p>
    <w:p>
      <w:pPr>
        <w:tabs>
          <w:tab w:val="left" w:pos="5580"/>
        </w:tabs>
        <w:spacing w:line="360" w:lineRule="auto"/>
        <w:jc w:val="left"/>
        <w:rPr>
          <w:rFonts w:eastAsiaTheme="minorEastAsia"/>
          <w:color w:val="000000"/>
          <w:sz w:val="24"/>
          <w:szCs w:val="20"/>
        </w:rPr>
      </w:pPr>
      <w:r>
        <w:rPr>
          <w:rFonts w:eastAsiaTheme="minorEastAsia"/>
          <w:color w:val="000000"/>
          <w:sz w:val="24"/>
          <w:szCs w:val="20"/>
        </w:rPr>
        <w:t>1.若供应商为事业单位或其他组织或分支机构（仅当磋商文件注明允许分支机构响应的），则法定代表人（单位负责人）处的签署人可为单位负责人。</w:t>
      </w:r>
    </w:p>
    <w:p>
      <w:pPr>
        <w:tabs>
          <w:tab w:val="left" w:pos="5580"/>
        </w:tabs>
        <w:spacing w:line="360" w:lineRule="auto"/>
        <w:jc w:val="left"/>
        <w:rPr>
          <w:rFonts w:eastAsiaTheme="minorEastAsia"/>
          <w:color w:val="000000"/>
          <w:sz w:val="24"/>
          <w:szCs w:val="20"/>
        </w:rPr>
      </w:pPr>
      <w:r>
        <w:rPr>
          <w:rFonts w:eastAsiaTheme="minorEastAsia"/>
          <w:color w:val="000000"/>
          <w:sz w:val="24"/>
          <w:szCs w:val="20"/>
        </w:rPr>
        <w:t>2.若响应文件中签字之处均为法定代表人（单位负责人）本人签署，则可不提供本《授权委托书》，但须提供《法定代表人（单位负责人）身份证明》（实质性格式）。</w:t>
      </w:r>
    </w:p>
    <w:p>
      <w:pPr>
        <w:tabs>
          <w:tab w:val="left" w:pos="5580"/>
        </w:tabs>
        <w:spacing w:line="360" w:lineRule="auto"/>
        <w:jc w:val="left"/>
        <w:rPr>
          <w:rFonts w:eastAsiaTheme="minorEastAsia"/>
          <w:color w:val="000000"/>
          <w:sz w:val="24"/>
          <w:szCs w:val="20"/>
        </w:rPr>
      </w:pPr>
      <w:r>
        <w:rPr>
          <w:rFonts w:eastAsiaTheme="minorEastAsia"/>
          <w:color w:val="000000"/>
          <w:sz w:val="24"/>
          <w:szCs w:val="20"/>
        </w:rPr>
        <w:t>3.供应商为自然人的情形，可不提供本《授权委托书》。</w:t>
      </w:r>
    </w:p>
    <w:p>
      <w:pPr>
        <w:widowControl/>
        <w:jc w:val="left"/>
        <w:rPr>
          <w:rFonts w:eastAsiaTheme="minorEastAsia"/>
          <w:color w:val="000000"/>
          <w:sz w:val="30"/>
          <w:szCs w:val="30"/>
        </w:rPr>
      </w:pPr>
      <w:r>
        <w:rPr>
          <w:rFonts w:eastAsiaTheme="minorEastAsia"/>
          <w:color w:val="000000"/>
          <w:sz w:val="30"/>
          <w:szCs w:val="30"/>
        </w:rPr>
        <w:br w:type="page"/>
      </w:r>
    </w:p>
    <w:p>
      <w:pPr>
        <w:autoSpaceDE w:val="0"/>
        <w:autoSpaceDN w:val="0"/>
        <w:adjustRightInd w:val="0"/>
        <w:spacing w:line="360" w:lineRule="auto"/>
        <w:jc w:val="center"/>
        <w:rPr>
          <w:rFonts w:eastAsiaTheme="minorEastAsia"/>
          <w:b/>
          <w:color w:val="000000"/>
          <w:sz w:val="36"/>
          <w:szCs w:val="36"/>
        </w:rPr>
      </w:pPr>
      <w:r>
        <w:rPr>
          <w:rFonts w:hint="eastAsia" w:eastAsiaTheme="minorEastAsia"/>
          <w:b/>
          <w:color w:val="000000"/>
          <w:sz w:val="36"/>
          <w:szCs w:val="36"/>
        </w:rPr>
        <w:t>附：法定代表人（单位负责人）身份证明</w:t>
      </w:r>
    </w:p>
    <w:p>
      <w:pPr>
        <w:kinsoku w:val="0"/>
        <w:overflowPunct w:val="0"/>
        <w:spacing w:line="200" w:lineRule="exact"/>
        <w:rPr>
          <w:rFonts w:eastAsiaTheme="minorEastAsia"/>
          <w:sz w:val="20"/>
          <w:szCs w:val="20"/>
        </w:rPr>
      </w:pPr>
    </w:p>
    <w:p>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szCs w:val="20"/>
        </w:rPr>
        <w:t>____</w:t>
      </w:r>
      <w:r>
        <w:rPr>
          <w:rFonts w:eastAsiaTheme="minorEastAsia"/>
          <w:color w:val="000000"/>
          <w:sz w:val="24"/>
        </w:rPr>
        <w:t>（采购人或采购代理机构）</w:t>
      </w:r>
    </w:p>
    <w:p>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eastAsiaTheme="minorEastAsia"/>
        </w:rPr>
      </w:pPr>
      <w:r>
        <w:rPr>
          <w:rFonts w:ascii="Times New Roman" w:hAnsi="Times New Roman" w:eastAsiaTheme="minorEastAsia"/>
        </w:rPr>
        <w:t>兹证明，</w:t>
      </w:r>
    </w:p>
    <w:p>
      <w:pPr>
        <w:pStyle w:val="17"/>
        <w:tabs>
          <w:tab w:val="left" w:pos="1690"/>
          <w:tab w:val="left" w:pos="3400"/>
          <w:tab w:val="left" w:pos="5110"/>
          <w:tab w:val="left" w:pos="6821"/>
        </w:tabs>
        <w:kinsoku w:val="0"/>
        <w:overflowPunct w:val="0"/>
        <w:spacing w:line="335" w:lineRule="exact"/>
        <w:rPr>
          <w:rFonts w:ascii="Times New Roman" w:hAnsi="Times New Roman" w:eastAsiaTheme="minorEastAsia"/>
        </w:rPr>
      </w:pPr>
      <w:r>
        <w:rPr>
          <w:rFonts w:ascii="Times New Roman" w:hAnsi="Times New Roman" w:eastAsiaTheme="minorEastAsia"/>
        </w:rPr>
        <w:t>姓名：</w:t>
      </w:r>
      <w:r>
        <w:rPr>
          <w:rFonts w:ascii="Times New Roman" w:hAnsi="Times New Roman" w:eastAsiaTheme="minorEastAsia"/>
          <w:color w:val="000000"/>
          <w:szCs w:val="20"/>
        </w:rPr>
        <w:t>____</w:t>
      </w:r>
      <w:r>
        <w:rPr>
          <w:rFonts w:ascii="Times New Roman" w:hAnsi="Times New Roman" w:eastAsiaTheme="minorEastAsia"/>
        </w:rPr>
        <w:t>性别：</w:t>
      </w:r>
      <w:r>
        <w:rPr>
          <w:rFonts w:ascii="Times New Roman" w:hAnsi="Times New Roman" w:eastAsiaTheme="minorEastAsia"/>
          <w:color w:val="000000"/>
          <w:szCs w:val="20"/>
        </w:rPr>
        <w:t>____</w:t>
      </w:r>
      <w:r>
        <w:rPr>
          <w:rFonts w:ascii="Times New Roman" w:hAnsi="Times New Roman" w:eastAsiaTheme="minorEastAsia"/>
        </w:rPr>
        <w:t>年龄：</w:t>
      </w:r>
      <w:r>
        <w:rPr>
          <w:rFonts w:ascii="Times New Roman" w:hAnsi="Times New Roman" w:eastAsiaTheme="minorEastAsia"/>
          <w:color w:val="000000"/>
          <w:szCs w:val="20"/>
        </w:rPr>
        <w:t>____</w:t>
      </w:r>
      <w:r>
        <w:rPr>
          <w:rFonts w:ascii="Times New Roman" w:hAnsi="Times New Roman" w:eastAsiaTheme="minorEastAsia"/>
        </w:rPr>
        <w:t>职务：</w:t>
      </w:r>
      <w:r>
        <w:rPr>
          <w:rFonts w:ascii="Times New Roman" w:hAnsi="Times New Roman" w:eastAsiaTheme="minorEastAsia"/>
          <w:color w:val="000000"/>
          <w:szCs w:val="20"/>
        </w:rPr>
        <w:t>____</w:t>
      </w:r>
    </w:p>
    <w:p>
      <w:pPr>
        <w:pStyle w:val="17"/>
        <w:tabs>
          <w:tab w:val="left" w:pos="2412"/>
          <w:tab w:val="left" w:pos="3883"/>
          <w:tab w:val="left" w:pos="5352"/>
          <w:tab w:val="left" w:pos="6821"/>
        </w:tabs>
        <w:kinsoku w:val="0"/>
        <w:overflowPunct w:val="0"/>
        <w:spacing w:line="335" w:lineRule="exact"/>
        <w:rPr>
          <w:rFonts w:ascii="Times New Roman" w:hAnsi="Times New Roman" w:eastAsiaTheme="minorEastAsia"/>
        </w:rPr>
      </w:pPr>
    </w:p>
    <w:p>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eastAsiaTheme="minorEastAsia"/>
        </w:rPr>
      </w:pPr>
      <w:r>
        <w:rPr>
          <w:rFonts w:ascii="Times New Roman" w:hAnsi="Times New Roman" w:eastAsiaTheme="minorEastAsia"/>
        </w:rPr>
        <w:t>系</w:t>
      </w:r>
      <w:r>
        <w:rPr>
          <w:rFonts w:ascii="Times New Roman" w:hAnsi="Times New Roman" w:eastAsiaTheme="minorEastAsia"/>
          <w:color w:val="000000"/>
          <w:szCs w:val="20"/>
        </w:rPr>
        <w:t>__________</w:t>
      </w:r>
      <w:r>
        <w:rPr>
          <w:rFonts w:ascii="Times New Roman" w:hAnsi="Times New Roman" w:eastAsiaTheme="minorEastAsia"/>
        </w:rPr>
        <w:t>（供应商名称）的法定代表人（单位负责人）。</w:t>
      </w:r>
    </w:p>
    <w:p>
      <w:pPr>
        <w:pStyle w:val="17"/>
        <w:tabs>
          <w:tab w:val="left" w:pos="2412"/>
          <w:tab w:val="left" w:pos="3883"/>
          <w:tab w:val="left" w:pos="5352"/>
          <w:tab w:val="left" w:pos="6821"/>
        </w:tabs>
        <w:kinsoku w:val="0"/>
        <w:overflowPunct w:val="0"/>
        <w:spacing w:line="335" w:lineRule="exact"/>
        <w:rPr>
          <w:rFonts w:ascii="Times New Roman" w:hAnsi="Times New Roman" w:eastAsiaTheme="minorEastAsia"/>
        </w:rPr>
      </w:pPr>
    </w:p>
    <w:p>
      <w:pPr>
        <w:pStyle w:val="17"/>
        <w:tabs>
          <w:tab w:val="left" w:pos="2412"/>
          <w:tab w:val="left" w:pos="3883"/>
          <w:tab w:val="left" w:pos="5352"/>
          <w:tab w:val="left" w:pos="6821"/>
        </w:tabs>
        <w:kinsoku w:val="0"/>
        <w:overflowPunct w:val="0"/>
        <w:spacing w:line="335" w:lineRule="exact"/>
        <w:rPr>
          <w:rFonts w:ascii="Times New Roman" w:hAnsi="Times New Roman" w:eastAsiaTheme="minorEastAsia"/>
        </w:rPr>
      </w:pPr>
    </w:p>
    <w:p>
      <w:pPr>
        <w:pStyle w:val="17"/>
        <w:tabs>
          <w:tab w:val="left" w:pos="2412"/>
          <w:tab w:val="left" w:pos="3883"/>
          <w:tab w:val="left" w:pos="5352"/>
          <w:tab w:val="left" w:pos="6821"/>
        </w:tabs>
        <w:kinsoku w:val="0"/>
        <w:overflowPunct w:val="0"/>
        <w:spacing w:line="335" w:lineRule="exact"/>
        <w:rPr>
          <w:rFonts w:ascii="Times New Roman" w:hAnsi="Times New Roman" w:eastAsiaTheme="minorEastAsia"/>
        </w:rPr>
      </w:pPr>
    </w:p>
    <w:p>
      <w:pPr>
        <w:pStyle w:val="17"/>
        <w:kinsoku w:val="0"/>
        <w:overflowPunct w:val="0"/>
        <w:spacing w:line="583" w:lineRule="auto"/>
        <w:ind w:right="-46"/>
        <w:rPr>
          <w:rFonts w:ascii="Times New Roman" w:hAnsi="Times New Roman" w:eastAsiaTheme="minorEastAsia"/>
          <w:spacing w:val="-3"/>
        </w:rPr>
      </w:pPr>
      <w:r>
        <w:rPr>
          <w:rFonts w:ascii="Times New Roman" w:hAnsi="Times New Roman" w:eastAsiaTheme="minorEastAsia"/>
        </w:rPr>
        <w:t>附：</w:t>
      </w:r>
      <w:r>
        <w:rPr>
          <w:rFonts w:ascii="Times New Roman" w:hAnsi="Times New Roman" w:eastAsiaTheme="minorEastAsia"/>
          <w:spacing w:val="-3"/>
        </w:rPr>
        <w:t>法</w:t>
      </w:r>
      <w:r>
        <w:rPr>
          <w:rFonts w:ascii="Times New Roman" w:hAnsi="Times New Roman" w:eastAsiaTheme="minorEastAsia"/>
        </w:rPr>
        <w:t>定</w:t>
      </w:r>
      <w:r>
        <w:rPr>
          <w:rFonts w:ascii="Times New Roman" w:hAnsi="Times New Roman" w:eastAsiaTheme="minorEastAsia"/>
          <w:spacing w:val="-3"/>
        </w:rPr>
        <w:t>代</w:t>
      </w:r>
      <w:r>
        <w:rPr>
          <w:rFonts w:ascii="Times New Roman" w:hAnsi="Times New Roman" w:eastAsiaTheme="minorEastAsia"/>
        </w:rPr>
        <w:t>表</w:t>
      </w:r>
      <w:r>
        <w:rPr>
          <w:rFonts w:ascii="Times New Roman" w:hAnsi="Times New Roman" w:eastAsiaTheme="minorEastAsia"/>
          <w:spacing w:val="-3"/>
        </w:rPr>
        <w:t>人</w:t>
      </w:r>
      <w:r>
        <w:rPr>
          <w:rFonts w:ascii="Times New Roman" w:hAnsi="Times New Roman" w:eastAsiaTheme="minorEastAsia"/>
        </w:rPr>
        <w:t>（</w:t>
      </w:r>
      <w:r>
        <w:rPr>
          <w:rFonts w:ascii="Times New Roman" w:hAnsi="Times New Roman" w:eastAsiaTheme="minorEastAsia"/>
          <w:spacing w:val="-3"/>
        </w:rPr>
        <w:t>单</w:t>
      </w:r>
      <w:r>
        <w:rPr>
          <w:rFonts w:ascii="Times New Roman" w:hAnsi="Times New Roman" w:eastAsiaTheme="minorEastAsia"/>
        </w:rPr>
        <w:t>位</w:t>
      </w:r>
      <w:r>
        <w:rPr>
          <w:rFonts w:ascii="Times New Roman" w:hAnsi="Times New Roman" w:eastAsiaTheme="minorEastAsia"/>
          <w:spacing w:val="-3"/>
        </w:rPr>
        <w:t>负</w:t>
      </w:r>
      <w:r>
        <w:rPr>
          <w:rFonts w:ascii="Times New Roman" w:hAnsi="Times New Roman" w:eastAsiaTheme="minorEastAsia"/>
        </w:rPr>
        <w:t>责人</w:t>
      </w:r>
      <w:r>
        <w:rPr>
          <w:rFonts w:ascii="Times New Roman" w:hAnsi="Times New Roman" w:eastAsiaTheme="minorEastAsia"/>
          <w:spacing w:val="-3"/>
        </w:rPr>
        <w:t>）有效期内的身份证正反面电子件。</w:t>
      </w:r>
    </w:p>
    <w:tbl>
      <w:tblPr>
        <w:tblStyle w:val="42"/>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70"/>
        <w:gridCol w:w="5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5070" w:type="dxa"/>
          </w:tcPr>
          <w:p>
            <w:pPr>
              <w:tabs>
                <w:tab w:val="left" w:pos="5580"/>
              </w:tabs>
              <w:spacing w:line="360" w:lineRule="auto"/>
              <w:jc w:val="left"/>
              <w:rPr>
                <w:rFonts w:eastAsiaTheme="minorEastAsia"/>
                <w:color w:val="000000"/>
                <w:sz w:val="24"/>
                <w:szCs w:val="20"/>
              </w:rPr>
            </w:pPr>
          </w:p>
          <w:p>
            <w:pPr>
              <w:tabs>
                <w:tab w:val="left" w:pos="5580"/>
              </w:tabs>
              <w:spacing w:line="360" w:lineRule="auto"/>
              <w:jc w:val="left"/>
              <w:rPr>
                <w:rFonts w:eastAsiaTheme="minorEastAsia"/>
                <w:color w:val="000000"/>
                <w:sz w:val="24"/>
                <w:szCs w:val="20"/>
              </w:rPr>
            </w:pPr>
          </w:p>
          <w:p>
            <w:pPr>
              <w:tabs>
                <w:tab w:val="left" w:pos="5580"/>
              </w:tabs>
              <w:spacing w:line="360" w:lineRule="auto"/>
              <w:jc w:val="left"/>
              <w:rPr>
                <w:rFonts w:eastAsiaTheme="minorEastAsia"/>
                <w:color w:val="000000"/>
                <w:sz w:val="24"/>
                <w:szCs w:val="20"/>
              </w:rPr>
            </w:pPr>
          </w:p>
        </w:tc>
        <w:tc>
          <w:tcPr>
            <w:tcW w:w="5103" w:type="dxa"/>
          </w:tcPr>
          <w:p>
            <w:pPr>
              <w:tabs>
                <w:tab w:val="left" w:pos="5580"/>
              </w:tabs>
              <w:spacing w:line="360" w:lineRule="auto"/>
              <w:jc w:val="left"/>
              <w:rPr>
                <w:rFonts w:eastAsiaTheme="minorEastAsia"/>
                <w:color w:val="000000"/>
                <w:sz w:val="24"/>
                <w:szCs w:val="20"/>
              </w:rPr>
            </w:pPr>
          </w:p>
          <w:p>
            <w:pPr>
              <w:tabs>
                <w:tab w:val="left" w:pos="5580"/>
              </w:tabs>
              <w:spacing w:line="360" w:lineRule="auto"/>
              <w:jc w:val="left"/>
              <w:rPr>
                <w:rFonts w:eastAsiaTheme="minorEastAsia"/>
                <w:color w:val="000000"/>
                <w:sz w:val="24"/>
                <w:szCs w:val="20"/>
              </w:rPr>
            </w:pPr>
          </w:p>
          <w:p>
            <w:pPr>
              <w:tabs>
                <w:tab w:val="left" w:pos="5580"/>
              </w:tabs>
              <w:spacing w:line="360" w:lineRule="auto"/>
              <w:jc w:val="left"/>
              <w:rPr>
                <w:rFonts w:eastAsiaTheme="minorEastAsia"/>
                <w:color w:val="000000"/>
                <w:sz w:val="24"/>
                <w:szCs w:val="20"/>
              </w:rPr>
            </w:pPr>
          </w:p>
        </w:tc>
      </w:tr>
    </w:tbl>
    <w:p>
      <w:pPr>
        <w:pStyle w:val="17"/>
        <w:kinsoku w:val="0"/>
        <w:overflowPunct w:val="0"/>
        <w:spacing w:line="583" w:lineRule="auto"/>
        <w:ind w:right="4305"/>
        <w:rPr>
          <w:rFonts w:ascii="Times New Roman" w:hAnsi="Times New Roman" w:eastAsiaTheme="minorEastAsia"/>
          <w:spacing w:val="-3"/>
        </w:rPr>
      </w:pPr>
    </w:p>
    <w:p>
      <w:pPr>
        <w:pStyle w:val="17"/>
        <w:kinsoku w:val="0"/>
        <w:overflowPunct w:val="0"/>
        <w:spacing w:line="583" w:lineRule="auto"/>
        <w:ind w:right="4305"/>
        <w:rPr>
          <w:rFonts w:ascii="Times New Roman" w:hAnsi="Times New Roman" w:eastAsiaTheme="minorEastAsia"/>
          <w:spacing w:val="-3"/>
        </w:rPr>
      </w:pPr>
    </w:p>
    <w:p>
      <w:pPr>
        <w:pStyle w:val="17"/>
        <w:kinsoku w:val="0"/>
        <w:overflowPunct w:val="0"/>
        <w:spacing w:line="583" w:lineRule="auto"/>
        <w:ind w:right="4305"/>
        <w:rPr>
          <w:rFonts w:ascii="Times New Roman" w:hAnsi="Times New Roman" w:eastAsiaTheme="minorEastAsia"/>
          <w:spacing w:val="-3"/>
        </w:rPr>
      </w:pPr>
    </w:p>
    <w:p>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pPr>
        <w:autoSpaceDE w:val="0"/>
        <w:autoSpaceDN w:val="0"/>
        <w:adjustRightInd w:val="0"/>
        <w:snapToGrid w:val="0"/>
        <w:spacing w:line="360" w:lineRule="auto"/>
        <w:rPr>
          <w:rFonts w:eastAsiaTheme="minorEastAsia"/>
          <w:color w:val="000000"/>
          <w:sz w:val="24"/>
          <w:lang w:val="zh-CN"/>
        </w:rPr>
      </w:pPr>
      <w:r>
        <w:rPr>
          <w:rFonts w:eastAsiaTheme="minorEastAsia"/>
          <w:spacing w:val="-3"/>
          <w:sz w:val="24"/>
        </w:rPr>
        <w:t>法定代表人（</w:t>
      </w:r>
      <w:r>
        <w:rPr>
          <w:rFonts w:eastAsiaTheme="minorEastAsia"/>
          <w:sz w:val="24"/>
        </w:rPr>
        <w:t>单位负责人</w:t>
      </w:r>
      <w:r>
        <w:rPr>
          <w:rFonts w:eastAsiaTheme="minorEastAsia"/>
          <w:spacing w:val="-3"/>
          <w:sz w:val="24"/>
        </w:rPr>
        <w:t>）（签字</w:t>
      </w:r>
      <w:r>
        <w:rPr>
          <w:rFonts w:hint="eastAsia" w:ascii="宋体" w:hAnsi="宋体"/>
          <w:color w:val="000000"/>
          <w:sz w:val="24"/>
          <w:szCs w:val="20"/>
        </w:rPr>
        <w:t>、签章</w:t>
      </w:r>
      <w:r>
        <w:rPr>
          <w:rFonts w:eastAsiaTheme="minorEastAsia"/>
          <w:spacing w:val="-3"/>
          <w:sz w:val="24"/>
        </w:rPr>
        <w:t>或印鉴）：</w:t>
      </w:r>
      <w:r>
        <w:rPr>
          <w:rFonts w:eastAsiaTheme="minorEastAsia"/>
          <w:sz w:val="24"/>
        </w:rPr>
        <w:t>______</w:t>
      </w:r>
    </w:p>
    <w:p>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____年____月____日</w:t>
      </w:r>
    </w:p>
    <w:p>
      <w:pPr>
        <w:widowControl/>
        <w:jc w:val="left"/>
        <w:rPr>
          <w:rFonts w:eastAsiaTheme="minorEastAsia"/>
          <w:i/>
          <w:color w:val="000000"/>
          <w:sz w:val="24"/>
          <w:szCs w:val="20"/>
          <w:u w:val="single"/>
        </w:rPr>
      </w:pPr>
    </w:p>
    <w:p>
      <w:pPr>
        <w:widowControl/>
        <w:jc w:val="left"/>
        <w:rPr>
          <w:rFonts w:eastAsiaTheme="minorEastAsia"/>
          <w:color w:val="000000"/>
          <w:sz w:val="24"/>
          <w:szCs w:val="20"/>
        </w:rPr>
      </w:pPr>
      <w:r>
        <w:rPr>
          <w:rFonts w:eastAsiaTheme="minorEastAsia"/>
          <w:color w:val="000000"/>
          <w:sz w:val="24"/>
          <w:szCs w:val="20"/>
        </w:rPr>
        <w:br w:type="page"/>
      </w:r>
    </w:p>
    <w:p>
      <w:pPr>
        <w:tabs>
          <w:tab w:val="left" w:pos="360"/>
        </w:tabs>
        <w:snapToGrid w:val="0"/>
        <w:spacing w:line="360" w:lineRule="auto"/>
        <w:outlineLvl w:val="1"/>
        <w:rPr>
          <w:rFonts w:eastAsiaTheme="minorEastAsia"/>
          <w:sz w:val="24"/>
        </w:rPr>
      </w:pPr>
      <w:r>
        <w:rPr>
          <w:rFonts w:eastAsiaTheme="minorEastAsia"/>
          <w:sz w:val="24"/>
        </w:rPr>
        <w:t>7  报价一览表</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pPr>
        <w:spacing w:line="360" w:lineRule="exact"/>
        <w:jc w:val="center"/>
        <w:rPr>
          <w:rFonts w:eastAsiaTheme="minorEastAsia"/>
          <w:b/>
          <w:color w:val="000000"/>
          <w:sz w:val="36"/>
          <w:szCs w:val="36"/>
        </w:rPr>
      </w:pPr>
      <w:bookmarkStart w:id="712" w:name="_Toc305158826"/>
      <w:bookmarkStart w:id="713" w:name="_Toc265228396"/>
      <w:bookmarkStart w:id="714" w:name="_Toc164608672"/>
      <w:bookmarkStart w:id="715" w:name="_Toc226309802"/>
      <w:bookmarkStart w:id="716" w:name="_Toc305158900"/>
      <w:bookmarkStart w:id="717" w:name="_Toc264969248"/>
      <w:bookmarkStart w:id="718" w:name="_Toc226337254"/>
      <w:bookmarkStart w:id="719" w:name="_Toc164608827"/>
      <w:bookmarkStart w:id="720" w:name="_Toc226965831"/>
      <w:bookmarkStart w:id="721" w:name="_Toc226965748"/>
      <w:bookmarkStart w:id="722" w:name="_Toc195842923"/>
      <w:r>
        <w:rPr>
          <w:rFonts w:hint="eastAsia" w:eastAsiaTheme="minorEastAsia"/>
          <w:b/>
          <w:color w:val="000000"/>
          <w:sz w:val="36"/>
          <w:szCs w:val="36"/>
        </w:rPr>
        <w:t>报价一览表</w:t>
      </w:r>
      <w:bookmarkEnd w:id="712"/>
      <w:bookmarkEnd w:id="713"/>
      <w:bookmarkEnd w:id="714"/>
      <w:bookmarkEnd w:id="715"/>
      <w:bookmarkEnd w:id="716"/>
      <w:bookmarkEnd w:id="717"/>
      <w:bookmarkEnd w:id="718"/>
      <w:bookmarkEnd w:id="719"/>
      <w:bookmarkEnd w:id="720"/>
      <w:bookmarkEnd w:id="721"/>
      <w:bookmarkEnd w:id="722"/>
    </w:p>
    <w:p>
      <w:pPr>
        <w:tabs>
          <w:tab w:val="left" w:pos="1800"/>
          <w:tab w:val="left" w:pos="5580"/>
        </w:tabs>
        <w:spacing w:line="360" w:lineRule="auto"/>
        <w:jc w:val="left"/>
        <w:rPr>
          <w:rFonts w:eastAsiaTheme="minorEastAsia"/>
          <w:color w:val="000000"/>
          <w:sz w:val="24"/>
        </w:rPr>
      </w:pPr>
    </w:p>
    <w:p>
      <w:pPr>
        <w:tabs>
          <w:tab w:val="left" w:pos="1800"/>
          <w:tab w:val="left" w:pos="5580"/>
        </w:tabs>
        <w:spacing w:line="360" w:lineRule="auto"/>
        <w:jc w:val="left"/>
        <w:rPr>
          <w:i/>
          <w:color w:val="FF0000"/>
          <w:sz w:val="24"/>
        </w:rPr>
      </w:pPr>
      <w:r>
        <w:rPr>
          <w:rFonts w:hint="eastAsia"/>
          <w:i/>
          <w:color w:val="FF0000"/>
          <w:sz w:val="24"/>
        </w:rPr>
        <w:t>（格式示例：适用于投报总价的项目）</w:t>
      </w:r>
    </w:p>
    <w:p>
      <w:pPr>
        <w:tabs>
          <w:tab w:val="left" w:pos="1800"/>
          <w:tab w:val="left" w:pos="5580"/>
        </w:tabs>
        <w:spacing w:line="360" w:lineRule="auto"/>
        <w:ind w:firstLine="240" w:firstLineChars="100"/>
        <w:jc w:val="left"/>
        <w:rPr>
          <w:rFonts w:eastAsiaTheme="minorEastAsia"/>
          <w:color w:val="000000"/>
          <w:sz w:val="24"/>
          <w:u w:val="single"/>
        </w:rPr>
      </w:pPr>
      <w:r>
        <w:rPr>
          <w:rFonts w:eastAsiaTheme="minorEastAsia"/>
          <w:color w:val="000000"/>
          <w:sz w:val="24"/>
        </w:rPr>
        <w:t>项目编号/包号：</w:t>
      </w:r>
      <w:r>
        <w:rPr>
          <w:rFonts w:eastAsiaTheme="minorEastAsia"/>
          <w:sz w:val="24"/>
        </w:rPr>
        <w:t>___________</w:t>
      </w:r>
      <w:r>
        <w:rPr>
          <w:rFonts w:eastAsiaTheme="minorEastAsia"/>
          <w:color w:val="000000"/>
          <w:sz w:val="24"/>
        </w:rPr>
        <w:t xml:space="preserve">     项目名称：</w:t>
      </w:r>
      <w:r>
        <w:rPr>
          <w:rFonts w:eastAsiaTheme="minorEastAsia"/>
          <w:sz w:val="24"/>
        </w:rPr>
        <w:t>___________</w:t>
      </w:r>
    </w:p>
    <w:tbl>
      <w:tblPr>
        <w:tblStyle w:val="42"/>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hint="eastAsia" w:eastAsiaTheme="minorEastAsia"/>
                <w:b/>
                <w:sz w:val="24"/>
              </w:rPr>
              <w:t>序号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hint="eastAsia" w:eastAsiaTheme="minor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hint="eastAsia" w:eastAsiaTheme="minorEastAsia"/>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hint="eastAsia" w:eastAsiaTheme="minor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hint="eastAsia" w:eastAsiaTheme="minorEastAsia"/>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sz w:val="24"/>
              </w:rPr>
            </w:pPr>
          </w:p>
        </w:tc>
        <w:tc>
          <w:tcPr>
            <w:tcW w:w="1960"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sz w:val="24"/>
              </w:rPr>
            </w:pP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sz w:val="24"/>
              </w:rPr>
            </w:pPr>
          </w:p>
        </w:tc>
      </w:tr>
    </w:tbl>
    <w:p>
      <w:pPr>
        <w:autoSpaceDE w:val="0"/>
        <w:autoSpaceDN w:val="0"/>
        <w:adjustRightInd w:val="0"/>
        <w:jc w:val="left"/>
        <w:rPr>
          <w:rFonts w:eastAsiaTheme="minorEastAsia"/>
          <w:color w:val="000000"/>
          <w:kern w:val="0"/>
          <w:sz w:val="24"/>
        </w:rPr>
      </w:pPr>
    </w:p>
    <w:p>
      <w:pPr>
        <w:autoSpaceDE w:val="0"/>
        <w:autoSpaceDN w:val="0"/>
        <w:adjustRightInd w:val="0"/>
        <w:jc w:val="left"/>
        <w:rPr>
          <w:rFonts w:eastAsiaTheme="minorEastAsia"/>
          <w:color w:val="000000"/>
          <w:sz w:val="24"/>
          <w:szCs w:val="20"/>
        </w:rPr>
      </w:pPr>
      <w:r>
        <w:rPr>
          <w:rFonts w:eastAsiaTheme="minorEastAsia"/>
          <w:color w:val="000000"/>
          <w:kern w:val="0"/>
          <w:sz w:val="24"/>
        </w:rPr>
        <w:t>注：1</w:t>
      </w:r>
      <w:r>
        <w:rPr>
          <w:rFonts w:eastAsiaTheme="minorEastAsia"/>
          <w:color w:val="000000"/>
          <w:sz w:val="24"/>
          <w:szCs w:val="20"/>
        </w:rPr>
        <w:t>.此表中，每包的报价应和《分项报价表》中的总价相一致。</w:t>
      </w:r>
    </w:p>
    <w:p>
      <w:pPr>
        <w:tabs>
          <w:tab w:val="left" w:pos="5580"/>
        </w:tabs>
        <w:ind w:firstLine="480" w:firstLineChars="200"/>
        <w:rPr>
          <w:rFonts w:eastAsiaTheme="minorEastAsia"/>
          <w:color w:val="000000"/>
          <w:sz w:val="24"/>
          <w:szCs w:val="20"/>
        </w:rPr>
      </w:pPr>
      <w:r>
        <w:rPr>
          <w:rFonts w:eastAsiaTheme="minorEastAsia"/>
          <w:color w:val="000000"/>
          <w:sz w:val="24"/>
          <w:szCs w:val="20"/>
        </w:rPr>
        <w:t>2.本表必须按包分别填写。</w:t>
      </w:r>
    </w:p>
    <w:p>
      <w:pPr>
        <w:tabs>
          <w:tab w:val="left" w:pos="5580"/>
        </w:tabs>
        <w:ind w:firstLine="480" w:firstLineChars="200"/>
        <w:rPr>
          <w:rFonts w:eastAsiaTheme="minorEastAsia"/>
          <w:color w:val="000000"/>
          <w:sz w:val="24"/>
          <w:szCs w:val="20"/>
        </w:rPr>
      </w:pPr>
    </w:p>
    <w:p>
      <w:pPr>
        <w:autoSpaceDE w:val="0"/>
        <w:autoSpaceDN w:val="0"/>
        <w:adjustRightInd w:val="0"/>
        <w:snapToGrid w:val="0"/>
        <w:spacing w:before="25" w:after="25" w:line="360" w:lineRule="auto"/>
        <w:rPr>
          <w:rFonts w:eastAsiaTheme="minorEastAsia"/>
          <w:color w:val="000000"/>
          <w:sz w:val="24"/>
          <w:lang w:val="zh-CN"/>
        </w:rPr>
      </w:pP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___________</w:t>
      </w:r>
    </w:p>
    <w:p>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____年____月____日</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  </w:t>
      </w:r>
    </w:p>
    <w:p>
      <w:pPr>
        <w:widowControl/>
        <w:jc w:val="left"/>
        <w:rPr>
          <w:rFonts w:eastAsiaTheme="minorEastAsia"/>
          <w:color w:val="000000"/>
          <w:sz w:val="24"/>
          <w:szCs w:val="20"/>
        </w:rPr>
      </w:pPr>
      <w:bookmarkStart w:id="723" w:name="_Toc226309803"/>
      <w:bookmarkStart w:id="724" w:name="_Toc305158827"/>
      <w:bookmarkStart w:id="725" w:name="_Toc226965832"/>
      <w:bookmarkStart w:id="726" w:name="_Toc195842924"/>
      <w:bookmarkStart w:id="727" w:name="_Toc127151558"/>
      <w:bookmarkStart w:id="728" w:name="_Toc305158901"/>
      <w:bookmarkStart w:id="729" w:name="_Toc226337255"/>
      <w:bookmarkStart w:id="730" w:name="_Toc150480796"/>
      <w:bookmarkStart w:id="731" w:name="_Toc226965749"/>
      <w:bookmarkStart w:id="732" w:name="_Toc142311060"/>
      <w:bookmarkStart w:id="733" w:name="_Toc150774763"/>
      <w:bookmarkStart w:id="734" w:name="_Toc265228397"/>
      <w:bookmarkStart w:id="735" w:name="_Toc264969249"/>
      <w:r>
        <w:rPr>
          <w:rFonts w:eastAsiaTheme="minorEastAsia"/>
          <w:color w:val="000000"/>
          <w:sz w:val="24"/>
          <w:szCs w:val="20"/>
        </w:rPr>
        <w:br w:type="page"/>
      </w:r>
    </w:p>
    <w:p>
      <w:pPr>
        <w:tabs>
          <w:tab w:val="left" w:pos="360"/>
        </w:tabs>
        <w:snapToGrid w:val="0"/>
        <w:spacing w:line="360" w:lineRule="auto"/>
        <w:outlineLvl w:val="1"/>
        <w:rPr>
          <w:rFonts w:eastAsiaTheme="minorEastAsia"/>
          <w:sz w:val="24"/>
        </w:rPr>
      </w:pPr>
      <w:r>
        <w:rPr>
          <w:rFonts w:eastAsiaTheme="minorEastAsia"/>
          <w:sz w:val="24"/>
        </w:rPr>
        <w:t>8  分项报价表</w:t>
      </w:r>
      <w:bookmarkEnd w:id="723"/>
      <w:bookmarkEnd w:id="724"/>
      <w:bookmarkEnd w:id="725"/>
      <w:bookmarkEnd w:id="726"/>
      <w:bookmarkEnd w:id="727"/>
      <w:bookmarkEnd w:id="728"/>
      <w:bookmarkEnd w:id="729"/>
      <w:bookmarkEnd w:id="730"/>
      <w:bookmarkEnd w:id="731"/>
      <w:bookmarkEnd w:id="732"/>
      <w:bookmarkEnd w:id="733"/>
      <w:bookmarkEnd w:id="734"/>
      <w:bookmarkEnd w:id="735"/>
    </w:p>
    <w:p>
      <w:pPr>
        <w:spacing w:line="360" w:lineRule="exact"/>
        <w:jc w:val="center"/>
        <w:rPr>
          <w:rFonts w:eastAsiaTheme="minorEastAsia"/>
          <w:b/>
          <w:color w:val="000000"/>
          <w:sz w:val="36"/>
          <w:szCs w:val="36"/>
        </w:rPr>
      </w:pPr>
      <w:r>
        <w:rPr>
          <w:rFonts w:hint="eastAsia" w:eastAsiaTheme="minorEastAsia"/>
          <w:b/>
          <w:color w:val="000000"/>
          <w:sz w:val="36"/>
          <w:szCs w:val="36"/>
        </w:rPr>
        <w:t>分项报价表</w:t>
      </w:r>
    </w:p>
    <w:p>
      <w:pPr>
        <w:spacing w:line="260" w:lineRule="exact"/>
        <w:jc w:val="center"/>
        <w:rPr>
          <w:rFonts w:eastAsiaTheme="minorEastAsia"/>
          <w:color w:val="000000"/>
          <w:sz w:val="36"/>
          <w:szCs w:val="36"/>
        </w:rPr>
      </w:pPr>
    </w:p>
    <w:p>
      <w:pPr>
        <w:adjustRightInd w:val="0"/>
        <w:snapToGrid w:val="0"/>
        <w:spacing w:before="240" w:beforeLines="100" w:after="240" w:afterLines="100"/>
        <w:jc w:val="left"/>
        <w:rPr>
          <w:rFonts w:eastAsiaTheme="minorEastAsia"/>
          <w:b/>
          <w:i/>
          <w:color w:val="FF0000"/>
          <w:sz w:val="24"/>
        </w:rPr>
      </w:pPr>
      <w:r>
        <w:rPr>
          <w:rFonts w:eastAsiaTheme="minorEastAsia"/>
          <w:b/>
          <w:i/>
          <w:color w:val="FF0000"/>
          <w:sz w:val="24"/>
        </w:rPr>
        <w:t>（格式示例一，适用于设备采购）</w:t>
      </w:r>
    </w:p>
    <w:p>
      <w:pPr>
        <w:tabs>
          <w:tab w:val="left" w:pos="1800"/>
          <w:tab w:val="left" w:pos="5580"/>
        </w:tabs>
        <w:rPr>
          <w:rFonts w:eastAsiaTheme="minorEastAsia"/>
          <w:color w:val="000000"/>
          <w:sz w:val="24"/>
        </w:rPr>
      </w:pPr>
      <w:r>
        <w:rPr>
          <w:rFonts w:eastAsiaTheme="minorEastAsia"/>
          <w:color w:val="000000"/>
          <w:sz w:val="24"/>
        </w:rPr>
        <w:t>项目编号/包号：_________ 项目名称：_________报价单位：人民币元</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724"/>
        <w:gridCol w:w="1269"/>
        <w:gridCol w:w="1161"/>
        <w:gridCol w:w="1161"/>
        <w:gridCol w:w="1129"/>
        <w:gridCol w:w="960"/>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72" w:type="pct"/>
            <w:vAlign w:val="center"/>
          </w:tcPr>
          <w:p>
            <w:pPr>
              <w:jc w:val="center"/>
              <w:rPr>
                <w:rFonts w:eastAsiaTheme="minorEastAsia"/>
                <w:b/>
                <w:sz w:val="24"/>
              </w:rPr>
            </w:pPr>
            <w:r>
              <w:rPr>
                <w:rFonts w:eastAsiaTheme="minorEastAsia"/>
                <w:b/>
                <w:sz w:val="24"/>
              </w:rPr>
              <w:t>序号</w:t>
            </w:r>
          </w:p>
        </w:tc>
        <w:tc>
          <w:tcPr>
            <w:tcW w:w="928" w:type="pct"/>
            <w:vAlign w:val="center"/>
          </w:tcPr>
          <w:p>
            <w:pPr>
              <w:jc w:val="center"/>
              <w:rPr>
                <w:rFonts w:eastAsiaTheme="minorEastAsia"/>
                <w:b/>
                <w:sz w:val="24"/>
              </w:rPr>
            </w:pPr>
            <w:r>
              <w:rPr>
                <w:rFonts w:eastAsiaTheme="minorEastAsia"/>
                <w:b/>
                <w:sz w:val="24"/>
              </w:rPr>
              <w:t>分项名称</w:t>
            </w:r>
          </w:p>
        </w:tc>
        <w:tc>
          <w:tcPr>
            <w:tcW w:w="683" w:type="pct"/>
            <w:vAlign w:val="center"/>
          </w:tcPr>
          <w:p>
            <w:pPr>
              <w:jc w:val="center"/>
              <w:rPr>
                <w:rFonts w:eastAsiaTheme="minorEastAsia"/>
                <w:b/>
                <w:sz w:val="24"/>
              </w:rPr>
            </w:pPr>
            <w:r>
              <w:rPr>
                <w:rFonts w:eastAsiaTheme="minorEastAsia"/>
                <w:b/>
                <w:sz w:val="24"/>
              </w:rPr>
              <w:t>制造商/生产厂家</w:t>
            </w:r>
          </w:p>
        </w:tc>
        <w:tc>
          <w:tcPr>
            <w:tcW w:w="625" w:type="pct"/>
            <w:vAlign w:val="center"/>
          </w:tcPr>
          <w:p>
            <w:pPr>
              <w:jc w:val="center"/>
              <w:rPr>
                <w:rFonts w:eastAsiaTheme="minorEastAsia"/>
                <w:b/>
                <w:color w:val="000000"/>
                <w:sz w:val="24"/>
              </w:rPr>
            </w:pPr>
            <w:r>
              <w:rPr>
                <w:rFonts w:eastAsiaTheme="minorEastAsia"/>
                <w:b/>
                <w:color w:val="000000"/>
                <w:sz w:val="24"/>
              </w:rPr>
              <w:t>产地</w:t>
            </w:r>
          </w:p>
        </w:tc>
        <w:tc>
          <w:tcPr>
            <w:tcW w:w="625" w:type="pct"/>
            <w:vAlign w:val="center"/>
          </w:tcPr>
          <w:p>
            <w:pPr>
              <w:jc w:val="center"/>
              <w:rPr>
                <w:rFonts w:eastAsiaTheme="minorEastAsia"/>
                <w:b/>
                <w:sz w:val="24"/>
              </w:rPr>
            </w:pPr>
            <w:r>
              <w:rPr>
                <w:rFonts w:eastAsiaTheme="minorEastAsia"/>
                <w:b/>
                <w:color w:val="000000"/>
                <w:sz w:val="24"/>
              </w:rPr>
              <w:t>规格、型号</w:t>
            </w:r>
          </w:p>
        </w:tc>
        <w:tc>
          <w:tcPr>
            <w:tcW w:w="608" w:type="pct"/>
            <w:vAlign w:val="center"/>
          </w:tcPr>
          <w:p>
            <w:pPr>
              <w:jc w:val="center"/>
              <w:rPr>
                <w:rFonts w:eastAsiaTheme="minorEastAsia"/>
                <w:b/>
                <w:sz w:val="24"/>
              </w:rPr>
            </w:pPr>
            <w:r>
              <w:rPr>
                <w:rFonts w:eastAsiaTheme="minorEastAsia"/>
                <w:b/>
                <w:sz w:val="24"/>
              </w:rPr>
              <w:t>单价（元）</w:t>
            </w:r>
          </w:p>
        </w:tc>
        <w:tc>
          <w:tcPr>
            <w:tcW w:w="516" w:type="pct"/>
            <w:vAlign w:val="center"/>
          </w:tcPr>
          <w:p>
            <w:pPr>
              <w:jc w:val="center"/>
              <w:rPr>
                <w:rFonts w:eastAsiaTheme="minorEastAsia"/>
                <w:b/>
                <w:sz w:val="24"/>
              </w:rPr>
            </w:pPr>
            <w:r>
              <w:rPr>
                <w:rFonts w:eastAsiaTheme="minorEastAsia"/>
                <w:b/>
                <w:sz w:val="24"/>
              </w:rPr>
              <w:t>数量</w:t>
            </w:r>
          </w:p>
        </w:tc>
        <w:tc>
          <w:tcPr>
            <w:tcW w:w="642" w:type="pct"/>
            <w:vAlign w:val="center"/>
          </w:tcPr>
          <w:p>
            <w:pPr>
              <w:jc w:val="center"/>
              <w:rPr>
                <w:rFonts w:eastAsiaTheme="minorEastAsia"/>
                <w:b/>
                <w:sz w:val="24"/>
              </w:rPr>
            </w:pPr>
            <w:r>
              <w:rPr>
                <w:rFonts w:eastAsiaTheme="minorEastAsia"/>
                <w:b/>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pPr>
              <w:jc w:val="center"/>
              <w:rPr>
                <w:rFonts w:eastAsiaTheme="minorEastAsia"/>
                <w:sz w:val="24"/>
              </w:rPr>
            </w:pPr>
            <w:r>
              <w:rPr>
                <w:rFonts w:eastAsiaTheme="minorEastAsia"/>
                <w:sz w:val="24"/>
              </w:rPr>
              <w:t>1</w:t>
            </w:r>
          </w:p>
        </w:tc>
        <w:tc>
          <w:tcPr>
            <w:tcW w:w="928" w:type="pct"/>
            <w:vAlign w:val="center"/>
          </w:tcPr>
          <w:p>
            <w:pPr>
              <w:jc w:val="center"/>
              <w:rPr>
                <w:rFonts w:eastAsiaTheme="minorEastAsia"/>
                <w:sz w:val="24"/>
              </w:rPr>
            </w:pPr>
            <w:r>
              <w:rPr>
                <w:rFonts w:eastAsiaTheme="minorEastAsia"/>
                <w:sz w:val="24"/>
              </w:rPr>
              <w:t>主设备/系统及标准附件</w:t>
            </w:r>
          </w:p>
        </w:tc>
        <w:tc>
          <w:tcPr>
            <w:tcW w:w="683"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08" w:type="pct"/>
            <w:vAlign w:val="center"/>
          </w:tcPr>
          <w:p>
            <w:pPr>
              <w:jc w:val="center"/>
              <w:rPr>
                <w:rFonts w:eastAsiaTheme="minorEastAsia"/>
                <w:sz w:val="24"/>
              </w:rPr>
            </w:pPr>
          </w:p>
        </w:tc>
        <w:tc>
          <w:tcPr>
            <w:tcW w:w="516" w:type="pct"/>
            <w:vAlign w:val="center"/>
          </w:tcPr>
          <w:p>
            <w:pPr>
              <w:jc w:val="center"/>
              <w:rPr>
                <w:rFonts w:eastAsiaTheme="minorEastAsia"/>
                <w:sz w:val="24"/>
              </w:rPr>
            </w:pPr>
          </w:p>
        </w:tc>
        <w:tc>
          <w:tcPr>
            <w:tcW w:w="642" w:type="pct"/>
            <w:vAlign w:val="center"/>
          </w:tcPr>
          <w:p>
            <w:pPr>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pPr>
              <w:jc w:val="center"/>
              <w:rPr>
                <w:rFonts w:eastAsiaTheme="minorEastAsia"/>
                <w:sz w:val="24"/>
              </w:rPr>
            </w:pPr>
            <w:r>
              <w:rPr>
                <w:rFonts w:eastAsiaTheme="minorEastAsia"/>
                <w:sz w:val="24"/>
              </w:rPr>
              <w:t>1.1</w:t>
            </w:r>
          </w:p>
        </w:tc>
        <w:tc>
          <w:tcPr>
            <w:tcW w:w="928" w:type="pct"/>
            <w:vAlign w:val="center"/>
          </w:tcPr>
          <w:p>
            <w:pPr>
              <w:jc w:val="center"/>
              <w:rPr>
                <w:rFonts w:eastAsiaTheme="minorEastAsia"/>
                <w:sz w:val="24"/>
              </w:rPr>
            </w:pPr>
            <w:r>
              <w:rPr>
                <w:rFonts w:eastAsiaTheme="minorEastAsia"/>
                <w:sz w:val="24"/>
              </w:rPr>
              <w:t>……</w:t>
            </w:r>
          </w:p>
        </w:tc>
        <w:tc>
          <w:tcPr>
            <w:tcW w:w="683"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08" w:type="pct"/>
            <w:vAlign w:val="center"/>
          </w:tcPr>
          <w:p>
            <w:pPr>
              <w:jc w:val="center"/>
              <w:rPr>
                <w:rFonts w:eastAsiaTheme="minorEastAsia"/>
                <w:sz w:val="24"/>
              </w:rPr>
            </w:pPr>
          </w:p>
        </w:tc>
        <w:tc>
          <w:tcPr>
            <w:tcW w:w="516" w:type="pct"/>
            <w:vAlign w:val="center"/>
          </w:tcPr>
          <w:p>
            <w:pPr>
              <w:jc w:val="center"/>
              <w:rPr>
                <w:rFonts w:eastAsiaTheme="minorEastAsia"/>
                <w:sz w:val="24"/>
              </w:rPr>
            </w:pPr>
          </w:p>
        </w:tc>
        <w:tc>
          <w:tcPr>
            <w:tcW w:w="642" w:type="pct"/>
            <w:vAlign w:val="center"/>
          </w:tcPr>
          <w:p>
            <w:pPr>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pPr>
              <w:jc w:val="center"/>
              <w:rPr>
                <w:rFonts w:eastAsiaTheme="minorEastAsia"/>
                <w:sz w:val="24"/>
              </w:rPr>
            </w:pPr>
            <w:r>
              <w:rPr>
                <w:rFonts w:eastAsiaTheme="minorEastAsia"/>
                <w:sz w:val="24"/>
              </w:rPr>
              <w:t>1.2</w:t>
            </w:r>
          </w:p>
        </w:tc>
        <w:tc>
          <w:tcPr>
            <w:tcW w:w="928" w:type="pct"/>
            <w:vAlign w:val="center"/>
          </w:tcPr>
          <w:p>
            <w:pPr>
              <w:jc w:val="center"/>
              <w:rPr>
                <w:rFonts w:eastAsiaTheme="minorEastAsia"/>
                <w:sz w:val="24"/>
              </w:rPr>
            </w:pPr>
            <w:r>
              <w:rPr>
                <w:rFonts w:eastAsiaTheme="minorEastAsia"/>
                <w:sz w:val="24"/>
              </w:rPr>
              <w:t>……</w:t>
            </w:r>
          </w:p>
        </w:tc>
        <w:tc>
          <w:tcPr>
            <w:tcW w:w="683"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08" w:type="pct"/>
            <w:vAlign w:val="center"/>
          </w:tcPr>
          <w:p>
            <w:pPr>
              <w:jc w:val="center"/>
              <w:rPr>
                <w:rFonts w:eastAsiaTheme="minorEastAsia"/>
                <w:sz w:val="24"/>
              </w:rPr>
            </w:pPr>
          </w:p>
        </w:tc>
        <w:tc>
          <w:tcPr>
            <w:tcW w:w="516" w:type="pct"/>
            <w:vAlign w:val="center"/>
          </w:tcPr>
          <w:p>
            <w:pPr>
              <w:jc w:val="center"/>
              <w:rPr>
                <w:rFonts w:eastAsiaTheme="minorEastAsia"/>
                <w:sz w:val="24"/>
              </w:rPr>
            </w:pPr>
          </w:p>
        </w:tc>
        <w:tc>
          <w:tcPr>
            <w:tcW w:w="642" w:type="pct"/>
            <w:vAlign w:val="center"/>
          </w:tcPr>
          <w:p>
            <w:pPr>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pPr>
              <w:jc w:val="center"/>
              <w:rPr>
                <w:rFonts w:eastAsiaTheme="minorEastAsia"/>
                <w:sz w:val="24"/>
              </w:rPr>
            </w:pPr>
            <w:r>
              <w:rPr>
                <w:rFonts w:eastAsiaTheme="minorEastAsia"/>
                <w:sz w:val="24"/>
              </w:rPr>
              <w:t>2</w:t>
            </w:r>
          </w:p>
        </w:tc>
        <w:tc>
          <w:tcPr>
            <w:tcW w:w="928" w:type="pct"/>
            <w:vAlign w:val="center"/>
          </w:tcPr>
          <w:p>
            <w:pPr>
              <w:jc w:val="center"/>
              <w:rPr>
                <w:rFonts w:eastAsiaTheme="minorEastAsia"/>
                <w:sz w:val="24"/>
              </w:rPr>
            </w:pPr>
            <w:r>
              <w:rPr>
                <w:rFonts w:eastAsiaTheme="minorEastAsia"/>
                <w:sz w:val="24"/>
              </w:rPr>
              <w:t>备品备件</w:t>
            </w:r>
          </w:p>
        </w:tc>
        <w:tc>
          <w:tcPr>
            <w:tcW w:w="683"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08" w:type="pct"/>
            <w:vAlign w:val="center"/>
          </w:tcPr>
          <w:p>
            <w:pPr>
              <w:jc w:val="center"/>
              <w:rPr>
                <w:rFonts w:eastAsiaTheme="minorEastAsia"/>
                <w:sz w:val="24"/>
              </w:rPr>
            </w:pPr>
          </w:p>
        </w:tc>
        <w:tc>
          <w:tcPr>
            <w:tcW w:w="516" w:type="pct"/>
            <w:vAlign w:val="center"/>
          </w:tcPr>
          <w:p>
            <w:pPr>
              <w:jc w:val="center"/>
              <w:rPr>
                <w:rFonts w:eastAsiaTheme="minorEastAsia"/>
                <w:sz w:val="24"/>
              </w:rPr>
            </w:pPr>
          </w:p>
        </w:tc>
        <w:tc>
          <w:tcPr>
            <w:tcW w:w="642" w:type="pct"/>
            <w:vAlign w:val="center"/>
          </w:tcPr>
          <w:p>
            <w:pPr>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pPr>
              <w:jc w:val="center"/>
              <w:rPr>
                <w:rFonts w:eastAsiaTheme="minorEastAsia"/>
                <w:sz w:val="24"/>
              </w:rPr>
            </w:pPr>
            <w:r>
              <w:rPr>
                <w:rFonts w:eastAsiaTheme="minorEastAsia"/>
                <w:sz w:val="24"/>
              </w:rPr>
              <w:t>3</w:t>
            </w:r>
          </w:p>
        </w:tc>
        <w:tc>
          <w:tcPr>
            <w:tcW w:w="928" w:type="pct"/>
            <w:vAlign w:val="center"/>
          </w:tcPr>
          <w:p>
            <w:pPr>
              <w:jc w:val="center"/>
              <w:rPr>
                <w:rFonts w:eastAsiaTheme="minorEastAsia"/>
                <w:sz w:val="24"/>
              </w:rPr>
            </w:pPr>
            <w:r>
              <w:rPr>
                <w:rFonts w:eastAsiaTheme="minorEastAsia"/>
                <w:sz w:val="24"/>
              </w:rPr>
              <w:t>专用工具</w:t>
            </w:r>
          </w:p>
        </w:tc>
        <w:tc>
          <w:tcPr>
            <w:tcW w:w="683"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08" w:type="pct"/>
            <w:vAlign w:val="center"/>
          </w:tcPr>
          <w:p>
            <w:pPr>
              <w:jc w:val="center"/>
              <w:rPr>
                <w:rFonts w:eastAsiaTheme="minorEastAsia"/>
                <w:sz w:val="24"/>
              </w:rPr>
            </w:pPr>
          </w:p>
        </w:tc>
        <w:tc>
          <w:tcPr>
            <w:tcW w:w="516" w:type="pct"/>
            <w:vAlign w:val="center"/>
          </w:tcPr>
          <w:p>
            <w:pPr>
              <w:jc w:val="center"/>
              <w:rPr>
                <w:rFonts w:eastAsiaTheme="minorEastAsia"/>
                <w:sz w:val="24"/>
              </w:rPr>
            </w:pPr>
          </w:p>
        </w:tc>
        <w:tc>
          <w:tcPr>
            <w:tcW w:w="642" w:type="pct"/>
            <w:vAlign w:val="center"/>
          </w:tcPr>
          <w:p>
            <w:pPr>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pPr>
              <w:jc w:val="center"/>
              <w:rPr>
                <w:rFonts w:eastAsiaTheme="minorEastAsia"/>
                <w:sz w:val="24"/>
              </w:rPr>
            </w:pPr>
            <w:r>
              <w:rPr>
                <w:rFonts w:eastAsiaTheme="minorEastAsia"/>
                <w:sz w:val="24"/>
              </w:rPr>
              <w:t>4</w:t>
            </w:r>
          </w:p>
        </w:tc>
        <w:tc>
          <w:tcPr>
            <w:tcW w:w="928" w:type="pct"/>
            <w:vAlign w:val="center"/>
          </w:tcPr>
          <w:p>
            <w:pPr>
              <w:jc w:val="center"/>
              <w:rPr>
                <w:rFonts w:eastAsiaTheme="minorEastAsia"/>
                <w:sz w:val="24"/>
              </w:rPr>
            </w:pPr>
            <w:r>
              <w:rPr>
                <w:rFonts w:eastAsiaTheme="minorEastAsia"/>
                <w:sz w:val="24"/>
              </w:rPr>
              <w:t>安装、调试、检验</w:t>
            </w:r>
          </w:p>
        </w:tc>
        <w:tc>
          <w:tcPr>
            <w:tcW w:w="683"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08" w:type="pct"/>
            <w:vAlign w:val="center"/>
          </w:tcPr>
          <w:p>
            <w:pPr>
              <w:jc w:val="center"/>
              <w:rPr>
                <w:rFonts w:eastAsiaTheme="minorEastAsia"/>
                <w:sz w:val="24"/>
              </w:rPr>
            </w:pPr>
          </w:p>
        </w:tc>
        <w:tc>
          <w:tcPr>
            <w:tcW w:w="516" w:type="pct"/>
            <w:vAlign w:val="center"/>
          </w:tcPr>
          <w:p>
            <w:pPr>
              <w:jc w:val="center"/>
              <w:rPr>
                <w:rFonts w:eastAsiaTheme="minorEastAsia"/>
                <w:sz w:val="24"/>
              </w:rPr>
            </w:pPr>
          </w:p>
        </w:tc>
        <w:tc>
          <w:tcPr>
            <w:tcW w:w="642" w:type="pct"/>
            <w:vAlign w:val="center"/>
          </w:tcPr>
          <w:p>
            <w:pPr>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pPr>
              <w:jc w:val="center"/>
              <w:rPr>
                <w:rFonts w:eastAsiaTheme="minorEastAsia"/>
                <w:sz w:val="24"/>
              </w:rPr>
            </w:pPr>
            <w:r>
              <w:rPr>
                <w:rFonts w:eastAsiaTheme="minorEastAsia"/>
                <w:sz w:val="24"/>
              </w:rPr>
              <w:t>5</w:t>
            </w:r>
          </w:p>
        </w:tc>
        <w:tc>
          <w:tcPr>
            <w:tcW w:w="928" w:type="pct"/>
            <w:vAlign w:val="center"/>
          </w:tcPr>
          <w:p>
            <w:pPr>
              <w:jc w:val="center"/>
              <w:rPr>
                <w:rFonts w:eastAsiaTheme="minorEastAsia"/>
                <w:sz w:val="24"/>
              </w:rPr>
            </w:pPr>
            <w:r>
              <w:rPr>
                <w:rFonts w:eastAsiaTheme="minorEastAsia"/>
                <w:sz w:val="24"/>
              </w:rPr>
              <w:t>培训</w:t>
            </w:r>
          </w:p>
        </w:tc>
        <w:tc>
          <w:tcPr>
            <w:tcW w:w="683"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08" w:type="pct"/>
            <w:vAlign w:val="center"/>
          </w:tcPr>
          <w:p>
            <w:pPr>
              <w:jc w:val="center"/>
              <w:rPr>
                <w:rFonts w:eastAsiaTheme="minorEastAsia"/>
                <w:sz w:val="24"/>
              </w:rPr>
            </w:pPr>
          </w:p>
        </w:tc>
        <w:tc>
          <w:tcPr>
            <w:tcW w:w="516" w:type="pct"/>
            <w:vAlign w:val="center"/>
          </w:tcPr>
          <w:p>
            <w:pPr>
              <w:jc w:val="center"/>
              <w:rPr>
                <w:rFonts w:eastAsiaTheme="minorEastAsia"/>
                <w:sz w:val="24"/>
              </w:rPr>
            </w:pPr>
          </w:p>
        </w:tc>
        <w:tc>
          <w:tcPr>
            <w:tcW w:w="642" w:type="pct"/>
            <w:vAlign w:val="center"/>
          </w:tcPr>
          <w:p>
            <w:pPr>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pPr>
              <w:jc w:val="center"/>
              <w:rPr>
                <w:rFonts w:eastAsiaTheme="minorEastAsia"/>
                <w:sz w:val="24"/>
              </w:rPr>
            </w:pPr>
            <w:r>
              <w:rPr>
                <w:rFonts w:eastAsiaTheme="minorEastAsia"/>
                <w:sz w:val="24"/>
              </w:rPr>
              <w:t>6</w:t>
            </w:r>
          </w:p>
        </w:tc>
        <w:tc>
          <w:tcPr>
            <w:tcW w:w="928" w:type="pct"/>
            <w:vAlign w:val="center"/>
          </w:tcPr>
          <w:p>
            <w:pPr>
              <w:jc w:val="center"/>
              <w:rPr>
                <w:rFonts w:eastAsiaTheme="minorEastAsia"/>
                <w:sz w:val="24"/>
              </w:rPr>
            </w:pPr>
            <w:r>
              <w:rPr>
                <w:rFonts w:eastAsiaTheme="minorEastAsia"/>
                <w:sz w:val="24"/>
              </w:rPr>
              <w:t>售后服务</w:t>
            </w:r>
          </w:p>
        </w:tc>
        <w:tc>
          <w:tcPr>
            <w:tcW w:w="683"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08" w:type="pct"/>
            <w:vAlign w:val="center"/>
          </w:tcPr>
          <w:p>
            <w:pPr>
              <w:jc w:val="center"/>
              <w:rPr>
                <w:rFonts w:eastAsiaTheme="minorEastAsia"/>
                <w:sz w:val="24"/>
              </w:rPr>
            </w:pPr>
          </w:p>
        </w:tc>
        <w:tc>
          <w:tcPr>
            <w:tcW w:w="516" w:type="pct"/>
            <w:vAlign w:val="center"/>
          </w:tcPr>
          <w:p>
            <w:pPr>
              <w:jc w:val="center"/>
              <w:rPr>
                <w:rFonts w:eastAsiaTheme="minorEastAsia"/>
                <w:sz w:val="24"/>
              </w:rPr>
            </w:pPr>
          </w:p>
        </w:tc>
        <w:tc>
          <w:tcPr>
            <w:tcW w:w="642" w:type="pct"/>
            <w:vAlign w:val="center"/>
          </w:tcPr>
          <w:p>
            <w:pPr>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pPr>
              <w:jc w:val="center"/>
              <w:rPr>
                <w:rFonts w:eastAsiaTheme="minorEastAsia"/>
                <w:sz w:val="24"/>
              </w:rPr>
            </w:pPr>
            <w:r>
              <w:rPr>
                <w:rFonts w:eastAsiaTheme="minorEastAsia"/>
                <w:sz w:val="24"/>
              </w:rPr>
              <w:t>7</w:t>
            </w:r>
          </w:p>
        </w:tc>
        <w:tc>
          <w:tcPr>
            <w:tcW w:w="928" w:type="pct"/>
            <w:vAlign w:val="center"/>
          </w:tcPr>
          <w:p>
            <w:pPr>
              <w:jc w:val="center"/>
              <w:rPr>
                <w:rFonts w:eastAsiaTheme="minorEastAsia"/>
                <w:sz w:val="24"/>
              </w:rPr>
            </w:pPr>
            <w:r>
              <w:rPr>
                <w:rFonts w:eastAsiaTheme="minorEastAsia"/>
                <w:sz w:val="24"/>
              </w:rPr>
              <w:t>其他</w:t>
            </w:r>
          </w:p>
        </w:tc>
        <w:tc>
          <w:tcPr>
            <w:tcW w:w="683"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08" w:type="pct"/>
            <w:vAlign w:val="center"/>
          </w:tcPr>
          <w:p>
            <w:pPr>
              <w:jc w:val="center"/>
              <w:rPr>
                <w:rFonts w:eastAsiaTheme="minorEastAsia"/>
                <w:sz w:val="24"/>
              </w:rPr>
            </w:pPr>
          </w:p>
        </w:tc>
        <w:tc>
          <w:tcPr>
            <w:tcW w:w="516" w:type="pct"/>
            <w:vAlign w:val="center"/>
          </w:tcPr>
          <w:p>
            <w:pPr>
              <w:jc w:val="center"/>
              <w:rPr>
                <w:rFonts w:eastAsiaTheme="minorEastAsia"/>
                <w:sz w:val="24"/>
              </w:rPr>
            </w:pPr>
          </w:p>
        </w:tc>
        <w:tc>
          <w:tcPr>
            <w:tcW w:w="642" w:type="pct"/>
            <w:vAlign w:val="center"/>
          </w:tcPr>
          <w:p>
            <w:pPr>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pPr>
              <w:jc w:val="center"/>
              <w:rPr>
                <w:rFonts w:eastAsiaTheme="minorEastAsia"/>
                <w:sz w:val="24"/>
              </w:rPr>
            </w:pPr>
            <w:r>
              <w:rPr>
                <w:rFonts w:eastAsiaTheme="minorEastAsia"/>
                <w:sz w:val="24"/>
              </w:rPr>
              <w:t>8</w:t>
            </w:r>
          </w:p>
        </w:tc>
        <w:tc>
          <w:tcPr>
            <w:tcW w:w="928" w:type="pct"/>
            <w:vAlign w:val="center"/>
          </w:tcPr>
          <w:p>
            <w:pPr>
              <w:jc w:val="center"/>
              <w:rPr>
                <w:rFonts w:eastAsiaTheme="minorEastAsia"/>
                <w:sz w:val="24"/>
              </w:rPr>
            </w:pPr>
            <w:r>
              <w:rPr>
                <w:rFonts w:eastAsiaTheme="minorEastAsia"/>
                <w:sz w:val="24"/>
              </w:rPr>
              <w:t>至最终目的地运保费</w:t>
            </w:r>
          </w:p>
        </w:tc>
        <w:tc>
          <w:tcPr>
            <w:tcW w:w="683"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08" w:type="pct"/>
            <w:vAlign w:val="center"/>
          </w:tcPr>
          <w:p>
            <w:pPr>
              <w:jc w:val="center"/>
              <w:rPr>
                <w:rFonts w:eastAsiaTheme="minorEastAsia"/>
                <w:sz w:val="24"/>
              </w:rPr>
            </w:pPr>
          </w:p>
        </w:tc>
        <w:tc>
          <w:tcPr>
            <w:tcW w:w="516" w:type="pct"/>
            <w:vAlign w:val="center"/>
          </w:tcPr>
          <w:p>
            <w:pPr>
              <w:jc w:val="center"/>
              <w:rPr>
                <w:rFonts w:eastAsiaTheme="minorEastAsia"/>
                <w:sz w:val="24"/>
              </w:rPr>
            </w:pPr>
          </w:p>
        </w:tc>
        <w:tc>
          <w:tcPr>
            <w:tcW w:w="642" w:type="pct"/>
            <w:vAlign w:val="center"/>
          </w:tcPr>
          <w:p>
            <w:pPr>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pct"/>
            <w:gridSpan w:val="7"/>
          </w:tcPr>
          <w:p>
            <w:pPr>
              <w:jc w:val="right"/>
              <w:rPr>
                <w:rFonts w:eastAsiaTheme="minorEastAsia"/>
                <w:b/>
                <w:sz w:val="24"/>
              </w:rPr>
            </w:pPr>
            <w:r>
              <w:rPr>
                <w:rFonts w:eastAsiaTheme="minorEastAsia"/>
                <w:b/>
                <w:sz w:val="24"/>
              </w:rPr>
              <w:t>总价（元）</w:t>
            </w:r>
          </w:p>
        </w:tc>
        <w:tc>
          <w:tcPr>
            <w:tcW w:w="642" w:type="pct"/>
            <w:vAlign w:val="center"/>
          </w:tcPr>
          <w:p>
            <w:pPr>
              <w:jc w:val="center"/>
              <w:rPr>
                <w:rFonts w:eastAsiaTheme="minorEastAsia"/>
                <w:sz w:val="24"/>
              </w:rPr>
            </w:pPr>
          </w:p>
        </w:tc>
      </w:tr>
    </w:tbl>
    <w:p>
      <w:pPr>
        <w:adjustRightInd w:val="0"/>
        <w:snapToGrid w:val="0"/>
        <w:spacing w:before="240" w:beforeLines="100" w:after="240" w:afterLines="100"/>
        <w:jc w:val="left"/>
        <w:rPr>
          <w:rFonts w:eastAsiaTheme="minorEastAsia"/>
          <w:b/>
          <w:i/>
          <w:color w:val="FF0000"/>
          <w:sz w:val="24"/>
        </w:rPr>
      </w:pPr>
      <w:r>
        <w:rPr>
          <w:rFonts w:eastAsiaTheme="minorEastAsia"/>
          <w:b/>
          <w:i/>
          <w:color w:val="FF0000"/>
          <w:sz w:val="24"/>
        </w:rPr>
        <w:t>（格式示例二，适用于多种设备报价）</w:t>
      </w:r>
    </w:p>
    <w:p>
      <w:pPr>
        <w:tabs>
          <w:tab w:val="left" w:pos="1800"/>
          <w:tab w:val="left" w:pos="5580"/>
        </w:tabs>
        <w:rPr>
          <w:rFonts w:eastAsiaTheme="minorEastAsia"/>
          <w:color w:val="000000"/>
          <w:sz w:val="24"/>
        </w:rPr>
      </w:pPr>
      <w:r>
        <w:rPr>
          <w:rFonts w:eastAsiaTheme="minorEastAsia"/>
          <w:color w:val="000000"/>
          <w:sz w:val="24"/>
        </w:rPr>
        <w:t>项目编号/包号：_________ 项目名称：_________报价单位：人民币元</w:t>
      </w:r>
    </w:p>
    <w:tbl>
      <w:tblPr>
        <w:tblStyle w:val="42"/>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944"/>
        <w:gridCol w:w="1365"/>
        <w:gridCol w:w="1278"/>
        <w:gridCol w:w="1518"/>
        <w:gridCol w:w="1055"/>
        <w:gridCol w:w="518"/>
        <w:gridCol w:w="15"/>
        <w:gridCol w:w="1044"/>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94" w:hRule="atLeast"/>
          <w:jc w:val="center"/>
        </w:trPr>
        <w:tc>
          <w:tcPr>
            <w:tcW w:w="276" w:type="pct"/>
            <w:vAlign w:val="center"/>
          </w:tcPr>
          <w:p>
            <w:pPr>
              <w:adjustRightInd w:val="0"/>
              <w:snapToGrid w:val="0"/>
              <w:jc w:val="left"/>
              <w:rPr>
                <w:rFonts w:eastAsiaTheme="minorEastAsia"/>
                <w:b/>
                <w:color w:val="000000"/>
                <w:sz w:val="24"/>
              </w:rPr>
            </w:pPr>
            <w:r>
              <w:rPr>
                <w:rFonts w:eastAsiaTheme="minorEastAsia"/>
                <w:b/>
                <w:color w:val="000000"/>
                <w:sz w:val="24"/>
              </w:rPr>
              <w:t>序号</w:t>
            </w:r>
          </w:p>
        </w:tc>
        <w:tc>
          <w:tcPr>
            <w:tcW w:w="1050" w:type="pct"/>
            <w:vAlign w:val="center"/>
          </w:tcPr>
          <w:p>
            <w:pPr>
              <w:adjustRightInd w:val="0"/>
              <w:snapToGrid w:val="0"/>
              <w:jc w:val="left"/>
              <w:rPr>
                <w:rFonts w:eastAsiaTheme="minorEastAsia"/>
                <w:b/>
                <w:color w:val="000000"/>
                <w:sz w:val="24"/>
              </w:rPr>
            </w:pPr>
            <w:r>
              <w:rPr>
                <w:rFonts w:eastAsiaTheme="minorEastAsia"/>
                <w:b/>
                <w:color w:val="000000"/>
                <w:sz w:val="24"/>
              </w:rPr>
              <w:t>分项名称</w:t>
            </w:r>
          </w:p>
        </w:tc>
        <w:tc>
          <w:tcPr>
            <w:tcW w:w="737" w:type="pct"/>
            <w:vAlign w:val="center"/>
          </w:tcPr>
          <w:p>
            <w:pPr>
              <w:adjustRightInd w:val="0"/>
              <w:snapToGrid w:val="0"/>
              <w:jc w:val="left"/>
              <w:rPr>
                <w:rFonts w:eastAsiaTheme="minorEastAsia"/>
                <w:b/>
                <w:color w:val="000000"/>
                <w:sz w:val="24"/>
              </w:rPr>
            </w:pPr>
            <w:r>
              <w:rPr>
                <w:rFonts w:eastAsiaTheme="minorEastAsia"/>
                <w:b/>
                <w:color w:val="000000"/>
                <w:sz w:val="24"/>
              </w:rPr>
              <w:t>制造商/</w:t>
            </w:r>
          </w:p>
          <w:p>
            <w:pPr>
              <w:adjustRightInd w:val="0"/>
              <w:snapToGrid w:val="0"/>
              <w:jc w:val="left"/>
              <w:rPr>
                <w:rFonts w:eastAsiaTheme="minorEastAsia"/>
                <w:b/>
                <w:color w:val="000000"/>
                <w:sz w:val="24"/>
              </w:rPr>
            </w:pPr>
            <w:r>
              <w:rPr>
                <w:rFonts w:eastAsiaTheme="minorEastAsia"/>
                <w:b/>
                <w:color w:val="000000"/>
                <w:sz w:val="24"/>
              </w:rPr>
              <w:t>生产厂家</w:t>
            </w:r>
          </w:p>
        </w:tc>
        <w:tc>
          <w:tcPr>
            <w:tcW w:w="690" w:type="pct"/>
            <w:vAlign w:val="center"/>
          </w:tcPr>
          <w:p>
            <w:pPr>
              <w:adjustRightInd w:val="0"/>
              <w:snapToGrid w:val="0"/>
              <w:jc w:val="left"/>
              <w:rPr>
                <w:rFonts w:eastAsiaTheme="minorEastAsia"/>
                <w:b/>
                <w:color w:val="000000"/>
                <w:sz w:val="24"/>
              </w:rPr>
            </w:pPr>
            <w:r>
              <w:rPr>
                <w:rFonts w:eastAsiaTheme="minorEastAsia"/>
                <w:b/>
                <w:color w:val="000000"/>
                <w:sz w:val="24"/>
              </w:rPr>
              <w:t>产地</w:t>
            </w:r>
          </w:p>
        </w:tc>
        <w:tc>
          <w:tcPr>
            <w:tcW w:w="820" w:type="pct"/>
            <w:vAlign w:val="center"/>
          </w:tcPr>
          <w:p>
            <w:pPr>
              <w:adjustRightInd w:val="0"/>
              <w:snapToGrid w:val="0"/>
              <w:jc w:val="left"/>
              <w:rPr>
                <w:rFonts w:eastAsiaTheme="minorEastAsia"/>
                <w:b/>
                <w:color w:val="000000"/>
                <w:sz w:val="24"/>
              </w:rPr>
            </w:pPr>
            <w:r>
              <w:rPr>
                <w:rFonts w:eastAsiaTheme="minorEastAsia"/>
                <w:b/>
                <w:color w:val="000000"/>
                <w:sz w:val="24"/>
              </w:rPr>
              <w:t>品牌、规格、型号</w:t>
            </w:r>
          </w:p>
        </w:tc>
        <w:tc>
          <w:tcPr>
            <w:tcW w:w="570" w:type="pct"/>
            <w:vAlign w:val="center"/>
          </w:tcPr>
          <w:p>
            <w:pPr>
              <w:adjustRightInd w:val="0"/>
              <w:snapToGrid w:val="0"/>
              <w:jc w:val="left"/>
              <w:rPr>
                <w:rFonts w:eastAsiaTheme="minorEastAsia"/>
                <w:b/>
                <w:color w:val="000000"/>
                <w:sz w:val="24"/>
              </w:rPr>
            </w:pPr>
            <w:r>
              <w:rPr>
                <w:rFonts w:eastAsiaTheme="minorEastAsia"/>
                <w:b/>
                <w:color w:val="000000"/>
                <w:sz w:val="24"/>
              </w:rPr>
              <w:t>单价（元）</w:t>
            </w:r>
          </w:p>
        </w:tc>
        <w:tc>
          <w:tcPr>
            <w:tcW w:w="280" w:type="pct"/>
            <w:vAlign w:val="center"/>
          </w:tcPr>
          <w:p>
            <w:pPr>
              <w:adjustRightInd w:val="0"/>
              <w:snapToGrid w:val="0"/>
              <w:jc w:val="left"/>
              <w:rPr>
                <w:rFonts w:eastAsiaTheme="minorEastAsia"/>
                <w:b/>
                <w:color w:val="000000"/>
                <w:sz w:val="24"/>
              </w:rPr>
            </w:pPr>
            <w:r>
              <w:rPr>
                <w:rFonts w:eastAsiaTheme="minorEastAsia"/>
                <w:b/>
                <w:color w:val="000000"/>
                <w:sz w:val="24"/>
              </w:rPr>
              <w:t>数量</w:t>
            </w:r>
          </w:p>
        </w:tc>
        <w:tc>
          <w:tcPr>
            <w:tcW w:w="572" w:type="pct"/>
            <w:gridSpan w:val="2"/>
            <w:vAlign w:val="center"/>
          </w:tcPr>
          <w:p>
            <w:pPr>
              <w:adjustRightInd w:val="0"/>
              <w:snapToGrid w:val="0"/>
              <w:jc w:val="left"/>
              <w:rPr>
                <w:rFonts w:eastAsiaTheme="minorEastAsia"/>
                <w:b/>
                <w:color w:val="000000"/>
                <w:sz w:val="24"/>
              </w:rPr>
            </w:pPr>
            <w:r>
              <w:rPr>
                <w:rFonts w:eastAsiaTheme="minorEastAsia"/>
                <w:b/>
                <w:color w:val="000000"/>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rFonts w:eastAsiaTheme="minorEastAsia"/>
                <w:color w:val="000000"/>
                <w:sz w:val="24"/>
              </w:rPr>
            </w:pPr>
            <w:r>
              <w:rPr>
                <w:rFonts w:eastAsiaTheme="minorEastAsia"/>
                <w:color w:val="000000"/>
                <w:sz w:val="24"/>
              </w:rPr>
              <w:t>1</w:t>
            </w:r>
          </w:p>
        </w:tc>
        <w:tc>
          <w:tcPr>
            <w:tcW w:w="1050" w:type="pct"/>
            <w:vAlign w:val="center"/>
          </w:tcPr>
          <w:p>
            <w:pPr>
              <w:adjustRightInd w:val="0"/>
              <w:snapToGrid w:val="0"/>
              <w:jc w:val="left"/>
              <w:rPr>
                <w:rFonts w:eastAsiaTheme="minorEastAsia"/>
                <w:color w:val="000000"/>
                <w:sz w:val="24"/>
              </w:rPr>
            </w:pPr>
          </w:p>
        </w:tc>
        <w:tc>
          <w:tcPr>
            <w:tcW w:w="737" w:type="pct"/>
            <w:vAlign w:val="center"/>
          </w:tcPr>
          <w:p>
            <w:pPr>
              <w:adjustRightInd w:val="0"/>
              <w:snapToGrid w:val="0"/>
              <w:jc w:val="left"/>
              <w:rPr>
                <w:rFonts w:eastAsiaTheme="minorEastAsia"/>
                <w:color w:val="000000"/>
                <w:sz w:val="24"/>
              </w:rPr>
            </w:pPr>
          </w:p>
        </w:tc>
        <w:tc>
          <w:tcPr>
            <w:tcW w:w="690" w:type="pct"/>
          </w:tcPr>
          <w:p>
            <w:pPr>
              <w:adjustRightInd w:val="0"/>
              <w:snapToGrid w:val="0"/>
              <w:jc w:val="left"/>
              <w:rPr>
                <w:rFonts w:eastAsiaTheme="minorEastAsia"/>
                <w:color w:val="000000"/>
                <w:sz w:val="24"/>
              </w:rPr>
            </w:pPr>
          </w:p>
        </w:tc>
        <w:tc>
          <w:tcPr>
            <w:tcW w:w="820" w:type="pct"/>
            <w:vAlign w:val="center"/>
          </w:tcPr>
          <w:p>
            <w:pPr>
              <w:adjustRightInd w:val="0"/>
              <w:snapToGrid w:val="0"/>
              <w:jc w:val="left"/>
              <w:rPr>
                <w:rFonts w:eastAsiaTheme="minorEastAsia"/>
                <w:color w:val="000000"/>
                <w:sz w:val="24"/>
              </w:rPr>
            </w:pPr>
          </w:p>
        </w:tc>
        <w:tc>
          <w:tcPr>
            <w:tcW w:w="570" w:type="pct"/>
            <w:vAlign w:val="center"/>
          </w:tcPr>
          <w:p>
            <w:pPr>
              <w:adjustRightInd w:val="0"/>
              <w:snapToGrid w:val="0"/>
              <w:jc w:val="left"/>
              <w:rPr>
                <w:rFonts w:eastAsiaTheme="minorEastAsia"/>
                <w:color w:val="000000"/>
                <w:sz w:val="24"/>
              </w:rPr>
            </w:pPr>
          </w:p>
        </w:tc>
        <w:tc>
          <w:tcPr>
            <w:tcW w:w="280" w:type="pct"/>
            <w:vAlign w:val="center"/>
          </w:tcPr>
          <w:p>
            <w:pPr>
              <w:adjustRightInd w:val="0"/>
              <w:snapToGrid w:val="0"/>
              <w:jc w:val="left"/>
              <w:rPr>
                <w:rFonts w:eastAsiaTheme="minorEastAsia"/>
                <w:color w:val="000000"/>
                <w:sz w:val="24"/>
              </w:rPr>
            </w:pPr>
          </w:p>
        </w:tc>
        <w:tc>
          <w:tcPr>
            <w:tcW w:w="572" w:type="pct"/>
            <w:gridSpan w:val="2"/>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rFonts w:eastAsiaTheme="minorEastAsia"/>
                <w:color w:val="000000"/>
                <w:sz w:val="24"/>
              </w:rPr>
            </w:pPr>
            <w:r>
              <w:rPr>
                <w:rFonts w:eastAsiaTheme="minorEastAsia"/>
                <w:color w:val="000000"/>
                <w:sz w:val="24"/>
              </w:rPr>
              <w:t>2</w:t>
            </w:r>
          </w:p>
        </w:tc>
        <w:tc>
          <w:tcPr>
            <w:tcW w:w="1050" w:type="pct"/>
            <w:vAlign w:val="center"/>
          </w:tcPr>
          <w:p>
            <w:pPr>
              <w:adjustRightInd w:val="0"/>
              <w:snapToGrid w:val="0"/>
              <w:jc w:val="left"/>
              <w:rPr>
                <w:rFonts w:eastAsiaTheme="minorEastAsia"/>
                <w:color w:val="000000"/>
                <w:sz w:val="24"/>
              </w:rPr>
            </w:pPr>
          </w:p>
        </w:tc>
        <w:tc>
          <w:tcPr>
            <w:tcW w:w="737" w:type="pct"/>
            <w:vAlign w:val="center"/>
          </w:tcPr>
          <w:p>
            <w:pPr>
              <w:adjustRightInd w:val="0"/>
              <w:snapToGrid w:val="0"/>
              <w:jc w:val="left"/>
              <w:rPr>
                <w:rFonts w:eastAsiaTheme="minorEastAsia"/>
                <w:color w:val="000000"/>
                <w:sz w:val="24"/>
              </w:rPr>
            </w:pPr>
          </w:p>
        </w:tc>
        <w:tc>
          <w:tcPr>
            <w:tcW w:w="690" w:type="pct"/>
          </w:tcPr>
          <w:p>
            <w:pPr>
              <w:adjustRightInd w:val="0"/>
              <w:snapToGrid w:val="0"/>
              <w:jc w:val="left"/>
              <w:rPr>
                <w:rFonts w:eastAsiaTheme="minorEastAsia"/>
                <w:color w:val="000000"/>
                <w:sz w:val="24"/>
              </w:rPr>
            </w:pPr>
          </w:p>
        </w:tc>
        <w:tc>
          <w:tcPr>
            <w:tcW w:w="820" w:type="pct"/>
            <w:vAlign w:val="center"/>
          </w:tcPr>
          <w:p>
            <w:pPr>
              <w:adjustRightInd w:val="0"/>
              <w:snapToGrid w:val="0"/>
              <w:jc w:val="left"/>
              <w:rPr>
                <w:rFonts w:eastAsiaTheme="minorEastAsia"/>
                <w:color w:val="000000"/>
                <w:sz w:val="24"/>
              </w:rPr>
            </w:pPr>
          </w:p>
        </w:tc>
        <w:tc>
          <w:tcPr>
            <w:tcW w:w="570" w:type="pct"/>
            <w:vAlign w:val="center"/>
          </w:tcPr>
          <w:p>
            <w:pPr>
              <w:adjustRightInd w:val="0"/>
              <w:snapToGrid w:val="0"/>
              <w:jc w:val="left"/>
              <w:rPr>
                <w:rFonts w:eastAsiaTheme="minorEastAsia"/>
                <w:color w:val="000000"/>
                <w:sz w:val="24"/>
              </w:rPr>
            </w:pPr>
          </w:p>
        </w:tc>
        <w:tc>
          <w:tcPr>
            <w:tcW w:w="280" w:type="pct"/>
            <w:vAlign w:val="center"/>
          </w:tcPr>
          <w:p>
            <w:pPr>
              <w:adjustRightInd w:val="0"/>
              <w:snapToGrid w:val="0"/>
              <w:jc w:val="left"/>
              <w:rPr>
                <w:rFonts w:eastAsiaTheme="minorEastAsia"/>
                <w:color w:val="000000"/>
                <w:sz w:val="24"/>
              </w:rPr>
            </w:pPr>
          </w:p>
        </w:tc>
        <w:tc>
          <w:tcPr>
            <w:tcW w:w="572" w:type="pct"/>
            <w:gridSpan w:val="2"/>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rFonts w:eastAsiaTheme="minorEastAsia"/>
                <w:color w:val="000000"/>
                <w:sz w:val="24"/>
              </w:rPr>
            </w:pPr>
            <w:r>
              <w:rPr>
                <w:rFonts w:eastAsiaTheme="minorEastAsia"/>
                <w:color w:val="000000"/>
                <w:sz w:val="24"/>
              </w:rPr>
              <w:t>3</w:t>
            </w:r>
          </w:p>
        </w:tc>
        <w:tc>
          <w:tcPr>
            <w:tcW w:w="1050" w:type="pct"/>
            <w:vAlign w:val="center"/>
          </w:tcPr>
          <w:p>
            <w:pPr>
              <w:adjustRightInd w:val="0"/>
              <w:snapToGrid w:val="0"/>
              <w:jc w:val="left"/>
              <w:rPr>
                <w:rFonts w:eastAsiaTheme="minorEastAsia"/>
                <w:color w:val="000000"/>
                <w:sz w:val="24"/>
              </w:rPr>
            </w:pPr>
          </w:p>
        </w:tc>
        <w:tc>
          <w:tcPr>
            <w:tcW w:w="737" w:type="pct"/>
            <w:vAlign w:val="center"/>
          </w:tcPr>
          <w:p>
            <w:pPr>
              <w:adjustRightInd w:val="0"/>
              <w:snapToGrid w:val="0"/>
              <w:jc w:val="left"/>
              <w:rPr>
                <w:rFonts w:eastAsiaTheme="minorEastAsia"/>
                <w:color w:val="000000"/>
                <w:sz w:val="24"/>
              </w:rPr>
            </w:pPr>
          </w:p>
        </w:tc>
        <w:tc>
          <w:tcPr>
            <w:tcW w:w="690" w:type="pct"/>
          </w:tcPr>
          <w:p>
            <w:pPr>
              <w:adjustRightInd w:val="0"/>
              <w:snapToGrid w:val="0"/>
              <w:jc w:val="left"/>
              <w:rPr>
                <w:rFonts w:eastAsiaTheme="minorEastAsia"/>
                <w:color w:val="000000"/>
                <w:sz w:val="24"/>
              </w:rPr>
            </w:pPr>
          </w:p>
        </w:tc>
        <w:tc>
          <w:tcPr>
            <w:tcW w:w="820" w:type="pct"/>
            <w:vAlign w:val="center"/>
          </w:tcPr>
          <w:p>
            <w:pPr>
              <w:adjustRightInd w:val="0"/>
              <w:snapToGrid w:val="0"/>
              <w:jc w:val="left"/>
              <w:rPr>
                <w:rFonts w:eastAsiaTheme="minorEastAsia"/>
                <w:color w:val="000000"/>
                <w:sz w:val="24"/>
              </w:rPr>
            </w:pPr>
          </w:p>
        </w:tc>
        <w:tc>
          <w:tcPr>
            <w:tcW w:w="570" w:type="pct"/>
            <w:vAlign w:val="center"/>
          </w:tcPr>
          <w:p>
            <w:pPr>
              <w:adjustRightInd w:val="0"/>
              <w:snapToGrid w:val="0"/>
              <w:jc w:val="left"/>
              <w:rPr>
                <w:rFonts w:eastAsiaTheme="minorEastAsia"/>
                <w:color w:val="000000"/>
                <w:sz w:val="24"/>
              </w:rPr>
            </w:pPr>
          </w:p>
        </w:tc>
        <w:tc>
          <w:tcPr>
            <w:tcW w:w="280" w:type="pct"/>
            <w:vAlign w:val="center"/>
          </w:tcPr>
          <w:p>
            <w:pPr>
              <w:adjustRightInd w:val="0"/>
              <w:snapToGrid w:val="0"/>
              <w:jc w:val="left"/>
              <w:rPr>
                <w:rFonts w:eastAsiaTheme="minorEastAsia"/>
                <w:color w:val="000000"/>
                <w:sz w:val="24"/>
              </w:rPr>
            </w:pPr>
          </w:p>
        </w:tc>
        <w:tc>
          <w:tcPr>
            <w:tcW w:w="572" w:type="pct"/>
            <w:gridSpan w:val="2"/>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rFonts w:eastAsiaTheme="minorEastAsia"/>
                <w:color w:val="000000"/>
                <w:sz w:val="24"/>
              </w:rPr>
            </w:pPr>
            <w:r>
              <w:rPr>
                <w:rFonts w:eastAsiaTheme="minorEastAsia"/>
                <w:color w:val="000000"/>
                <w:sz w:val="24"/>
              </w:rPr>
              <w:t>4</w:t>
            </w:r>
          </w:p>
        </w:tc>
        <w:tc>
          <w:tcPr>
            <w:tcW w:w="1050" w:type="pct"/>
            <w:vAlign w:val="center"/>
          </w:tcPr>
          <w:p>
            <w:pPr>
              <w:adjustRightInd w:val="0"/>
              <w:snapToGrid w:val="0"/>
              <w:jc w:val="left"/>
              <w:rPr>
                <w:rFonts w:eastAsiaTheme="minorEastAsia"/>
                <w:color w:val="000000"/>
                <w:sz w:val="24"/>
              </w:rPr>
            </w:pPr>
          </w:p>
        </w:tc>
        <w:tc>
          <w:tcPr>
            <w:tcW w:w="737" w:type="pct"/>
            <w:vAlign w:val="center"/>
          </w:tcPr>
          <w:p>
            <w:pPr>
              <w:adjustRightInd w:val="0"/>
              <w:snapToGrid w:val="0"/>
              <w:jc w:val="left"/>
              <w:rPr>
                <w:rFonts w:eastAsiaTheme="minorEastAsia"/>
                <w:color w:val="000000"/>
                <w:sz w:val="24"/>
              </w:rPr>
            </w:pPr>
          </w:p>
        </w:tc>
        <w:tc>
          <w:tcPr>
            <w:tcW w:w="690" w:type="pct"/>
          </w:tcPr>
          <w:p>
            <w:pPr>
              <w:adjustRightInd w:val="0"/>
              <w:snapToGrid w:val="0"/>
              <w:jc w:val="left"/>
              <w:rPr>
                <w:rFonts w:eastAsiaTheme="minorEastAsia"/>
                <w:color w:val="000000"/>
                <w:sz w:val="24"/>
              </w:rPr>
            </w:pPr>
          </w:p>
        </w:tc>
        <w:tc>
          <w:tcPr>
            <w:tcW w:w="820" w:type="pct"/>
            <w:vAlign w:val="center"/>
          </w:tcPr>
          <w:p>
            <w:pPr>
              <w:adjustRightInd w:val="0"/>
              <w:snapToGrid w:val="0"/>
              <w:jc w:val="left"/>
              <w:rPr>
                <w:rFonts w:eastAsiaTheme="minorEastAsia"/>
                <w:color w:val="000000"/>
                <w:sz w:val="24"/>
              </w:rPr>
            </w:pPr>
          </w:p>
        </w:tc>
        <w:tc>
          <w:tcPr>
            <w:tcW w:w="570" w:type="pct"/>
            <w:vAlign w:val="center"/>
          </w:tcPr>
          <w:p>
            <w:pPr>
              <w:adjustRightInd w:val="0"/>
              <w:snapToGrid w:val="0"/>
              <w:jc w:val="left"/>
              <w:rPr>
                <w:rFonts w:eastAsiaTheme="minorEastAsia"/>
                <w:color w:val="000000"/>
                <w:sz w:val="24"/>
              </w:rPr>
            </w:pPr>
          </w:p>
        </w:tc>
        <w:tc>
          <w:tcPr>
            <w:tcW w:w="280" w:type="pct"/>
            <w:vAlign w:val="center"/>
          </w:tcPr>
          <w:p>
            <w:pPr>
              <w:adjustRightInd w:val="0"/>
              <w:snapToGrid w:val="0"/>
              <w:jc w:val="left"/>
              <w:rPr>
                <w:rFonts w:eastAsiaTheme="minorEastAsia"/>
                <w:color w:val="000000"/>
                <w:sz w:val="24"/>
              </w:rPr>
            </w:pPr>
          </w:p>
        </w:tc>
        <w:tc>
          <w:tcPr>
            <w:tcW w:w="572" w:type="pct"/>
            <w:gridSpan w:val="2"/>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rFonts w:eastAsiaTheme="minorEastAsia"/>
                <w:color w:val="000000"/>
                <w:sz w:val="24"/>
              </w:rPr>
            </w:pPr>
            <w:r>
              <w:rPr>
                <w:rFonts w:eastAsiaTheme="minorEastAsia"/>
                <w:color w:val="000000"/>
                <w:sz w:val="24"/>
              </w:rPr>
              <w:t>…</w:t>
            </w:r>
          </w:p>
        </w:tc>
        <w:tc>
          <w:tcPr>
            <w:tcW w:w="1050" w:type="pct"/>
            <w:vAlign w:val="center"/>
          </w:tcPr>
          <w:p>
            <w:pPr>
              <w:adjustRightInd w:val="0"/>
              <w:snapToGrid w:val="0"/>
              <w:jc w:val="left"/>
              <w:rPr>
                <w:rFonts w:eastAsiaTheme="minorEastAsia"/>
                <w:color w:val="000000"/>
                <w:sz w:val="24"/>
              </w:rPr>
            </w:pPr>
          </w:p>
        </w:tc>
        <w:tc>
          <w:tcPr>
            <w:tcW w:w="737" w:type="pct"/>
            <w:vAlign w:val="center"/>
          </w:tcPr>
          <w:p>
            <w:pPr>
              <w:adjustRightInd w:val="0"/>
              <w:snapToGrid w:val="0"/>
              <w:jc w:val="left"/>
              <w:rPr>
                <w:rFonts w:eastAsiaTheme="minorEastAsia"/>
                <w:color w:val="000000"/>
                <w:sz w:val="24"/>
              </w:rPr>
            </w:pPr>
          </w:p>
        </w:tc>
        <w:tc>
          <w:tcPr>
            <w:tcW w:w="690" w:type="pct"/>
          </w:tcPr>
          <w:p>
            <w:pPr>
              <w:adjustRightInd w:val="0"/>
              <w:snapToGrid w:val="0"/>
              <w:jc w:val="left"/>
              <w:rPr>
                <w:rFonts w:eastAsiaTheme="minorEastAsia"/>
                <w:color w:val="000000"/>
                <w:sz w:val="24"/>
              </w:rPr>
            </w:pPr>
          </w:p>
        </w:tc>
        <w:tc>
          <w:tcPr>
            <w:tcW w:w="820" w:type="pct"/>
            <w:vAlign w:val="center"/>
          </w:tcPr>
          <w:p>
            <w:pPr>
              <w:adjustRightInd w:val="0"/>
              <w:snapToGrid w:val="0"/>
              <w:jc w:val="left"/>
              <w:rPr>
                <w:rFonts w:eastAsiaTheme="minorEastAsia"/>
                <w:color w:val="000000"/>
                <w:sz w:val="24"/>
              </w:rPr>
            </w:pPr>
          </w:p>
        </w:tc>
        <w:tc>
          <w:tcPr>
            <w:tcW w:w="570" w:type="pct"/>
            <w:vAlign w:val="center"/>
          </w:tcPr>
          <w:p>
            <w:pPr>
              <w:adjustRightInd w:val="0"/>
              <w:snapToGrid w:val="0"/>
              <w:jc w:val="left"/>
              <w:rPr>
                <w:rFonts w:eastAsiaTheme="minorEastAsia"/>
                <w:color w:val="000000"/>
                <w:sz w:val="24"/>
              </w:rPr>
            </w:pPr>
          </w:p>
        </w:tc>
        <w:tc>
          <w:tcPr>
            <w:tcW w:w="280" w:type="pct"/>
            <w:vAlign w:val="center"/>
          </w:tcPr>
          <w:p>
            <w:pPr>
              <w:adjustRightInd w:val="0"/>
              <w:snapToGrid w:val="0"/>
              <w:jc w:val="left"/>
              <w:rPr>
                <w:rFonts w:eastAsiaTheme="minorEastAsia"/>
                <w:color w:val="000000"/>
                <w:sz w:val="24"/>
              </w:rPr>
            </w:pPr>
          </w:p>
        </w:tc>
        <w:tc>
          <w:tcPr>
            <w:tcW w:w="572" w:type="pct"/>
            <w:gridSpan w:val="2"/>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1" w:type="pct"/>
            <w:gridSpan w:val="8"/>
          </w:tcPr>
          <w:p>
            <w:pPr>
              <w:jc w:val="right"/>
              <w:rPr>
                <w:rFonts w:eastAsiaTheme="minorEastAsia"/>
                <w:b/>
                <w:sz w:val="24"/>
              </w:rPr>
            </w:pPr>
            <w:r>
              <w:rPr>
                <w:rFonts w:eastAsiaTheme="minorEastAsia"/>
                <w:b/>
                <w:sz w:val="24"/>
              </w:rPr>
              <w:t>总价（元）</w:t>
            </w:r>
          </w:p>
        </w:tc>
        <w:tc>
          <w:tcPr>
            <w:tcW w:w="569" w:type="pct"/>
            <w:gridSpan w:val="2"/>
            <w:vAlign w:val="center"/>
          </w:tcPr>
          <w:p>
            <w:pPr>
              <w:adjustRightInd w:val="0"/>
              <w:snapToGrid w:val="0"/>
              <w:jc w:val="left"/>
              <w:rPr>
                <w:rFonts w:eastAsiaTheme="minorEastAsia"/>
                <w:color w:val="000000"/>
                <w:sz w:val="24"/>
              </w:rPr>
            </w:pPr>
          </w:p>
        </w:tc>
      </w:tr>
    </w:tbl>
    <w:p>
      <w:pPr>
        <w:adjustRightInd w:val="0"/>
        <w:snapToGrid w:val="0"/>
        <w:spacing w:before="240" w:beforeLines="100" w:after="240" w:afterLines="100"/>
        <w:jc w:val="left"/>
        <w:rPr>
          <w:rFonts w:eastAsiaTheme="minorEastAsia"/>
          <w:b/>
          <w:i/>
          <w:color w:val="FF0000"/>
          <w:sz w:val="24"/>
        </w:rPr>
      </w:pPr>
      <w:r>
        <w:rPr>
          <w:rFonts w:eastAsiaTheme="minorEastAsia"/>
          <w:b/>
          <w:i/>
          <w:color w:val="FF0000"/>
          <w:sz w:val="24"/>
        </w:rPr>
        <w:br w:type="page"/>
      </w:r>
      <w:r>
        <w:rPr>
          <w:rFonts w:eastAsiaTheme="minorEastAsia"/>
          <w:b/>
          <w:i/>
          <w:color w:val="FF0000"/>
          <w:sz w:val="24"/>
        </w:rPr>
        <w:t>（格式示例三，适用于服务类项目）</w:t>
      </w:r>
    </w:p>
    <w:p>
      <w:pPr>
        <w:tabs>
          <w:tab w:val="left" w:pos="1800"/>
          <w:tab w:val="left" w:pos="5580"/>
        </w:tabs>
        <w:rPr>
          <w:rFonts w:eastAsiaTheme="minorEastAsia"/>
          <w:color w:val="000000"/>
          <w:sz w:val="24"/>
        </w:rPr>
      </w:pPr>
      <w:r>
        <w:rPr>
          <w:rFonts w:eastAsiaTheme="minorEastAsia"/>
          <w:color w:val="000000"/>
          <w:sz w:val="24"/>
        </w:rPr>
        <w:t>项目编号/包号：_________ 项目名称：_________报价单位：人民币元</w:t>
      </w:r>
    </w:p>
    <w:tbl>
      <w:tblPr>
        <w:tblStyle w:val="42"/>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3401"/>
        <w:gridCol w:w="1562"/>
        <w:gridCol w:w="156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vAlign w:val="center"/>
          </w:tcPr>
          <w:p>
            <w:pPr>
              <w:adjustRightInd w:val="0"/>
              <w:snapToGrid w:val="0"/>
              <w:jc w:val="left"/>
              <w:rPr>
                <w:rFonts w:eastAsiaTheme="minorEastAsia"/>
                <w:b/>
                <w:color w:val="000000"/>
                <w:sz w:val="24"/>
              </w:rPr>
            </w:pPr>
            <w:r>
              <w:rPr>
                <w:rFonts w:eastAsiaTheme="minorEastAsia"/>
                <w:b/>
                <w:color w:val="000000"/>
                <w:sz w:val="24"/>
              </w:rPr>
              <w:t>序号</w:t>
            </w:r>
          </w:p>
        </w:tc>
        <w:tc>
          <w:tcPr>
            <w:tcW w:w="1847" w:type="pct"/>
            <w:vAlign w:val="center"/>
          </w:tcPr>
          <w:p>
            <w:pPr>
              <w:adjustRightInd w:val="0"/>
              <w:snapToGrid w:val="0"/>
              <w:jc w:val="left"/>
              <w:rPr>
                <w:rFonts w:eastAsiaTheme="minorEastAsia"/>
                <w:b/>
                <w:color w:val="000000"/>
                <w:sz w:val="24"/>
              </w:rPr>
            </w:pPr>
            <w:r>
              <w:rPr>
                <w:rFonts w:eastAsiaTheme="minorEastAsia"/>
                <w:b/>
                <w:color w:val="000000"/>
                <w:sz w:val="24"/>
              </w:rPr>
              <w:t>分项名称</w:t>
            </w:r>
          </w:p>
        </w:tc>
        <w:tc>
          <w:tcPr>
            <w:tcW w:w="848" w:type="pct"/>
            <w:vAlign w:val="center"/>
          </w:tcPr>
          <w:p>
            <w:pPr>
              <w:adjustRightInd w:val="0"/>
              <w:snapToGrid w:val="0"/>
              <w:jc w:val="left"/>
              <w:rPr>
                <w:rFonts w:eastAsiaTheme="minorEastAsia"/>
                <w:b/>
                <w:color w:val="000000"/>
                <w:sz w:val="24"/>
              </w:rPr>
            </w:pPr>
            <w:r>
              <w:rPr>
                <w:rFonts w:eastAsiaTheme="minorEastAsia"/>
                <w:b/>
                <w:color w:val="000000"/>
                <w:sz w:val="24"/>
              </w:rPr>
              <w:t>单价（元）</w:t>
            </w:r>
          </w:p>
        </w:tc>
        <w:tc>
          <w:tcPr>
            <w:tcW w:w="847" w:type="pct"/>
            <w:vAlign w:val="center"/>
          </w:tcPr>
          <w:p>
            <w:pPr>
              <w:adjustRightInd w:val="0"/>
              <w:snapToGrid w:val="0"/>
              <w:jc w:val="left"/>
              <w:rPr>
                <w:rFonts w:eastAsiaTheme="minorEastAsia"/>
                <w:b/>
                <w:color w:val="000000"/>
                <w:sz w:val="24"/>
              </w:rPr>
            </w:pPr>
            <w:r>
              <w:rPr>
                <w:rFonts w:eastAsiaTheme="minorEastAsia"/>
                <w:b/>
                <w:color w:val="000000"/>
                <w:sz w:val="24"/>
              </w:rPr>
              <w:t>合价（元）</w:t>
            </w:r>
          </w:p>
        </w:tc>
        <w:tc>
          <w:tcPr>
            <w:tcW w:w="1076" w:type="pct"/>
            <w:vAlign w:val="center"/>
          </w:tcPr>
          <w:p>
            <w:pPr>
              <w:adjustRightInd w:val="0"/>
              <w:snapToGrid w:val="0"/>
              <w:jc w:val="left"/>
              <w:rPr>
                <w:rFonts w:eastAsiaTheme="minorEastAsia"/>
                <w:b/>
                <w:color w:val="000000"/>
                <w:sz w:val="24"/>
              </w:rPr>
            </w:pPr>
            <w:r>
              <w:rPr>
                <w:rFonts w:eastAsiaTheme="minorEastAsia"/>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vAlign w:val="center"/>
          </w:tcPr>
          <w:p>
            <w:pPr>
              <w:adjustRightInd w:val="0"/>
              <w:snapToGrid w:val="0"/>
              <w:jc w:val="center"/>
              <w:rPr>
                <w:rFonts w:eastAsiaTheme="minorEastAsia"/>
                <w:color w:val="000000"/>
                <w:sz w:val="24"/>
              </w:rPr>
            </w:pPr>
            <w:r>
              <w:rPr>
                <w:rFonts w:eastAsiaTheme="minorEastAsia"/>
                <w:color w:val="000000"/>
                <w:sz w:val="24"/>
              </w:rPr>
              <w:t>1</w:t>
            </w:r>
          </w:p>
        </w:tc>
        <w:tc>
          <w:tcPr>
            <w:tcW w:w="1847" w:type="pct"/>
            <w:vAlign w:val="center"/>
          </w:tcPr>
          <w:p>
            <w:pPr>
              <w:adjustRightInd w:val="0"/>
              <w:snapToGrid w:val="0"/>
              <w:jc w:val="left"/>
              <w:rPr>
                <w:rFonts w:eastAsiaTheme="minorEastAsia"/>
                <w:color w:val="000000"/>
                <w:sz w:val="24"/>
              </w:rPr>
            </w:pPr>
          </w:p>
        </w:tc>
        <w:tc>
          <w:tcPr>
            <w:tcW w:w="848" w:type="pct"/>
            <w:vAlign w:val="center"/>
          </w:tcPr>
          <w:p>
            <w:pPr>
              <w:adjustRightInd w:val="0"/>
              <w:snapToGrid w:val="0"/>
              <w:jc w:val="left"/>
              <w:rPr>
                <w:rFonts w:eastAsiaTheme="minorEastAsia"/>
                <w:color w:val="000000"/>
                <w:sz w:val="24"/>
              </w:rPr>
            </w:pPr>
          </w:p>
        </w:tc>
        <w:tc>
          <w:tcPr>
            <w:tcW w:w="847" w:type="pct"/>
            <w:vAlign w:val="center"/>
          </w:tcPr>
          <w:p>
            <w:pPr>
              <w:adjustRightInd w:val="0"/>
              <w:snapToGrid w:val="0"/>
              <w:jc w:val="left"/>
              <w:rPr>
                <w:rFonts w:eastAsiaTheme="minorEastAsia"/>
                <w:color w:val="000000"/>
                <w:sz w:val="24"/>
              </w:rPr>
            </w:pPr>
          </w:p>
        </w:tc>
        <w:tc>
          <w:tcPr>
            <w:tcW w:w="1076" w:type="pct"/>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vAlign w:val="center"/>
          </w:tcPr>
          <w:p>
            <w:pPr>
              <w:adjustRightInd w:val="0"/>
              <w:snapToGrid w:val="0"/>
              <w:jc w:val="center"/>
              <w:rPr>
                <w:rFonts w:eastAsiaTheme="minorEastAsia"/>
                <w:color w:val="000000"/>
                <w:sz w:val="24"/>
              </w:rPr>
            </w:pPr>
            <w:r>
              <w:rPr>
                <w:rFonts w:eastAsiaTheme="minorEastAsia"/>
                <w:color w:val="000000"/>
                <w:sz w:val="24"/>
              </w:rPr>
              <w:t>2</w:t>
            </w:r>
          </w:p>
        </w:tc>
        <w:tc>
          <w:tcPr>
            <w:tcW w:w="1847" w:type="pct"/>
            <w:vAlign w:val="center"/>
          </w:tcPr>
          <w:p>
            <w:pPr>
              <w:adjustRightInd w:val="0"/>
              <w:snapToGrid w:val="0"/>
              <w:jc w:val="left"/>
              <w:rPr>
                <w:rFonts w:eastAsiaTheme="minorEastAsia"/>
                <w:color w:val="000000"/>
                <w:sz w:val="24"/>
              </w:rPr>
            </w:pPr>
          </w:p>
        </w:tc>
        <w:tc>
          <w:tcPr>
            <w:tcW w:w="848" w:type="pct"/>
            <w:vAlign w:val="center"/>
          </w:tcPr>
          <w:p>
            <w:pPr>
              <w:adjustRightInd w:val="0"/>
              <w:snapToGrid w:val="0"/>
              <w:jc w:val="left"/>
              <w:rPr>
                <w:rFonts w:eastAsiaTheme="minorEastAsia"/>
                <w:color w:val="000000"/>
                <w:sz w:val="24"/>
              </w:rPr>
            </w:pPr>
          </w:p>
        </w:tc>
        <w:tc>
          <w:tcPr>
            <w:tcW w:w="847" w:type="pct"/>
            <w:vAlign w:val="center"/>
          </w:tcPr>
          <w:p>
            <w:pPr>
              <w:adjustRightInd w:val="0"/>
              <w:snapToGrid w:val="0"/>
              <w:jc w:val="left"/>
              <w:rPr>
                <w:rFonts w:eastAsiaTheme="minorEastAsia"/>
                <w:color w:val="000000"/>
                <w:sz w:val="24"/>
              </w:rPr>
            </w:pPr>
          </w:p>
        </w:tc>
        <w:tc>
          <w:tcPr>
            <w:tcW w:w="1076" w:type="pct"/>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vAlign w:val="center"/>
          </w:tcPr>
          <w:p>
            <w:pPr>
              <w:adjustRightInd w:val="0"/>
              <w:snapToGrid w:val="0"/>
              <w:jc w:val="center"/>
              <w:rPr>
                <w:rFonts w:eastAsiaTheme="minorEastAsia"/>
                <w:color w:val="000000"/>
                <w:sz w:val="24"/>
              </w:rPr>
            </w:pPr>
            <w:r>
              <w:rPr>
                <w:rFonts w:eastAsiaTheme="minorEastAsia"/>
                <w:color w:val="000000"/>
                <w:sz w:val="24"/>
              </w:rPr>
              <w:t>3</w:t>
            </w:r>
          </w:p>
        </w:tc>
        <w:tc>
          <w:tcPr>
            <w:tcW w:w="1847" w:type="pct"/>
            <w:vAlign w:val="center"/>
          </w:tcPr>
          <w:p>
            <w:pPr>
              <w:adjustRightInd w:val="0"/>
              <w:snapToGrid w:val="0"/>
              <w:jc w:val="left"/>
              <w:rPr>
                <w:rFonts w:eastAsiaTheme="minorEastAsia"/>
                <w:color w:val="000000"/>
                <w:sz w:val="24"/>
              </w:rPr>
            </w:pPr>
            <w:r>
              <w:rPr>
                <w:rFonts w:eastAsiaTheme="minorEastAsia"/>
                <w:color w:val="000000"/>
                <w:sz w:val="24"/>
              </w:rPr>
              <w:t>…</w:t>
            </w:r>
          </w:p>
        </w:tc>
        <w:tc>
          <w:tcPr>
            <w:tcW w:w="848" w:type="pct"/>
            <w:vAlign w:val="center"/>
          </w:tcPr>
          <w:p>
            <w:pPr>
              <w:adjustRightInd w:val="0"/>
              <w:snapToGrid w:val="0"/>
              <w:jc w:val="left"/>
              <w:rPr>
                <w:rFonts w:eastAsiaTheme="minorEastAsia"/>
                <w:color w:val="000000"/>
                <w:sz w:val="24"/>
              </w:rPr>
            </w:pPr>
          </w:p>
        </w:tc>
        <w:tc>
          <w:tcPr>
            <w:tcW w:w="847" w:type="pct"/>
            <w:vAlign w:val="center"/>
          </w:tcPr>
          <w:p>
            <w:pPr>
              <w:adjustRightInd w:val="0"/>
              <w:snapToGrid w:val="0"/>
              <w:jc w:val="left"/>
              <w:rPr>
                <w:rFonts w:eastAsiaTheme="minorEastAsia"/>
                <w:color w:val="000000"/>
                <w:sz w:val="24"/>
              </w:rPr>
            </w:pPr>
          </w:p>
        </w:tc>
        <w:tc>
          <w:tcPr>
            <w:tcW w:w="1076" w:type="pct"/>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vAlign w:val="center"/>
          </w:tcPr>
          <w:p>
            <w:pPr>
              <w:adjustRightInd w:val="0"/>
              <w:snapToGrid w:val="0"/>
              <w:jc w:val="left"/>
              <w:rPr>
                <w:rFonts w:eastAsiaTheme="minorEastAsia"/>
                <w:color w:val="000000"/>
                <w:sz w:val="24"/>
              </w:rPr>
            </w:pPr>
            <w:r>
              <w:rPr>
                <w:rFonts w:eastAsiaTheme="minorEastAsia"/>
                <w:color w:val="000000"/>
                <w:sz w:val="24"/>
              </w:rPr>
              <w:t>总价（元）</w:t>
            </w:r>
          </w:p>
        </w:tc>
        <w:tc>
          <w:tcPr>
            <w:tcW w:w="847" w:type="pct"/>
            <w:vAlign w:val="center"/>
          </w:tcPr>
          <w:p>
            <w:pPr>
              <w:adjustRightInd w:val="0"/>
              <w:snapToGrid w:val="0"/>
              <w:jc w:val="left"/>
              <w:rPr>
                <w:rFonts w:eastAsiaTheme="minorEastAsia"/>
                <w:color w:val="000000"/>
                <w:sz w:val="24"/>
              </w:rPr>
            </w:pPr>
          </w:p>
        </w:tc>
        <w:tc>
          <w:tcPr>
            <w:tcW w:w="1076" w:type="pct"/>
            <w:vAlign w:val="center"/>
          </w:tcPr>
          <w:p>
            <w:pPr>
              <w:adjustRightInd w:val="0"/>
              <w:snapToGrid w:val="0"/>
              <w:jc w:val="left"/>
              <w:rPr>
                <w:rFonts w:eastAsiaTheme="minorEastAsia"/>
                <w:color w:val="000000"/>
                <w:sz w:val="24"/>
              </w:rPr>
            </w:pPr>
          </w:p>
        </w:tc>
      </w:tr>
    </w:tbl>
    <w:p>
      <w:pPr>
        <w:tabs>
          <w:tab w:val="left" w:pos="1800"/>
          <w:tab w:val="left" w:pos="5580"/>
        </w:tabs>
        <w:jc w:val="left"/>
        <w:rPr>
          <w:rFonts w:eastAsiaTheme="minorEastAsia"/>
          <w:color w:val="000000"/>
          <w:sz w:val="24"/>
        </w:rPr>
      </w:pPr>
    </w:p>
    <w:p>
      <w:pPr>
        <w:tabs>
          <w:tab w:val="left" w:pos="1800"/>
          <w:tab w:val="left" w:pos="5580"/>
        </w:tabs>
        <w:jc w:val="left"/>
        <w:rPr>
          <w:rFonts w:eastAsiaTheme="minorEastAsia"/>
          <w:color w:val="000000"/>
          <w:sz w:val="24"/>
        </w:rPr>
      </w:pPr>
    </w:p>
    <w:p>
      <w:pPr>
        <w:tabs>
          <w:tab w:val="left" w:pos="1800"/>
          <w:tab w:val="left" w:pos="5580"/>
        </w:tabs>
        <w:jc w:val="left"/>
        <w:rPr>
          <w:rFonts w:eastAsiaTheme="minorEastAsia"/>
          <w:b/>
          <w:i/>
          <w:color w:val="FF0000"/>
          <w:sz w:val="24"/>
        </w:rPr>
      </w:pPr>
      <w:r>
        <w:rPr>
          <w:rFonts w:eastAsiaTheme="minorEastAsia"/>
          <w:b/>
          <w:i/>
          <w:color w:val="FF0000"/>
          <w:sz w:val="24"/>
        </w:rPr>
        <w:t>（</w:t>
      </w:r>
      <w:r>
        <w:rPr>
          <w:rFonts w:hint="eastAsia" w:eastAsiaTheme="minorEastAsia"/>
          <w:b/>
          <w:i/>
          <w:color w:val="FF0000"/>
          <w:sz w:val="24"/>
        </w:rPr>
        <w:t>工程类项目</w:t>
      </w:r>
      <w:r>
        <w:rPr>
          <w:rFonts w:eastAsiaTheme="minorEastAsia"/>
          <w:b/>
          <w:i/>
          <w:color w:val="FF0000"/>
          <w:sz w:val="24"/>
        </w:rPr>
        <w:t>，</w:t>
      </w:r>
      <w:r>
        <w:rPr>
          <w:rFonts w:hint="eastAsia" w:eastAsiaTheme="minorEastAsia"/>
          <w:b/>
          <w:i/>
          <w:color w:val="FF0000"/>
          <w:sz w:val="24"/>
        </w:rPr>
        <w:t>放置未标价工程量清单</w:t>
      </w:r>
      <w:r>
        <w:rPr>
          <w:rFonts w:eastAsiaTheme="minorEastAsia"/>
          <w:b/>
          <w:i/>
          <w:color w:val="FF0000"/>
          <w:sz w:val="24"/>
        </w:rPr>
        <w:t>）</w:t>
      </w:r>
    </w:p>
    <w:p>
      <w:pPr>
        <w:tabs>
          <w:tab w:val="left" w:pos="1800"/>
          <w:tab w:val="left" w:pos="5580"/>
        </w:tabs>
        <w:jc w:val="left"/>
        <w:rPr>
          <w:rFonts w:eastAsiaTheme="minorEastAsia"/>
          <w:color w:val="000000"/>
          <w:sz w:val="24"/>
        </w:rPr>
      </w:pPr>
    </w:p>
    <w:p>
      <w:pPr>
        <w:tabs>
          <w:tab w:val="left" w:pos="1800"/>
          <w:tab w:val="left" w:pos="5580"/>
        </w:tabs>
        <w:jc w:val="left"/>
        <w:rPr>
          <w:rFonts w:eastAsiaTheme="minorEastAsia"/>
          <w:color w:val="000000"/>
          <w:sz w:val="24"/>
        </w:rPr>
      </w:pPr>
    </w:p>
    <w:p>
      <w:pPr>
        <w:tabs>
          <w:tab w:val="left" w:pos="1800"/>
          <w:tab w:val="left" w:pos="5580"/>
        </w:tabs>
        <w:jc w:val="left"/>
        <w:rPr>
          <w:rFonts w:eastAsiaTheme="minorEastAsia"/>
          <w:color w:val="000000"/>
          <w:sz w:val="24"/>
        </w:rPr>
      </w:pPr>
      <w:r>
        <w:rPr>
          <w:rFonts w:eastAsiaTheme="minorEastAsia"/>
          <w:color w:val="000000"/>
          <w:sz w:val="24"/>
        </w:rPr>
        <w:t>注：1.本表应按包分别填写。</w:t>
      </w:r>
    </w:p>
    <w:p>
      <w:pPr>
        <w:tabs>
          <w:tab w:val="left" w:pos="1800"/>
          <w:tab w:val="left" w:pos="5580"/>
        </w:tabs>
        <w:ind w:firstLine="480" w:firstLineChars="200"/>
        <w:jc w:val="left"/>
        <w:rPr>
          <w:rFonts w:eastAsiaTheme="minorEastAsia"/>
          <w:color w:val="000000"/>
          <w:sz w:val="24"/>
        </w:rPr>
      </w:pPr>
      <w:r>
        <w:rPr>
          <w:rFonts w:eastAsiaTheme="minorEastAsia"/>
          <w:color w:val="000000"/>
          <w:sz w:val="24"/>
        </w:rPr>
        <w:t>2.如果不提供分项报价将视为没有实质性响应竞争性磋商文件。</w:t>
      </w:r>
    </w:p>
    <w:p>
      <w:pPr>
        <w:tabs>
          <w:tab w:val="left" w:pos="1800"/>
          <w:tab w:val="left" w:pos="5580"/>
        </w:tabs>
        <w:ind w:firstLine="480" w:firstLineChars="200"/>
        <w:jc w:val="left"/>
        <w:rPr>
          <w:rFonts w:eastAsiaTheme="minorEastAsia"/>
          <w:color w:val="000000"/>
          <w:sz w:val="24"/>
        </w:rPr>
      </w:pPr>
      <w:r>
        <w:rPr>
          <w:rFonts w:eastAsiaTheme="minorEastAsia"/>
          <w:color w:val="000000"/>
          <w:sz w:val="24"/>
        </w:rPr>
        <w:t>3.上述各项的详细规格（如有），可另页描述。</w:t>
      </w:r>
    </w:p>
    <w:p>
      <w:pPr>
        <w:autoSpaceDE w:val="0"/>
        <w:autoSpaceDN w:val="0"/>
        <w:adjustRightInd w:val="0"/>
        <w:snapToGrid w:val="0"/>
        <w:spacing w:before="25" w:after="25" w:line="360" w:lineRule="auto"/>
        <w:rPr>
          <w:rFonts w:eastAsiaTheme="minorEastAsia"/>
          <w:color w:val="000000"/>
          <w:sz w:val="24"/>
        </w:rPr>
      </w:pPr>
    </w:p>
    <w:p>
      <w:pPr>
        <w:autoSpaceDE w:val="0"/>
        <w:autoSpaceDN w:val="0"/>
        <w:adjustRightInd w:val="0"/>
        <w:snapToGrid w:val="0"/>
        <w:spacing w:before="25" w:after="25" w:line="360" w:lineRule="auto"/>
        <w:rPr>
          <w:rFonts w:eastAsiaTheme="minorEastAsia"/>
          <w:color w:val="000000"/>
          <w:sz w:val="24"/>
        </w:rPr>
      </w:pPr>
    </w:p>
    <w:p>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pPr>
        <w:tabs>
          <w:tab w:val="left" w:pos="360"/>
        </w:tabs>
        <w:snapToGrid w:val="0"/>
        <w:spacing w:line="360" w:lineRule="auto"/>
        <w:outlineLvl w:val="1"/>
        <w:rPr>
          <w:rFonts w:eastAsiaTheme="minorEastAsia"/>
          <w:color w:val="000000"/>
          <w:sz w:val="24"/>
          <w:szCs w:val="20"/>
        </w:rPr>
      </w:pPr>
      <w:bookmarkStart w:id="736" w:name="_Toc265228400"/>
      <w:bookmarkStart w:id="737" w:name="_Toc195842927"/>
      <w:bookmarkStart w:id="738" w:name="_Toc150774765"/>
      <w:bookmarkStart w:id="739" w:name="_Toc305158830"/>
      <w:bookmarkStart w:id="740" w:name="_Toc226337258"/>
      <w:bookmarkStart w:id="741" w:name="_Toc142311062"/>
      <w:bookmarkStart w:id="742" w:name="_Toc226965752"/>
      <w:bookmarkStart w:id="743" w:name="_Toc264969252"/>
      <w:bookmarkStart w:id="744" w:name="_Toc226965835"/>
      <w:bookmarkStart w:id="745" w:name="_Toc127151562"/>
      <w:bookmarkStart w:id="746" w:name="_Toc226309806"/>
      <w:bookmarkStart w:id="747" w:name="_Toc150480798"/>
      <w:bookmarkStart w:id="748" w:name="_Toc305158904"/>
      <w:bookmarkStart w:id="749" w:name="_Toc226309805"/>
      <w:bookmarkStart w:id="750" w:name="_Toc265228399"/>
      <w:bookmarkStart w:id="751" w:name="_Toc195842926"/>
      <w:bookmarkStart w:id="752" w:name="_Toc142311061"/>
      <w:bookmarkStart w:id="753" w:name="_Toc226965834"/>
      <w:bookmarkStart w:id="754" w:name="_Toc305158903"/>
      <w:bookmarkStart w:id="755" w:name="_Toc226337257"/>
      <w:bookmarkStart w:id="756" w:name="_Toc150480797"/>
      <w:bookmarkStart w:id="757" w:name="_Toc150774764"/>
      <w:bookmarkStart w:id="758" w:name="_Toc305158829"/>
      <w:bookmarkStart w:id="759" w:name="_Toc226965751"/>
      <w:bookmarkStart w:id="760" w:name="_Toc264969251"/>
      <w:bookmarkStart w:id="761" w:name="_Toc127151561"/>
      <w:r>
        <w:rPr>
          <w:rFonts w:eastAsiaTheme="minorEastAsia"/>
          <w:color w:val="000000"/>
          <w:sz w:val="24"/>
          <w:szCs w:val="20"/>
        </w:rPr>
        <w:br w:type="page"/>
      </w:r>
      <w:r>
        <w:rPr>
          <w:rFonts w:eastAsiaTheme="minorEastAsia"/>
          <w:sz w:val="24"/>
        </w:rPr>
        <w:t>9  合同条款偏离表</w:t>
      </w:r>
      <w:bookmarkEnd w:id="736"/>
      <w:bookmarkEnd w:id="737"/>
      <w:bookmarkEnd w:id="738"/>
      <w:bookmarkEnd w:id="739"/>
      <w:bookmarkEnd w:id="740"/>
      <w:bookmarkEnd w:id="741"/>
      <w:bookmarkEnd w:id="742"/>
      <w:bookmarkEnd w:id="743"/>
      <w:bookmarkEnd w:id="744"/>
      <w:bookmarkEnd w:id="745"/>
      <w:bookmarkEnd w:id="746"/>
      <w:bookmarkEnd w:id="747"/>
      <w:bookmarkEnd w:id="748"/>
    </w:p>
    <w:p>
      <w:pPr>
        <w:spacing w:line="360" w:lineRule="auto"/>
        <w:rPr>
          <w:rFonts w:eastAsiaTheme="minorEastAsia"/>
          <w:color w:val="000000"/>
          <w:sz w:val="24"/>
          <w:szCs w:val="20"/>
        </w:rPr>
      </w:pPr>
    </w:p>
    <w:p>
      <w:pPr>
        <w:tabs>
          <w:tab w:val="left" w:pos="2775"/>
          <w:tab w:val="center" w:pos="4153"/>
        </w:tabs>
        <w:autoSpaceDE w:val="0"/>
        <w:autoSpaceDN w:val="0"/>
        <w:adjustRightInd w:val="0"/>
        <w:spacing w:line="360" w:lineRule="auto"/>
        <w:jc w:val="left"/>
        <w:rPr>
          <w:rFonts w:eastAsiaTheme="minorEastAsia"/>
          <w:b/>
          <w:color w:val="000000"/>
          <w:sz w:val="36"/>
          <w:szCs w:val="36"/>
        </w:rPr>
      </w:pPr>
      <w:r>
        <w:rPr>
          <w:rFonts w:eastAsiaTheme="minorEastAsia"/>
          <w:color w:val="000000"/>
          <w:sz w:val="36"/>
          <w:szCs w:val="36"/>
        </w:rPr>
        <w:tab/>
      </w:r>
      <w:r>
        <w:rPr>
          <w:rFonts w:eastAsiaTheme="minorEastAsia"/>
          <w:b/>
          <w:color w:val="000000"/>
          <w:sz w:val="36"/>
          <w:szCs w:val="36"/>
        </w:rPr>
        <w:tab/>
      </w:r>
      <w:r>
        <w:rPr>
          <w:rFonts w:hint="eastAsia" w:eastAsiaTheme="minorEastAsia"/>
          <w:b/>
          <w:color w:val="000000"/>
          <w:sz w:val="36"/>
          <w:szCs w:val="36"/>
        </w:rPr>
        <w:t>合同条款偏离表</w:t>
      </w:r>
    </w:p>
    <w:p>
      <w:pPr>
        <w:spacing w:line="360" w:lineRule="auto"/>
        <w:rPr>
          <w:rFonts w:eastAsiaTheme="minorEastAsia"/>
          <w:color w:val="000000"/>
          <w:sz w:val="24"/>
          <w:szCs w:val="20"/>
        </w:rPr>
      </w:pPr>
    </w:p>
    <w:p>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     项目名称：_______________</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290"/>
        <w:gridCol w:w="1980"/>
        <w:gridCol w:w="1981"/>
        <w:gridCol w:w="2427"/>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jc w:val="left"/>
              <w:rPr>
                <w:rFonts w:eastAsiaTheme="minorEastAsia"/>
                <w:b/>
                <w:color w:val="000000"/>
                <w:sz w:val="24"/>
              </w:rPr>
            </w:pPr>
            <w:r>
              <w:rPr>
                <w:rFonts w:hint="eastAsia"/>
                <w:b/>
                <w:color w:val="000000"/>
                <w:sz w:val="24"/>
              </w:rPr>
              <w:t>对本项目合同条款的偏离情况（请进行勾选）：</w:t>
            </w:r>
          </w:p>
          <w:p>
            <w:pPr>
              <w:adjustRightInd w:val="0"/>
              <w:snapToGrid w:val="0"/>
              <w:jc w:val="left"/>
              <w:rPr>
                <w:rFonts w:eastAsiaTheme="minorEastAsia"/>
                <w:b/>
                <w:color w:val="000000"/>
                <w:sz w:val="24"/>
              </w:rPr>
            </w:pP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如无偏离，仅勾选无偏离即可</w:t>
            </w:r>
            <w:r>
              <w:rPr>
                <w:rFonts w:eastAsiaTheme="minorEastAsia"/>
                <w:color w:val="000000"/>
                <w:sz w:val="24"/>
              </w:rPr>
              <w:t>）</w:t>
            </w:r>
          </w:p>
          <w:p>
            <w:pPr>
              <w:adjustRightInd w:val="0"/>
              <w:snapToGrid w:val="0"/>
              <w:jc w:val="left"/>
              <w:rPr>
                <w:rFonts w:eastAsiaTheme="minorEastAsia"/>
                <w:color w:val="000000"/>
                <w:sz w:val="24"/>
              </w:rPr>
            </w:pP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如有负偏离，</w:t>
            </w:r>
            <w:r>
              <w:rPr>
                <w:rFonts w:eastAsiaTheme="minorEastAsia"/>
                <w:color w:val="000000"/>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eastAsiaTheme="minorEastAsia"/>
                <w:color w:val="000000"/>
                <w:sz w:val="24"/>
              </w:rPr>
            </w:pPr>
            <w:r>
              <w:rPr>
                <w:rFonts w:eastAsiaTheme="minorEastAsia"/>
                <w:color w:val="000000"/>
                <w:sz w:val="24"/>
              </w:rPr>
              <w:t>序号</w:t>
            </w:r>
          </w:p>
        </w:tc>
        <w:tc>
          <w:tcPr>
            <w:tcW w:w="1301" w:type="dxa"/>
            <w:vAlign w:val="center"/>
          </w:tcPr>
          <w:p>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条目号（页码）</w:t>
            </w:r>
          </w:p>
        </w:tc>
        <w:tc>
          <w:tcPr>
            <w:tcW w:w="2007" w:type="dxa"/>
            <w:vAlign w:val="center"/>
          </w:tcPr>
          <w:p>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要求</w:t>
            </w:r>
          </w:p>
        </w:tc>
        <w:tc>
          <w:tcPr>
            <w:tcW w:w="2008" w:type="dxa"/>
            <w:vAlign w:val="center"/>
          </w:tcPr>
          <w:p>
            <w:pPr>
              <w:adjustRightInd w:val="0"/>
              <w:snapToGrid w:val="0"/>
              <w:jc w:val="center"/>
              <w:rPr>
                <w:rFonts w:eastAsiaTheme="minorEastAsia"/>
                <w:color w:val="000000"/>
                <w:sz w:val="24"/>
              </w:rPr>
            </w:pPr>
            <w:r>
              <w:rPr>
                <w:rFonts w:eastAsiaTheme="minorEastAsia"/>
                <w:color w:val="000000"/>
                <w:sz w:val="24"/>
              </w:rPr>
              <w:t>响应文件内容</w:t>
            </w:r>
          </w:p>
        </w:tc>
        <w:tc>
          <w:tcPr>
            <w:tcW w:w="2458" w:type="dxa"/>
            <w:vAlign w:val="center"/>
          </w:tcPr>
          <w:p>
            <w:pPr>
              <w:adjustRightInd w:val="0"/>
              <w:snapToGrid w:val="0"/>
              <w:jc w:val="center"/>
              <w:rPr>
                <w:rFonts w:eastAsiaTheme="minorEastAsia"/>
                <w:color w:val="000000"/>
                <w:sz w:val="24"/>
              </w:rPr>
            </w:pPr>
            <w:r>
              <w:rPr>
                <w:rFonts w:eastAsiaTheme="minorEastAsia"/>
                <w:color w:val="000000"/>
                <w:sz w:val="24"/>
              </w:rPr>
              <w:t>偏离情况</w:t>
            </w:r>
          </w:p>
          <w:p>
            <w:pPr>
              <w:adjustRightInd w:val="0"/>
              <w:snapToGrid w:val="0"/>
              <w:jc w:val="center"/>
              <w:rPr>
                <w:rFonts w:eastAsiaTheme="minorEastAsia"/>
                <w:color w:val="000000"/>
                <w:sz w:val="24"/>
              </w:rPr>
            </w:pPr>
            <w:r>
              <w:rPr>
                <w:rFonts w:eastAsiaTheme="minorEastAsia"/>
                <w:color w:val="000000"/>
                <w:sz w:val="24"/>
              </w:rPr>
              <w:t>（据实填写）</w:t>
            </w:r>
          </w:p>
        </w:tc>
        <w:tc>
          <w:tcPr>
            <w:tcW w:w="788" w:type="dxa"/>
            <w:vAlign w:val="center"/>
          </w:tcPr>
          <w:p>
            <w:pPr>
              <w:adjustRightInd w:val="0"/>
              <w:snapToGrid w:val="0"/>
              <w:jc w:val="center"/>
              <w:rPr>
                <w:rFonts w:eastAsiaTheme="minorEastAsia"/>
                <w:color w:val="000000"/>
                <w:sz w:val="24"/>
              </w:rPr>
            </w:pPr>
            <w:r>
              <w:rPr>
                <w:rFonts w:eastAsiaTheme="minorEastAsia"/>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eastAsiaTheme="minorEastAsia"/>
                <w:color w:val="000000"/>
                <w:sz w:val="24"/>
              </w:rPr>
            </w:pPr>
          </w:p>
        </w:tc>
        <w:tc>
          <w:tcPr>
            <w:tcW w:w="1301" w:type="dxa"/>
            <w:vAlign w:val="center"/>
          </w:tcPr>
          <w:p>
            <w:pPr>
              <w:adjustRightInd w:val="0"/>
              <w:snapToGrid w:val="0"/>
              <w:jc w:val="center"/>
              <w:rPr>
                <w:rFonts w:eastAsiaTheme="minorEastAsia"/>
                <w:color w:val="000000"/>
                <w:sz w:val="24"/>
              </w:rPr>
            </w:pPr>
          </w:p>
        </w:tc>
        <w:tc>
          <w:tcPr>
            <w:tcW w:w="2007" w:type="dxa"/>
            <w:vAlign w:val="center"/>
          </w:tcPr>
          <w:p>
            <w:pPr>
              <w:adjustRightInd w:val="0"/>
              <w:snapToGrid w:val="0"/>
              <w:jc w:val="center"/>
              <w:rPr>
                <w:rFonts w:eastAsiaTheme="minorEastAsia"/>
                <w:color w:val="000000"/>
                <w:sz w:val="24"/>
              </w:rPr>
            </w:pPr>
          </w:p>
        </w:tc>
        <w:tc>
          <w:tcPr>
            <w:tcW w:w="2008" w:type="dxa"/>
            <w:vAlign w:val="center"/>
          </w:tcPr>
          <w:p>
            <w:pPr>
              <w:adjustRightInd w:val="0"/>
              <w:snapToGrid w:val="0"/>
              <w:jc w:val="center"/>
              <w:rPr>
                <w:rFonts w:eastAsiaTheme="minorEastAsia"/>
                <w:color w:val="000000"/>
                <w:sz w:val="24"/>
              </w:rPr>
            </w:pPr>
          </w:p>
        </w:tc>
        <w:tc>
          <w:tcPr>
            <w:tcW w:w="2458" w:type="dxa"/>
            <w:vAlign w:val="center"/>
          </w:tcPr>
          <w:p>
            <w:pPr>
              <w:adjustRightInd w:val="0"/>
              <w:snapToGrid w:val="0"/>
              <w:jc w:val="center"/>
              <w:rPr>
                <w:rFonts w:eastAsiaTheme="minorEastAsia"/>
                <w:color w:val="000000"/>
                <w:sz w:val="24"/>
              </w:rPr>
            </w:pPr>
          </w:p>
        </w:tc>
        <w:tc>
          <w:tcPr>
            <w:tcW w:w="788"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eastAsiaTheme="minorEastAsia"/>
                <w:color w:val="000000"/>
                <w:sz w:val="24"/>
              </w:rPr>
            </w:pPr>
          </w:p>
        </w:tc>
        <w:tc>
          <w:tcPr>
            <w:tcW w:w="1301" w:type="dxa"/>
            <w:vAlign w:val="center"/>
          </w:tcPr>
          <w:p>
            <w:pPr>
              <w:adjustRightInd w:val="0"/>
              <w:snapToGrid w:val="0"/>
              <w:jc w:val="center"/>
              <w:rPr>
                <w:rFonts w:eastAsiaTheme="minorEastAsia"/>
                <w:color w:val="000000"/>
                <w:sz w:val="24"/>
              </w:rPr>
            </w:pPr>
          </w:p>
        </w:tc>
        <w:tc>
          <w:tcPr>
            <w:tcW w:w="2007" w:type="dxa"/>
            <w:vAlign w:val="center"/>
          </w:tcPr>
          <w:p>
            <w:pPr>
              <w:adjustRightInd w:val="0"/>
              <w:snapToGrid w:val="0"/>
              <w:jc w:val="center"/>
              <w:rPr>
                <w:rFonts w:eastAsiaTheme="minorEastAsia"/>
                <w:color w:val="000000"/>
                <w:sz w:val="24"/>
              </w:rPr>
            </w:pPr>
          </w:p>
        </w:tc>
        <w:tc>
          <w:tcPr>
            <w:tcW w:w="2008" w:type="dxa"/>
            <w:vAlign w:val="center"/>
          </w:tcPr>
          <w:p>
            <w:pPr>
              <w:adjustRightInd w:val="0"/>
              <w:snapToGrid w:val="0"/>
              <w:jc w:val="center"/>
              <w:rPr>
                <w:rFonts w:eastAsiaTheme="minorEastAsia"/>
                <w:color w:val="000000"/>
                <w:sz w:val="24"/>
              </w:rPr>
            </w:pPr>
          </w:p>
        </w:tc>
        <w:tc>
          <w:tcPr>
            <w:tcW w:w="2458" w:type="dxa"/>
            <w:vAlign w:val="center"/>
          </w:tcPr>
          <w:p>
            <w:pPr>
              <w:adjustRightInd w:val="0"/>
              <w:snapToGrid w:val="0"/>
              <w:jc w:val="center"/>
              <w:rPr>
                <w:rFonts w:eastAsiaTheme="minorEastAsia"/>
                <w:color w:val="000000"/>
                <w:sz w:val="24"/>
              </w:rPr>
            </w:pPr>
          </w:p>
        </w:tc>
        <w:tc>
          <w:tcPr>
            <w:tcW w:w="788"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eastAsiaTheme="minorEastAsia"/>
                <w:color w:val="000000"/>
                <w:sz w:val="24"/>
              </w:rPr>
            </w:pPr>
          </w:p>
        </w:tc>
        <w:tc>
          <w:tcPr>
            <w:tcW w:w="1301" w:type="dxa"/>
            <w:vAlign w:val="center"/>
          </w:tcPr>
          <w:p>
            <w:pPr>
              <w:adjustRightInd w:val="0"/>
              <w:snapToGrid w:val="0"/>
              <w:jc w:val="center"/>
              <w:rPr>
                <w:rFonts w:eastAsiaTheme="minorEastAsia"/>
                <w:color w:val="000000"/>
                <w:sz w:val="24"/>
              </w:rPr>
            </w:pPr>
          </w:p>
        </w:tc>
        <w:tc>
          <w:tcPr>
            <w:tcW w:w="2007" w:type="dxa"/>
            <w:vAlign w:val="center"/>
          </w:tcPr>
          <w:p>
            <w:pPr>
              <w:adjustRightInd w:val="0"/>
              <w:snapToGrid w:val="0"/>
              <w:jc w:val="center"/>
              <w:rPr>
                <w:rFonts w:eastAsiaTheme="minorEastAsia"/>
                <w:color w:val="000000"/>
                <w:sz w:val="24"/>
              </w:rPr>
            </w:pPr>
          </w:p>
        </w:tc>
        <w:tc>
          <w:tcPr>
            <w:tcW w:w="2008" w:type="dxa"/>
            <w:vAlign w:val="center"/>
          </w:tcPr>
          <w:p>
            <w:pPr>
              <w:adjustRightInd w:val="0"/>
              <w:snapToGrid w:val="0"/>
              <w:jc w:val="center"/>
              <w:rPr>
                <w:rFonts w:eastAsiaTheme="minorEastAsia"/>
                <w:color w:val="000000"/>
                <w:sz w:val="24"/>
              </w:rPr>
            </w:pPr>
          </w:p>
        </w:tc>
        <w:tc>
          <w:tcPr>
            <w:tcW w:w="2458" w:type="dxa"/>
            <w:vAlign w:val="center"/>
          </w:tcPr>
          <w:p>
            <w:pPr>
              <w:adjustRightInd w:val="0"/>
              <w:snapToGrid w:val="0"/>
              <w:jc w:val="center"/>
              <w:rPr>
                <w:rFonts w:eastAsiaTheme="minorEastAsia"/>
                <w:color w:val="000000"/>
                <w:sz w:val="24"/>
              </w:rPr>
            </w:pPr>
          </w:p>
        </w:tc>
        <w:tc>
          <w:tcPr>
            <w:tcW w:w="788"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eastAsiaTheme="minorEastAsia"/>
                <w:color w:val="000000"/>
                <w:sz w:val="24"/>
              </w:rPr>
            </w:pPr>
          </w:p>
        </w:tc>
        <w:tc>
          <w:tcPr>
            <w:tcW w:w="1301" w:type="dxa"/>
            <w:vAlign w:val="center"/>
          </w:tcPr>
          <w:p>
            <w:pPr>
              <w:adjustRightInd w:val="0"/>
              <w:snapToGrid w:val="0"/>
              <w:jc w:val="center"/>
              <w:rPr>
                <w:rFonts w:eastAsiaTheme="minorEastAsia"/>
                <w:color w:val="000000"/>
                <w:sz w:val="24"/>
              </w:rPr>
            </w:pPr>
          </w:p>
        </w:tc>
        <w:tc>
          <w:tcPr>
            <w:tcW w:w="2007" w:type="dxa"/>
            <w:vAlign w:val="center"/>
          </w:tcPr>
          <w:p>
            <w:pPr>
              <w:adjustRightInd w:val="0"/>
              <w:snapToGrid w:val="0"/>
              <w:jc w:val="center"/>
              <w:rPr>
                <w:rFonts w:eastAsiaTheme="minorEastAsia"/>
                <w:color w:val="000000"/>
                <w:sz w:val="24"/>
              </w:rPr>
            </w:pPr>
          </w:p>
        </w:tc>
        <w:tc>
          <w:tcPr>
            <w:tcW w:w="2008" w:type="dxa"/>
            <w:vAlign w:val="center"/>
          </w:tcPr>
          <w:p>
            <w:pPr>
              <w:adjustRightInd w:val="0"/>
              <w:snapToGrid w:val="0"/>
              <w:jc w:val="center"/>
              <w:rPr>
                <w:rFonts w:eastAsiaTheme="minorEastAsia"/>
                <w:color w:val="000000"/>
                <w:sz w:val="24"/>
              </w:rPr>
            </w:pPr>
          </w:p>
        </w:tc>
        <w:tc>
          <w:tcPr>
            <w:tcW w:w="2458" w:type="dxa"/>
            <w:vAlign w:val="center"/>
          </w:tcPr>
          <w:p>
            <w:pPr>
              <w:adjustRightInd w:val="0"/>
              <w:snapToGrid w:val="0"/>
              <w:jc w:val="center"/>
              <w:rPr>
                <w:rFonts w:eastAsiaTheme="minorEastAsia"/>
                <w:color w:val="000000"/>
                <w:sz w:val="24"/>
              </w:rPr>
            </w:pPr>
          </w:p>
        </w:tc>
        <w:tc>
          <w:tcPr>
            <w:tcW w:w="788" w:type="dxa"/>
            <w:vAlign w:val="center"/>
          </w:tcPr>
          <w:p>
            <w:pPr>
              <w:adjustRightInd w:val="0"/>
              <w:snapToGrid w:val="0"/>
              <w:jc w:val="center"/>
              <w:rPr>
                <w:rFonts w:eastAsiaTheme="minorEastAsia"/>
                <w:color w:val="000000"/>
                <w:sz w:val="24"/>
              </w:rPr>
            </w:pPr>
          </w:p>
        </w:tc>
      </w:tr>
    </w:tbl>
    <w:p>
      <w:pPr>
        <w:tabs>
          <w:tab w:val="left" w:pos="1800"/>
          <w:tab w:val="left" w:pos="5580"/>
        </w:tabs>
        <w:jc w:val="left"/>
        <w:rPr>
          <w:rFonts w:eastAsiaTheme="minorEastAsia"/>
          <w:color w:val="000000"/>
          <w:sz w:val="24"/>
        </w:rPr>
      </w:pPr>
    </w:p>
    <w:p>
      <w:pPr>
        <w:tabs>
          <w:tab w:val="left" w:pos="1800"/>
          <w:tab w:val="left" w:pos="5580"/>
        </w:tabs>
        <w:jc w:val="left"/>
        <w:rPr>
          <w:color w:val="000000"/>
          <w:sz w:val="24"/>
        </w:rPr>
      </w:pPr>
      <w:r>
        <w:rPr>
          <w:rFonts w:hint="eastAsia"/>
          <w:color w:val="000000"/>
          <w:sz w:val="24"/>
        </w:rPr>
        <w:t>注：</w:t>
      </w:r>
    </w:p>
    <w:p>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pPr>
        <w:spacing w:line="360" w:lineRule="auto"/>
        <w:rPr>
          <w:rFonts w:eastAsiaTheme="minorEastAsia"/>
          <w:color w:val="000000"/>
          <w:sz w:val="24"/>
          <w:szCs w:val="20"/>
        </w:rPr>
      </w:pP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rPr>
        <w:t>_______________</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sz w:val="24"/>
        </w:rPr>
        <w:t xml:space="preserve">10  </w:t>
      </w:r>
      <w:bookmarkEnd w:id="749"/>
      <w:bookmarkEnd w:id="750"/>
      <w:bookmarkEnd w:id="751"/>
      <w:bookmarkEnd w:id="752"/>
      <w:bookmarkEnd w:id="753"/>
      <w:bookmarkEnd w:id="754"/>
      <w:bookmarkEnd w:id="755"/>
      <w:bookmarkEnd w:id="756"/>
      <w:bookmarkEnd w:id="757"/>
      <w:bookmarkEnd w:id="758"/>
      <w:bookmarkEnd w:id="759"/>
      <w:bookmarkEnd w:id="760"/>
      <w:bookmarkEnd w:id="761"/>
      <w:r>
        <w:rPr>
          <w:rFonts w:eastAsiaTheme="minorEastAsia"/>
          <w:sz w:val="24"/>
        </w:rPr>
        <w:t>采购需求偏离表</w:t>
      </w:r>
    </w:p>
    <w:p>
      <w:pPr>
        <w:autoSpaceDE w:val="0"/>
        <w:autoSpaceDN w:val="0"/>
        <w:adjustRightInd w:val="0"/>
        <w:spacing w:line="360" w:lineRule="auto"/>
        <w:jc w:val="center"/>
        <w:rPr>
          <w:rFonts w:eastAsiaTheme="minorEastAsia"/>
          <w:b/>
          <w:color w:val="000000"/>
          <w:sz w:val="36"/>
          <w:szCs w:val="36"/>
        </w:rPr>
      </w:pPr>
      <w:r>
        <w:rPr>
          <w:rFonts w:hint="eastAsia" w:eastAsiaTheme="minorEastAsia"/>
          <w:b/>
          <w:color w:val="000000"/>
          <w:sz w:val="36"/>
          <w:szCs w:val="36"/>
        </w:rPr>
        <w:t>采购需求偏离表</w:t>
      </w:r>
    </w:p>
    <w:p>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     项目名称：_______________</w:t>
      </w:r>
    </w:p>
    <w:tbl>
      <w:tblPr>
        <w:tblStyle w:val="4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rFonts w:eastAsiaTheme="minorEastAsia"/>
                <w:color w:val="000000"/>
                <w:sz w:val="24"/>
              </w:rPr>
            </w:pPr>
            <w:r>
              <w:rPr>
                <w:rFonts w:eastAsiaTheme="minorEastAsia"/>
                <w:color w:val="000000"/>
                <w:sz w:val="24"/>
              </w:rPr>
              <w:t>序号</w:t>
            </w:r>
          </w:p>
        </w:tc>
        <w:tc>
          <w:tcPr>
            <w:tcW w:w="1482" w:type="dxa"/>
            <w:vAlign w:val="center"/>
          </w:tcPr>
          <w:p>
            <w:pPr>
              <w:adjustRightInd w:val="0"/>
              <w:snapToGrid w:val="0"/>
              <w:jc w:val="center"/>
              <w:rPr>
                <w:rFonts w:eastAsiaTheme="minorEastAsia"/>
                <w:color w:val="000000"/>
                <w:sz w:val="24"/>
              </w:rPr>
            </w:pPr>
            <w:r>
              <w:rPr>
                <w:rFonts w:eastAsiaTheme="minorEastAsia"/>
                <w:color w:val="000000"/>
                <w:sz w:val="24"/>
              </w:rPr>
              <w:t>竞争性磋商文件条目号(页码)</w:t>
            </w:r>
          </w:p>
        </w:tc>
        <w:tc>
          <w:tcPr>
            <w:tcW w:w="2384" w:type="dxa"/>
            <w:vAlign w:val="center"/>
          </w:tcPr>
          <w:p>
            <w:pPr>
              <w:adjustRightInd w:val="0"/>
              <w:snapToGrid w:val="0"/>
              <w:jc w:val="center"/>
              <w:rPr>
                <w:rFonts w:eastAsiaTheme="minorEastAsia"/>
                <w:color w:val="000000"/>
                <w:sz w:val="24"/>
              </w:rPr>
            </w:pPr>
            <w:r>
              <w:rPr>
                <w:rFonts w:eastAsiaTheme="minorEastAsia"/>
                <w:color w:val="000000"/>
                <w:sz w:val="24"/>
              </w:rPr>
              <w:t>竞争性磋商文件要求</w:t>
            </w:r>
          </w:p>
        </w:tc>
        <w:tc>
          <w:tcPr>
            <w:tcW w:w="2126" w:type="dxa"/>
            <w:vAlign w:val="center"/>
          </w:tcPr>
          <w:p>
            <w:pPr>
              <w:adjustRightInd w:val="0"/>
              <w:snapToGrid w:val="0"/>
              <w:jc w:val="center"/>
              <w:rPr>
                <w:rFonts w:eastAsiaTheme="minorEastAsia"/>
                <w:color w:val="000000"/>
                <w:sz w:val="24"/>
              </w:rPr>
            </w:pPr>
            <w:r>
              <w:rPr>
                <w:rFonts w:eastAsiaTheme="minorEastAsia"/>
                <w:color w:val="000000"/>
                <w:sz w:val="24"/>
              </w:rPr>
              <w:t>响应内容</w:t>
            </w:r>
          </w:p>
        </w:tc>
        <w:tc>
          <w:tcPr>
            <w:tcW w:w="1875" w:type="dxa"/>
            <w:vAlign w:val="center"/>
          </w:tcPr>
          <w:p>
            <w:pPr>
              <w:adjustRightInd w:val="0"/>
              <w:snapToGrid w:val="0"/>
              <w:jc w:val="center"/>
              <w:rPr>
                <w:rFonts w:eastAsiaTheme="minorEastAsia"/>
                <w:color w:val="000000"/>
                <w:sz w:val="24"/>
              </w:rPr>
            </w:pPr>
            <w:r>
              <w:rPr>
                <w:rFonts w:eastAsiaTheme="minorEastAsia"/>
                <w:color w:val="000000"/>
                <w:sz w:val="24"/>
              </w:rPr>
              <w:t>偏离情况</w:t>
            </w:r>
          </w:p>
          <w:p>
            <w:pPr>
              <w:adjustRightInd w:val="0"/>
              <w:snapToGrid w:val="0"/>
              <w:jc w:val="center"/>
              <w:rPr>
                <w:rFonts w:eastAsiaTheme="minorEastAsia"/>
                <w:color w:val="000000"/>
                <w:sz w:val="24"/>
              </w:rPr>
            </w:pPr>
            <w:r>
              <w:rPr>
                <w:rFonts w:eastAsiaTheme="minorEastAsia"/>
                <w:color w:val="000000"/>
                <w:sz w:val="24"/>
                <w:szCs w:val="21"/>
              </w:rPr>
              <w:t>（据实填写）</w:t>
            </w:r>
          </w:p>
        </w:tc>
        <w:tc>
          <w:tcPr>
            <w:tcW w:w="1009" w:type="dxa"/>
            <w:vAlign w:val="center"/>
          </w:tcPr>
          <w:p>
            <w:pPr>
              <w:adjustRightInd w:val="0"/>
              <w:snapToGrid w:val="0"/>
              <w:jc w:val="center"/>
              <w:rPr>
                <w:rFonts w:eastAsiaTheme="minorEastAsia"/>
                <w:color w:val="000000"/>
                <w:sz w:val="24"/>
              </w:rPr>
            </w:pPr>
            <w:r>
              <w:rPr>
                <w:rFonts w:eastAsiaTheme="minorEastAsia"/>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bl>
    <w:p>
      <w:pPr>
        <w:tabs>
          <w:tab w:val="left" w:pos="1800"/>
          <w:tab w:val="left" w:pos="5580"/>
        </w:tabs>
        <w:spacing w:line="360" w:lineRule="auto"/>
        <w:ind w:firstLine="360" w:firstLineChars="150"/>
        <w:jc w:val="left"/>
        <w:rPr>
          <w:rFonts w:eastAsiaTheme="minorEastAsia"/>
          <w:color w:val="000000"/>
          <w:sz w:val="24"/>
          <w:u w:val="single"/>
        </w:rPr>
      </w:pPr>
    </w:p>
    <w:p>
      <w:pPr>
        <w:tabs>
          <w:tab w:val="left" w:pos="1800"/>
          <w:tab w:val="left" w:pos="5580"/>
        </w:tabs>
        <w:spacing w:line="360" w:lineRule="auto"/>
        <w:ind w:firstLine="360" w:firstLineChars="150"/>
        <w:jc w:val="left"/>
        <w:rPr>
          <w:rFonts w:eastAsiaTheme="minorEastAsia"/>
          <w:color w:val="000000"/>
          <w:sz w:val="24"/>
          <w:u w:val="single"/>
        </w:rPr>
      </w:pPr>
    </w:p>
    <w:p>
      <w:pPr>
        <w:tabs>
          <w:tab w:val="left" w:pos="1800"/>
          <w:tab w:val="left" w:pos="5580"/>
        </w:tabs>
        <w:jc w:val="left"/>
        <w:rPr>
          <w:rFonts w:eastAsiaTheme="minorEastAsia"/>
          <w:color w:val="000000"/>
          <w:sz w:val="24"/>
        </w:rPr>
      </w:pPr>
      <w:r>
        <w:rPr>
          <w:rFonts w:eastAsiaTheme="minorEastAsia"/>
          <w:color w:val="000000"/>
          <w:sz w:val="24"/>
        </w:rPr>
        <w:t>注：</w:t>
      </w:r>
    </w:p>
    <w:p>
      <w:pPr>
        <w:tabs>
          <w:tab w:val="left" w:pos="1800"/>
          <w:tab w:val="left" w:pos="5580"/>
        </w:tabs>
        <w:jc w:val="left"/>
        <w:rPr>
          <w:rFonts w:eastAsiaTheme="minorEastAsia"/>
          <w:sz w:val="24"/>
        </w:rPr>
      </w:pPr>
      <w:r>
        <w:rPr>
          <w:rFonts w:hint="eastAsia" w:eastAsiaTheme="minorEastAsia"/>
          <w:color w:val="000000"/>
          <w:sz w:val="24"/>
        </w:rPr>
        <w:t>1</w:t>
      </w:r>
      <w:r>
        <w:rPr>
          <w:rFonts w:eastAsiaTheme="minorEastAsia"/>
          <w:color w:val="000000"/>
          <w:sz w:val="24"/>
        </w:rPr>
        <w:t xml:space="preserve">. </w:t>
      </w:r>
      <w:r>
        <w:rPr>
          <w:rFonts w:eastAsiaTheme="minorEastAsia"/>
          <w:sz w:val="24"/>
        </w:rPr>
        <w:t>对竞争性磋商文件中的所有商务、技术要求，除本表所列明的所有偏离外，均视作供应商已对之理解和响应。此表中若无任何文字说明，内容为空白的</w:t>
      </w:r>
      <w:r>
        <w:rPr>
          <w:rFonts w:eastAsiaTheme="minorEastAsia"/>
          <w:b/>
          <w:sz w:val="24"/>
        </w:rPr>
        <w:t>响应无效</w:t>
      </w:r>
      <w:r>
        <w:rPr>
          <w:rFonts w:eastAsiaTheme="minorEastAsia"/>
          <w:sz w:val="24"/>
        </w:rPr>
        <w:t>。</w:t>
      </w:r>
    </w:p>
    <w:p>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w:t>
      </w:r>
    </w:p>
    <w:p>
      <w:pPr>
        <w:tabs>
          <w:tab w:val="left" w:pos="1800"/>
          <w:tab w:val="left" w:pos="5580"/>
        </w:tabs>
        <w:jc w:val="left"/>
        <w:rPr>
          <w:rFonts w:eastAsiaTheme="minorEastAsia"/>
          <w:color w:val="000000"/>
          <w:sz w:val="24"/>
        </w:rPr>
      </w:pPr>
    </w:p>
    <w:p>
      <w:pPr>
        <w:rPr>
          <w:rFonts w:eastAsiaTheme="minorEastAsia"/>
          <w:color w:val="000000"/>
          <w:sz w:val="24"/>
          <w:szCs w:val="20"/>
        </w:rPr>
      </w:pPr>
    </w:p>
    <w:p>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pPr>
        <w:autoSpaceDE w:val="0"/>
        <w:autoSpaceDN w:val="0"/>
        <w:adjustRightInd w:val="0"/>
        <w:snapToGrid w:val="0"/>
        <w:spacing w:before="25" w:after="25" w:line="360" w:lineRule="auto"/>
        <w:ind w:right="360"/>
        <w:jc w:val="left"/>
        <w:rPr>
          <w:rFonts w:eastAsiaTheme="minorEastAsia"/>
          <w:color w:val="000000"/>
          <w:sz w:val="24"/>
          <w:szCs w:val="20"/>
        </w:rPr>
      </w:pPr>
      <w:r>
        <w:rPr>
          <w:rFonts w:eastAsiaTheme="minorEastAsia"/>
          <w:color w:val="000000"/>
          <w:sz w:val="24"/>
          <w:szCs w:val="20"/>
        </w:rPr>
        <w:t xml:space="preserve">日期：____年____月____日 </w:t>
      </w:r>
    </w:p>
    <w:p>
      <w:pPr>
        <w:tabs>
          <w:tab w:val="left" w:pos="360"/>
        </w:tabs>
        <w:snapToGrid w:val="0"/>
        <w:spacing w:line="360" w:lineRule="auto"/>
        <w:outlineLvl w:val="1"/>
        <w:rPr>
          <w:rFonts w:eastAsiaTheme="minorEastAsia"/>
          <w:sz w:val="24"/>
        </w:rPr>
      </w:pPr>
      <w:r>
        <w:rPr>
          <w:rFonts w:eastAsiaTheme="minorEastAsia"/>
          <w:color w:val="000000"/>
          <w:sz w:val="24"/>
          <w:szCs w:val="20"/>
        </w:rPr>
        <w:br w:type="page"/>
      </w:r>
    </w:p>
    <w:p>
      <w:pPr>
        <w:tabs>
          <w:tab w:val="left" w:pos="360"/>
        </w:tabs>
        <w:snapToGrid w:val="0"/>
        <w:spacing w:line="360" w:lineRule="auto"/>
        <w:outlineLvl w:val="1"/>
        <w:rPr>
          <w:rFonts w:eastAsiaTheme="minorEastAsia"/>
          <w:color w:val="000000"/>
          <w:sz w:val="24"/>
          <w:szCs w:val="20"/>
        </w:rPr>
      </w:pPr>
      <w:r>
        <w:rPr>
          <w:rFonts w:eastAsiaTheme="minorEastAsia"/>
          <w:sz w:val="24"/>
        </w:rPr>
        <w:t>11  拟分包情况说明（类型二）</w:t>
      </w:r>
    </w:p>
    <w:p>
      <w:pPr>
        <w:autoSpaceDE w:val="0"/>
        <w:autoSpaceDN w:val="0"/>
        <w:adjustRightInd w:val="0"/>
        <w:jc w:val="center"/>
        <w:rPr>
          <w:rFonts w:eastAsiaTheme="minorEastAsia"/>
          <w:color w:val="000000"/>
          <w:sz w:val="30"/>
          <w:szCs w:val="30"/>
        </w:rPr>
      </w:pPr>
    </w:p>
    <w:p>
      <w:pPr>
        <w:autoSpaceDE w:val="0"/>
        <w:autoSpaceDN w:val="0"/>
        <w:adjustRightInd w:val="0"/>
        <w:spacing w:line="360" w:lineRule="auto"/>
        <w:jc w:val="center"/>
        <w:rPr>
          <w:rFonts w:eastAsiaTheme="minorEastAsia"/>
          <w:b/>
          <w:color w:val="000000"/>
          <w:sz w:val="36"/>
          <w:szCs w:val="36"/>
        </w:rPr>
      </w:pPr>
      <w:r>
        <w:rPr>
          <w:rFonts w:hint="eastAsia" w:eastAsiaTheme="minorEastAsia"/>
          <w:b/>
          <w:color w:val="000000"/>
          <w:sz w:val="36"/>
          <w:szCs w:val="36"/>
        </w:rPr>
        <w:t>拟分包情况说明</w:t>
      </w:r>
    </w:p>
    <w:p>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pPr>
        <w:adjustRightInd w:val="0"/>
        <w:snapToGrid w:val="0"/>
        <w:spacing w:line="360" w:lineRule="auto"/>
        <w:ind w:firstLine="480" w:firstLineChars="200"/>
        <w:jc w:val="left"/>
        <w:rPr>
          <w:rFonts w:eastAsiaTheme="minorEastAsia"/>
          <w:sz w:val="24"/>
        </w:rPr>
      </w:pPr>
      <w:r>
        <w:rPr>
          <w:rFonts w:eastAsiaTheme="minorEastAsia"/>
          <w:sz w:val="24"/>
        </w:rPr>
        <w:t>我单位参加贵单位组织采购的项目编号为_______的_______项目（填写采购项目名称）中___包（填写包号）的磋商。拟签订分包合同的单位情况如下表所示，我单位承诺一旦在该项目中获得采购合同将按下表所列情况进行分包，同时承诺分包承担主体不再次分包。</w:t>
      </w:r>
    </w:p>
    <w:tbl>
      <w:tblPr>
        <w:tblStyle w:val="247"/>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eastAsiaTheme="minorEastAsia"/>
                <w:sz w:val="24"/>
              </w:rPr>
            </w:pPr>
            <w:r>
              <w:rPr>
                <w:rFonts w:hint="eastAsia" w:eastAsiaTheme="minorEastAsia"/>
                <w:sz w:val="24"/>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eastAsiaTheme="minorEastAsia"/>
                <w:sz w:val="24"/>
              </w:rPr>
            </w:pPr>
            <w:r>
              <w:rPr>
                <w:rFonts w:hint="eastAsia" w:eastAsiaTheme="minorEastAsia"/>
                <w:sz w:val="24"/>
              </w:rPr>
              <w:t>分包承担</w:t>
            </w:r>
          </w:p>
          <w:p>
            <w:pPr>
              <w:pStyle w:val="246"/>
              <w:jc w:val="center"/>
              <w:rPr>
                <w:rFonts w:eastAsiaTheme="minorEastAsia"/>
                <w:sz w:val="24"/>
              </w:rPr>
            </w:pPr>
            <w:r>
              <w:rPr>
                <w:rFonts w:hint="eastAsia" w:eastAsiaTheme="minor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eastAsiaTheme="minorEastAsia"/>
                <w:sz w:val="24"/>
                <w:lang w:eastAsia="zh-CN"/>
              </w:rPr>
            </w:pPr>
            <w:r>
              <w:rPr>
                <w:rFonts w:hint="eastAsia" w:eastAsiaTheme="minorEastAsia"/>
                <w:sz w:val="24"/>
                <w:lang w:eastAsia="zh-CN"/>
              </w:rPr>
              <w:t>分包承担</w:t>
            </w:r>
          </w:p>
          <w:p>
            <w:pPr>
              <w:pStyle w:val="246"/>
              <w:jc w:val="center"/>
              <w:rPr>
                <w:rFonts w:eastAsiaTheme="minorEastAsia"/>
                <w:sz w:val="24"/>
                <w:lang w:eastAsia="zh-CN"/>
              </w:rPr>
            </w:pPr>
            <w:r>
              <w:rPr>
                <w:rFonts w:hint="eastAsia" w:eastAsiaTheme="minorEastAsia"/>
                <w:sz w:val="24"/>
                <w:lang w:eastAsia="zh-CN"/>
              </w:rPr>
              <w:t>主体类型</w:t>
            </w:r>
          </w:p>
          <w:p>
            <w:pPr>
              <w:pStyle w:val="246"/>
              <w:jc w:val="center"/>
              <w:rPr>
                <w:rFonts w:eastAsiaTheme="minorEastAsia"/>
                <w:sz w:val="24"/>
                <w:lang w:eastAsia="zh-CN"/>
              </w:rPr>
            </w:pPr>
            <w:r>
              <w:rPr>
                <w:rFonts w:hint="eastAsia" w:eastAsiaTheme="minorEastAsia"/>
                <w:sz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eastAsiaTheme="minorEastAsia"/>
                <w:sz w:val="24"/>
              </w:rPr>
            </w:pPr>
            <w:r>
              <w:rPr>
                <w:rFonts w:hint="eastAsia" w:eastAsiaTheme="minor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eastAsiaTheme="minorEastAsia"/>
                <w:sz w:val="24"/>
              </w:rPr>
            </w:pPr>
            <w:r>
              <w:rPr>
                <w:rFonts w:hint="eastAsia" w:eastAsiaTheme="minorEastAsia"/>
                <w:sz w:val="24"/>
              </w:rPr>
              <w:t>拟分包</w:t>
            </w:r>
          </w:p>
          <w:p>
            <w:pPr>
              <w:pStyle w:val="246"/>
              <w:jc w:val="center"/>
              <w:rPr>
                <w:rFonts w:eastAsiaTheme="minorEastAsia"/>
                <w:sz w:val="24"/>
              </w:rPr>
            </w:pPr>
            <w:r>
              <w:rPr>
                <w:rFonts w:hint="eastAsia" w:eastAsiaTheme="minor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eastAsiaTheme="minorEastAsia"/>
                <w:sz w:val="24"/>
                <w:lang w:eastAsia="zh-CN"/>
              </w:rPr>
            </w:pPr>
            <w:r>
              <w:rPr>
                <w:rFonts w:hint="eastAsia" w:eastAsiaTheme="minorEastAsia"/>
                <w:sz w:val="24"/>
                <w:lang w:eastAsia="zh-CN"/>
              </w:rPr>
              <w:t>拟分包</w:t>
            </w:r>
          </w:p>
          <w:p>
            <w:pPr>
              <w:pStyle w:val="246"/>
              <w:jc w:val="center"/>
              <w:rPr>
                <w:rFonts w:eastAsiaTheme="minorEastAsia"/>
                <w:sz w:val="24"/>
                <w:lang w:eastAsia="zh-CN"/>
              </w:rPr>
            </w:pPr>
            <w:r>
              <w:rPr>
                <w:rFonts w:hint="eastAsia" w:eastAsiaTheme="minorEastAsia"/>
                <w:sz w:val="24"/>
                <w:lang w:eastAsia="zh-CN"/>
              </w:rPr>
              <w:t>合同金额</w:t>
            </w:r>
          </w:p>
          <w:p>
            <w:pPr>
              <w:pStyle w:val="246"/>
              <w:jc w:val="center"/>
              <w:rPr>
                <w:rFonts w:eastAsiaTheme="minorEastAsia"/>
                <w:sz w:val="24"/>
                <w:lang w:eastAsia="zh-CN"/>
              </w:rPr>
            </w:pPr>
            <w:r>
              <w:rPr>
                <w:rFonts w:hint="eastAsia" w:eastAsiaTheme="minor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eastAsiaTheme="minorEastAsia"/>
                <w:b/>
                <w:sz w:val="24"/>
                <w:lang w:eastAsia="zh-CN"/>
              </w:rPr>
            </w:pPr>
            <w:r>
              <w:rPr>
                <w:rFonts w:hint="eastAsia" w:eastAsiaTheme="minorEastAsia"/>
                <w:b/>
                <w:sz w:val="24"/>
                <w:lang w:eastAsia="zh-CN"/>
              </w:rPr>
              <w:t>占响应报价</w:t>
            </w:r>
          </w:p>
          <w:p>
            <w:pPr>
              <w:pStyle w:val="246"/>
              <w:jc w:val="center"/>
              <w:rPr>
                <w:rFonts w:eastAsiaTheme="minorEastAsia"/>
                <w:sz w:val="24"/>
                <w:lang w:eastAsia="zh-CN"/>
              </w:rPr>
            </w:pPr>
            <w:r>
              <w:rPr>
                <w:rFonts w:hint="eastAsia" w:eastAsiaTheme="minorEastAsia"/>
                <w:b/>
                <w:sz w:val="24"/>
                <w:lang w:eastAsia="zh-CN"/>
              </w:rPr>
              <w:t>的比例（</w:t>
            </w:r>
            <w:r>
              <w:rPr>
                <w:rFonts w:ascii="Times New Roman" w:eastAsia="Times New Roman"/>
                <w:b/>
                <w:sz w:val="24"/>
                <w:lang w:eastAsia="zh-CN"/>
              </w:rPr>
              <w:t>%</w:t>
            </w:r>
            <w:r>
              <w:rPr>
                <w:rFonts w:hint="eastAsia" w:eastAsiaTheme="minorEastAsia"/>
                <w:b/>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24"/>
              </w:rPr>
            </w:pPr>
            <w:r>
              <w:rPr>
                <w:rFonts w:ascii="Times New Roman" w:eastAsiaTheme="minorEastAsia"/>
                <w:sz w:val="24"/>
              </w:rPr>
              <w:t>1</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hAnsi="Times New Roman" w:cs="Times New Roman"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r>
              <w:rPr>
                <w:rFonts w:hint="eastAsia" w:ascii="Times New Roman" w:hAnsi="Times New Roman" w:cs="Times New Roman" w:eastAsiaTheme="minorEastAsia"/>
                <w:sz w:val="24"/>
                <w:lang w:eastAsia="zh-CN"/>
              </w:rPr>
              <w:t>小微企业</w:t>
            </w:r>
          </w:p>
          <w:p>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r>
              <w:rPr>
                <w:rFonts w:hint="eastAsia" w:ascii="Times New Roman" w:hAnsi="Times New Roman" w:cs="Times New Roman" w:eastAsiaTheme="minorEastAsia"/>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24"/>
                <w:lang w:eastAsia="zh-CN"/>
              </w:rPr>
            </w:pPr>
            <w:r>
              <w:rPr>
                <w:rFonts w:ascii="Times New Roman" w:eastAsiaTheme="minorEastAsia"/>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r>
              <w:rPr>
                <w:rFonts w:hint="eastAsia" w:ascii="Times New Roman" w:hAnsi="Times New Roman" w:cs="Times New Roman" w:eastAsiaTheme="minorEastAsia"/>
                <w:sz w:val="24"/>
                <w:lang w:eastAsia="zh-CN"/>
              </w:rPr>
              <w:t>小微企业</w:t>
            </w:r>
          </w:p>
          <w:p>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r>
              <w:rPr>
                <w:rFonts w:hint="eastAsia" w:ascii="Times New Roman" w:hAnsi="Times New Roman" w:cs="Times New Roman" w:eastAsiaTheme="minorEastAsia"/>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24"/>
                <w:lang w:eastAsia="zh-CN"/>
              </w:rPr>
            </w:pPr>
            <w:r>
              <w:rPr>
                <w:rFonts w:hint="eastAsia" w:ascii="Times New Roman" w:eastAsiaTheme="minorEastAsia"/>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6"/>
              <w:tabs>
                <w:tab w:val="left" w:pos="235"/>
              </w:tabs>
              <w:jc w:val="center"/>
              <w:rPr>
                <w:rFonts w:eastAsiaTheme="minorEastAsia"/>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pPr>
              <w:pStyle w:val="246"/>
              <w:ind w:right="57" w:rightChars="27"/>
              <w:jc w:val="right"/>
              <w:rPr>
                <w:rFonts w:eastAsiaTheme="minorEastAsia"/>
                <w:sz w:val="24"/>
                <w:lang w:eastAsia="zh-CN"/>
              </w:rPr>
            </w:pPr>
            <w:r>
              <w:rPr>
                <w:rFonts w:hint="eastAsia" w:eastAsiaTheme="minor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6"/>
              <w:jc w:val="center"/>
              <w:rPr>
                <w:rFonts w:ascii="Times New Roman" w:eastAsiaTheme="minorEastAsia"/>
                <w:sz w:val="30"/>
              </w:rPr>
            </w:pPr>
          </w:p>
        </w:tc>
      </w:tr>
    </w:tbl>
    <w:p>
      <w:pPr>
        <w:adjustRightInd w:val="0"/>
        <w:snapToGrid w:val="0"/>
        <w:spacing w:line="360" w:lineRule="auto"/>
        <w:ind w:firstLine="480" w:firstLineChars="200"/>
        <w:jc w:val="left"/>
        <w:rPr>
          <w:rFonts w:eastAsiaTheme="minorEastAsia"/>
          <w:sz w:val="24"/>
        </w:rPr>
      </w:pPr>
    </w:p>
    <w:p>
      <w:pPr>
        <w:adjustRightInd w:val="0"/>
        <w:snapToGrid w:val="0"/>
        <w:spacing w:line="360" w:lineRule="auto"/>
        <w:jc w:val="left"/>
        <w:rPr>
          <w:rFonts w:eastAsiaTheme="minorEastAsia"/>
          <w:sz w:val="24"/>
        </w:rPr>
      </w:pPr>
      <w:r>
        <w:rPr>
          <w:rFonts w:eastAsiaTheme="minorEastAsia"/>
          <w:sz w:val="24"/>
        </w:rPr>
        <w:t>注：</w:t>
      </w:r>
      <w:r>
        <w:rPr>
          <w:rFonts w:eastAsiaTheme="minorEastAsia"/>
          <w:color w:val="FF0000"/>
          <w:sz w:val="24"/>
        </w:rPr>
        <w:t xml:space="preserve"> </w:t>
      </w:r>
    </w:p>
    <w:p>
      <w:pPr>
        <w:adjustRightInd w:val="0"/>
        <w:snapToGrid w:val="0"/>
        <w:spacing w:line="360" w:lineRule="auto"/>
        <w:jc w:val="left"/>
        <w:rPr>
          <w:rFonts w:eastAsiaTheme="minorEastAsia"/>
          <w:sz w:val="24"/>
        </w:rPr>
      </w:pPr>
      <w:r>
        <w:rPr>
          <w:rFonts w:eastAsiaTheme="minorEastAsia"/>
          <w:sz w:val="24"/>
        </w:rPr>
        <w:t>1.本表仅在供应商非因“为落实政府采购政策”而分包时填写；供应商“为落实政府采购政策”而向中小企业分包时请按照《</w:t>
      </w:r>
      <w:r>
        <w:rPr>
          <w:rFonts w:eastAsiaTheme="minorEastAsia"/>
          <w:color w:val="000000"/>
          <w:sz w:val="24"/>
          <w:szCs w:val="20"/>
        </w:rPr>
        <w:t>拟分包情况说明及分包意向协议</w:t>
      </w:r>
      <w:r>
        <w:rPr>
          <w:rFonts w:eastAsiaTheme="minorEastAsia"/>
          <w:sz w:val="24"/>
        </w:rPr>
        <w:t>》（类型一）要求填写。</w:t>
      </w:r>
    </w:p>
    <w:p>
      <w:pPr>
        <w:adjustRightInd w:val="0"/>
        <w:snapToGrid w:val="0"/>
        <w:spacing w:line="360" w:lineRule="auto"/>
        <w:jc w:val="left"/>
        <w:rPr>
          <w:rFonts w:eastAsiaTheme="minorEastAsia"/>
          <w:sz w:val="24"/>
        </w:rPr>
      </w:pPr>
      <w:r>
        <w:rPr>
          <w:rFonts w:eastAsiaTheme="minorEastAsia"/>
          <w:sz w:val="24"/>
        </w:rPr>
        <w:t>2.如本竞争性磋商文件《供应商须知资料表》载明本项目分包承担主体应具备的相应资质条件，则供应商须在本表中列明分包承担主体的资质等级，并后附资质证书电子件</w:t>
      </w:r>
      <w:r>
        <w:rPr>
          <w:rFonts w:hint="eastAsia" w:eastAsiaTheme="minorEastAsia"/>
          <w:sz w:val="24"/>
        </w:rPr>
        <w:t>，</w:t>
      </w:r>
      <w:r>
        <w:rPr>
          <w:rFonts w:eastAsiaTheme="minorEastAsia"/>
          <w:sz w:val="24"/>
        </w:rPr>
        <w:t>否则</w:t>
      </w:r>
      <w:r>
        <w:rPr>
          <w:rFonts w:eastAsiaTheme="minorEastAsia"/>
          <w:b/>
          <w:sz w:val="24"/>
        </w:rPr>
        <w:t>响应无效</w:t>
      </w:r>
      <w:r>
        <w:rPr>
          <w:rFonts w:eastAsiaTheme="minorEastAsia"/>
          <w:sz w:val="24"/>
        </w:rPr>
        <w:t>。</w:t>
      </w:r>
    </w:p>
    <w:p>
      <w:pPr>
        <w:adjustRightInd w:val="0"/>
        <w:snapToGrid w:val="0"/>
        <w:spacing w:line="360" w:lineRule="auto"/>
        <w:jc w:val="left"/>
        <w:rPr>
          <w:rFonts w:eastAsiaTheme="minorEastAsia"/>
          <w:sz w:val="24"/>
        </w:rPr>
      </w:pPr>
    </w:p>
    <w:p>
      <w:pPr>
        <w:adjustRightInd w:val="0"/>
        <w:snapToGrid w:val="0"/>
        <w:spacing w:line="360" w:lineRule="auto"/>
        <w:jc w:val="left"/>
        <w:rPr>
          <w:rFonts w:eastAsiaTheme="minorEastAsia"/>
          <w:sz w:val="24"/>
        </w:rPr>
      </w:pPr>
    </w:p>
    <w:p>
      <w:pPr>
        <w:adjustRightInd w:val="0"/>
        <w:snapToGrid w:val="0"/>
        <w:spacing w:line="360" w:lineRule="auto"/>
        <w:ind w:firstLine="480" w:firstLineChars="200"/>
        <w:jc w:val="right"/>
        <w:rPr>
          <w:rFonts w:eastAsiaTheme="minorEastAsia"/>
          <w:sz w:val="24"/>
        </w:rPr>
      </w:pPr>
      <w:r>
        <w:rPr>
          <w:rFonts w:eastAsiaTheme="minorEastAsia"/>
          <w:sz w:val="24"/>
        </w:rPr>
        <w:t>供应商名称（盖章）：_______</w:t>
      </w:r>
    </w:p>
    <w:p>
      <w:pPr>
        <w:spacing w:line="360" w:lineRule="auto"/>
        <w:jc w:val="right"/>
        <w:rPr>
          <w:rFonts w:eastAsiaTheme="minorEastAsia"/>
          <w:b/>
          <w:color w:val="000000"/>
          <w:sz w:val="24"/>
        </w:rPr>
      </w:pPr>
      <w:r>
        <w:rPr>
          <w:rFonts w:eastAsiaTheme="minorEastAsia"/>
          <w:color w:val="000000"/>
          <w:sz w:val="24"/>
          <w:szCs w:val="20"/>
        </w:rPr>
        <w:t>日期：____年____月____日</w:t>
      </w:r>
    </w:p>
    <w:p>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sz w:val="24"/>
        </w:rPr>
        <w:t>12  竞争性磋商文件要求提供或供应商认为应附的其他材料</w:t>
      </w:r>
    </w:p>
    <w:p>
      <w:pPr>
        <w:widowControl/>
        <w:jc w:val="left"/>
        <w:rPr>
          <w:rFonts w:eastAsiaTheme="minorEastAsia"/>
          <w:b/>
          <w:sz w:val="36"/>
          <w:szCs w:val="36"/>
        </w:rPr>
      </w:pPr>
    </w:p>
    <w:p>
      <w:pPr>
        <w:widowControl/>
        <w:jc w:val="left"/>
        <w:rPr>
          <w:rFonts w:eastAsiaTheme="minorEastAsia"/>
          <w:b/>
          <w:sz w:val="36"/>
          <w:szCs w:val="36"/>
        </w:rPr>
      </w:pPr>
      <w:r>
        <w:rPr>
          <w:rFonts w:eastAsiaTheme="minorEastAsia"/>
          <w:b/>
          <w:sz w:val="36"/>
          <w:szCs w:val="36"/>
        </w:rPr>
        <w:br w:type="page"/>
      </w:r>
    </w:p>
    <w:p>
      <w:pPr>
        <w:tabs>
          <w:tab w:val="left" w:pos="360"/>
        </w:tabs>
        <w:snapToGrid w:val="0"/>
        <w:spacing w:line="360" w:lineRule="auto"/>
        <w:outlineLvl w:val="1"/>
        <w:rPr>
          <w:rFonts w:eastAsiaTheme="minorEastAsia"/>
          <w:sz w:val="24"/>
        </w:rPr>
      </w:pPr>
      <w:r>
        <w:rPr>
          <w:rFonts w:eastAsiaTheme="minorEastAsia"/>
          <w:sz w:val="24"/>
        </w:rPr>
        <w:t>13  最后报价一览表（实质性格式，磋商后提交）</w:t>
      </w:r>
    </w:p>
    <w:p>
      <w:pPr>
        <w:widowControl/>
        <w:jc w:val="left"/>
        <w:rPr>
          <w:rFonts w:eastAsiaTheme="minorEastAsia"/>
          <w:kern w:val="0"/>
          <w:sz w:val="24"/>
          <w:szCs w:val="20"/>
        </w:rPr>
      </w:pPr>
    </w:p>
    <w:p>
      <w:pPr>
        <w:spacing w:line="360" w:lineRule="exact"/>
        <w:ind w:firstLine="720"/>
        <w:jc w:val="center"/>
        <w:rPr>
          <w:rFonts w:eastAsiaTheme="minorEastAsia"/>
          <w:b/>
          <w:color w:val="000000"/>
          <w:sz w:val="36"/>
          <w:szCs w:val="36"/>
        </w:rPr>
      </w:pPr>
      <w:r>
        <w:rPr>
          <w:rFonts w:hint="eastAsia" w:eastAsiaTheme="minorEastAsia"/>
          <w:b/>
          <w:color w:val="000000"/>
          <w:sz w:val="36"/>
          <w:szCs w:val="36"/>
        </w:rPr>
        <w:t>最后报价一览表</w:t>
      </w:r>
    </w:p>
    <w:p>
      <w:pPr>
        <w:tabs>
          <w:tab w:val="left" w:pos="1800"/>
          <w:tab w:val="left" w:pos="5580"/>
        </w:tabs>
        <w:spacing w:line="360" w:lineRule="auto"/>
        <w:jc w:val="left"/>
        <w:rPr>
          <w:rFonts w:eastAsiaTheme="minorEastAsia"/>
          <w:color w:val="000000"/>
          <w:sz w:val="24"/>
        </w:rPr>
      </w:pPr>
    </w:p>
    <w:p>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     项目名称：_______________</w:t>
      </w:r>
    </w:p>
    <w:tbl>
      <w:tblPr>
        <w:tblStyle w:val="42"/>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pPr>
              <w:tabs>
                <w:tab w:val="left" w:pos="5580"/>
              </w:tabs>
              <w:jc w:val="center"/>
              <w:rPr>
                <w:rFonts w:eastAsiaTheme="minorEastAsia"/>
                <w:b/>
                <w:sz w:val="24"/>
              </w:rPr>
            </w:pPr>
            <w:r>
              <w:rPr>
                <w:rFonts w:eastAsiaTheme="minorEastAsia"/>
                <w:b/>
                <w:sz w:val="24"/>
              </w:rPr>
              <w:t>序号</w:t>
            </w:r>
          </w:p>
        </w:tc>
        <w:tc>
          <w:tcPr>
            <w:tcW w:w="1498" w:type="pct"/>
            <w:vMerge w:val="restart"/>
            <w:vAlign w:val="center"/>
          </w:tcPr>
          <w:p>
            <w:pPr>
              <w:tabs>
                <w:tab w:val="left" w:pos="5580"/>
              </w:tabs>
              <w:jc w:val="center"/>
              <w:rPr>
                <w:rFonts w:eastAsiaTheme="minorEastAsia"/>
                <w:b/>
                <w:sz w:val="24"/>
              </w:rPr>
            </w:pPr>
            <w:r>
              <w:rPr>
                <w:rFonts w:eastAsiaTheme="minorEastAsia"/>
                <w:b/>
                <w:sz w:val="24"/>
              </w:rPr>
              <w:t>供应商名称</w:t>
            </w:r>
          </w:p>
        </w:tc>
        <w:tc>
          <w:tcPr>
            <w:tcW w:w="2106" w:type="pct"/>
            <w:gridSpan w:val="2"/>
            <w:vAlign w:val="center"/>
          </w:tcPr>
          <w:p>
            <w:pPr>
              <w:tabs>
                <w:tab w:val="left" w:pos="5580"/>
              </w:tabs>
              <w:jc w:val="center"/>
              <w:rPr>
                <w:rFonts w:eastAsiaTheme="minorEastAsia"/>
                <w:b/>
                <w:sz w:val="24"/>
              </w:rPr>
            </w:pPr>
            <w:r>
              <w:rPr>
                <w:rFonts w:eastAsiaTheme="minorEastAsia"/>
                <w:b/>
                <w:sz w:val="24"/>
              </w:rPr>
              <w:t>最后报价</w:t>
            </w:r>
          </w:p>
        </w:tc>
        <w:tc>
          <w:tcPr>
            <w:tcW w:w="949" w:type="pct"/>
            <w:vMerge w:val="restart"/>
            <w:vAlign w:val="center"/>
          </w:tcPr>
          <w:p>
            <w:pPr>
              <w:tabs>
                <w:tab w:val="left" w:pos="5580"/>
              </w:tabs>
              <w:jc w:val="center"/>
              <w:rPr>
                <w:rFonts w:eastAsiaTheme="minorEastAsia"/>
                <w:b/>
                <w:sz w:val="24"/>
              </w:rPr>
            </w:pPr>
            <w:r>
              <w:rPr>
                <w:rFonts w:eastAsiaTheme="minorEastAsia"/>
                <w:b/>
                <w:sz w:val="24"/>
              </w:rPr>
              <w:t>其他</w:t>
            </w:r>
          </w:p>
          <w:p>
            <w:pPr>
              <w:tabs>
                <w:tab w:val="left" w:pos="5580"/>
              </w:tabs>
              <w:jc w:val="center"/>
              <w:rPr>
                <w:rFonts w:eastAsiaTheme="minorEastAsia"/>
                <w:b/>
                <w:sz w:val="24"/>
              </w:rPr>
            </w:pPr>
            <w:r>
              <w:rPr>
                <w:rFonts w:eastAsiaTheme="minorEastAsia"/>
                <w:b/>
                <w:sz w:val="24"/>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pPr>
              <w:tabs>
                <w:tab w:val="left" w:pos="5580"/>
              </w:tabs>
              <w:jc w:val="center"/>
              <w:rPr>
                <w:rFonts w:eastAsiaTheme="minorEastAsia"/>
                <w:sz w:val="24"/>
              </w:rPr>
            </w:pPr>
          </w:p>
        </w:tc>
        <w:tc>
          <w:tcPr>
            <w:tcW w:w="1498" w:type="pct"/>
            <w:vMerge w:val="continue"/>
            <w:vAlign w:val="center"/>
          </w:tcPr>
          <w:p>
            <w:pPr>
              <w:tabs>
                <w:tab w:val="left" w:pos="5580"/>
              </w:tabs>
              <w:jc w:val="center"/>
              <w:rPr>
                <w:rFonts w:eastAsiaTheme="minorEastAsia"/>
                <w:sz w:val="24"/>
              </w:rPr>
            </w:pPr>
          </w:p>
        </w:tc>
        <w:tc>
          <w:tcPr>
            <w:tcW w:w="1114" w:type="pct"/>
            <w:vAlign w:val="center"/>
          </w:tcPr>
          <w:p>
            <w:pPr>
              <w:tabs>
                <w:tab w:val="left" w:pos="5580"/>
              </w:tabs>
              <w:jc w:val="center"/>
              <w:rPr>
                <w:rFonts w:eastAsiaTheme="minorEastAsia"/>
                <w:b/>
                <w:sz w:val="24"/>
              </w:rPr>
            </w:pPr>
            <w:r>
              <w:rPr>
                <w:rFonts w:eastAsiaTheme="minorEastAsia"/>
                <w:b/>
                <w:sz w:val="24"/>
              </w:rPr>
              <w:t>大写</w:t>
            </w:r>
          </w:p>
        </w:tc>
        <w:tc>
          <w:tcPr>
            <w:tcW w:w="992" w:type="pct"/>
            <w:vAlign w:val="center"/>
          </w:tcPr>
          <w:p>
            <w:pPr>
              <w:tabs>
                <w:tab w:val="left" w:pos="5580"/>
              </w:tabs>
              <w:jc w:val="center"/>
              <w:rPr>
                <w:rFonts w:eastAsiaTheme="minorEastAsia"/>
                <w:b/>
                <w:sz w:val="24"/>
              </w:rPr>
            </w:pPr>
            <w:r>
              <w:rPr>
                <w:rFonts w:eastAsiaTheme="minorEastAsia"/>
                <w:b/>
                <w:sz w:val="24"/>
              </w:rPr>
              <w:t>小写</w:t>
            </w:r>
          </w:p>
        </w:tc>
        <w:tc>
          <w:tcPr>
            <w:tcW w:w="949" w:type="pct"/>
            <w:vMerge w:val="continue"/>
            <w:vAlign w:val="center"/>
          </w:tcPr>
          <w:p>
            <w:pPr>
              <w:tabs>
                <w:tab w:val="left" w:pos="5580"/>
              </w:tabs>
              <w:ind w:firstLine="482"/>
              <w:jc w:val="center"/>
              <w:rPr>
                <w:rFonts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pPr>
              <w:tabs>
                <w:tab w:val="left" w:pos="5580"/>
              </w:tabs>
              <w:jc w:val="center"/>
              <w:rPr>
                <w:rFonts w:eastAsiaTheme="minorEastAsia"/>
                <w:sz w:val="24"/>
              </w:rPr>
            </w:pPr>
          </w:p>
        </w:tc>
        <w:tc>
          <w:tcPr>
            <w:tcW w:w="1498" w:type="pct"/>
            <w:vAlign w:val="center"/>
          </w:tcPr>
          <w:p>
            <w:pPr>
              <w:tabs>
                <w:tab w:val="left" w:pos="5580"/>
              </w:tabs>
              <w:jc w:val="center"/>
              <w:rPr>
                <w:rFonts w:eastAsiaTheme="minorEastAsia"/>
                <w:sz w:val="24"/>
              </w:rPr>
            </w:pPr>
          </w:p>
        </w:tc>
        <w:tc>
          <w:tcPr>
            <w:tcW w:w="1114" w:type="pct"/>
            <w:vAlign w:val="center"/>
          </w:tcPr>
          <w:p>
            <w:pPr>
              <w:tabs>
                <w:tab w:val="left" w:pos="5580"/>
              </w:tabs>
              <w:jc w:val="center"/>
              <w:rPr>
                <w:rFonts w:eastAsiaTheme="minorEastAsia"/>
                <w:sz w:val="24"/>
              </w:rPr>
            </w:pPr>
          </w:p>
        </w:tc>
        <w:tc>
          <w:tcPr>
            <w:tcW w:w="992" w:type="pct"/>
            <w:vAlign w:val="center"/>
          </w:tcPr>
          <w:p>
            <w:pPr>
              <w:tabs>
                <w:tab w:val="left" w:pos="5580"/>
              </w:tabs>
              <w:jc w:val="center"/>
              <w:rPr>
                <w:rFonts w:eastAsiaTheme="minorEastAsia"/>
                <w:sz w:val="24"/>
              </w:rPr>
            </w:pPr>
          </w:p>
        </w:tc>
        <w:tc>
          <w:tcPr>
            <w:tcW w:w="949" w:type="pct"/>
            <w:vAlign w:val="center"/>
          </w:tcPr>
          <w:p>
            <w:pPr>
              <w:tabs>
                <w:tab w:val="left" w:pos="5580"/>
              </w:tabs>
              <w:jc w:val="center"/>
              <w:rPr>
                <w:rFonts w:eastAsiaTheme="minorEastAsia"/>
                <w:sz w:val="24"/>
              </w:rPr>
            </w:pPr>
          </w:p>
        </w:tc>
      </w:tr>
    </w:tbl>
    <w:p>
      <w:pPr>
        <w:autoSpaceDE w:val="0"/>
        <w:autoSpaceDN w:val="0"/>
        <w:adjustRightInd w:val="0"/>
        <w:jc w:val="left"/>
        <w:rPr>
          <w:rFonts w:eastAsiaTheme="minorEastAsia"/>
          <w:color w:val="000000"/>
          <w:kern w:val="0"/>
          <w:sz w:val="24"/>
        </w:rPr>
      </w:pPr>
    </w:p>
    <w:p>
      <w:pPr>
        <w:autoSpaceDE w:val="0"/>
        <w:autoSpaceDN w:val="0"/>
        <w:adjustRightInd w:val="0"/>
        <w:jc w:val="left"/>
        <w:rPr>
          <w:rFonts w:eastAsiaTheme="minorEastAsia"/>
          <w:color w:val="000000"/>
          <w:sz w:val="24"/>
          <w:szCs w:val="20"/>
        </w:rPr>
      </w:pPr>
      <w:r>
        <w:rPr>
          <w:rFonts w:eastAsiaTheme="minorEastAsia"/>
          <w:color w:val="000000"/>
          <w:kern w:val="0"/>
          <w:sz w:val="24"/>
        </w:rPr>
        <w:t>注：1</w:t>
      </w:r>
      <w:r>
        <w:rPr>
          <w:rFonts w:eastAsiaTheme="minorEastAsia"/>
          <w:color w:val="000000"/>
          <w:sz w:val="24"/>
          <w:szCs w:val="20"/>
        </w:rPr>
        <w:t>.此表中，每包的报价应和《最后分项报价表》中的总价相一致。</w:t>
      </w:r>
    </w:p>
    <w:p>
      <w:pPr>
        <w:tabs>
          <w:tab w:val="left" w:pos="5580"/>
        </w:tabs>
        <w:ind w:firstLine="480" w:firstLineChars="200"/>
        <w:rPr>
          <w:rFonts w:eastAsiaTheme="minorEastAsia"/>
          <w:color w:val="000000"/>
          <w:sz w:val="24"/>
          <w:szCs w:val="20"/>
        </w:rPr>
      </w:pPr>
      <w:r>
        <w:rPr>
          <w:rFonts w:eastAsiaTheme="minorEastAsia"/>
          <w:color w:val="000000"/>
          <w:sz w:val="24"/>
          <w:szCs w:val="20"/>
        </w:rPr>
        <w:t>2.本表必须按包分别填写。</w:t>
      </w:r>
    </w:p>
    <w:p>
      <w:pPr>
        <w:autoSpaceDE w:val="0"/>
        <w:autoSpaceDN w:val="0"/>
        <w:adjustRightInd w:val="0"/>
        <w:snapToGrid w:val="0"/>
        <w:spacing w:before="25" w:after="25" w:line="360" w:lineRule="auto"/>
        <w:rPr>
          <w:rFonts w:eastAsiaTheme="minorEastAsia"/>
          <w:color w:val="000000"/>
          <w:sz w:val="24"/>
          <w:lang w:val="zh-CN"/>
        </w:rPr>
      </w:pP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供应商授权代表签字（或加盖供应商公章）</w:t>
      </w:r>
      <w:r>
        <w:rPr>
          <w:rFonts w:eastAsiaTheme="minorEastAsia"/>
          <w:color w:val="000000"/>
          <w:sz w:val="24"/>
          <w:lang w:val="zh-CN"/>
        </w:rPr>
        <w:t xml:space="preserve">：___________ </w:t>
      </w:r>
    </w:p>
    <w:p>
      <w:pPr>
        <w:widowControl/>
        <w:jc w:val="left"/>
        <w:rPr>
          <w:rFonts w:eastAsiaTheme="minorEastAsia"/>
          <w:color w:val="000000"/>
          <w:sz w:val="24"/>
          <w:szCs w:val="20"/>
        </w:rPr>
      </w:pPr>
      <w:r>
        <w:rPr>
          <w:rFonts w:eastAsiaTheme="minorEastAsia"/>
          <w:color w:val="000000"/>
          <w:sz w:val="24"/>
          <w:szCs w:val="20"/>
        </w:rPr>
        <w:t xml:space="preserve">日期：____年____月____日   </w:t>
      </w:r>
    </w:p>
    <w:p>
      <w:pPr>
        <w:widowControl/>
        <w:jc w:val="left"/>
        <w:rPr>
          <w:rFonts w:eastAsiaTheme="minorEastAsia"/>
          <w:color w:val="000000"/>
          <w:sz w:val="24"/>
          <w:szCs w:val="20"/>
        </w:rPr>
      </w:pPr>
      <w:r>
        <w:rPr>
          <w:rFonts w:eastAsiaTheme="minorEastAsia"/>
          <w:color w:val="000000"/>
          <w:sz w:val="24"/>
          <w:szCs w:val="20"/>
        </w:rPr>
        <w:br w:type="page"/>
      </w:r>
    </w:p>
    <w:p>
      <w:pPr>
        <w:tabs>
          <w:tab w:val="left" w:pos="360"/>
        </w:tabs>
        <w:snapToGrid w:val="0"/>
        <w:spacing w:line="360" w:lineRule="auto"/>
        <w:outlineLvl w:val="1"/>
        <w:rPr>
          <w:rFonts w:eastAsiaTheme="minorEastAsia"/>
          <w:sz w:val="24"/>
        </w:rPr>
      </w:pPr>
      <w:r>
        <w:rPr>
          <w:rFonts w:eastAsiaTheme="minorEastAsia"/>
          <w:sz w:val="24"/>
        </w:rPr>
        <w:t>14  最后分项报价表（实质性格式）</w:t>
      </w:r>
    </w:p>
    <w:p>
      <w:pPr>
        <w:spacing w:line="360" w:lineRule="exact"/>
        <w:jc w:val="center"/>
        <w:rPr>
          <w:rFonts w:eastAsiaTheme="minorEastAsia"/>
          <w:color w:val="000000"/>
          <w:sz w:val="36"/>
          <w:szCs w:val="36"/>
        </w:rPr>
      </w:pPr>
      <w:r>
        <w:rPr>
          <w:rFonts w:eastAsiaTheme="minorEastAsia"/>
          <w:color w:val="000000"/>
          <w:sz w:val="36"/>
          <w:szCs w:val="36"/>
        </w:rPr>
        <w:t>最后分项报价表</w:t>
      </w:r>
    </w:p>
    <w:p>
      <w:pPr>
        <w:spacing w:line="260" w:lineRule="exact"/>
        <w:jc w:val="center"/>
        <w:rPr>
          <w:rFonts w:eastAsiaTheme="minorEastAsia"/>
          <w:color w:val="000000"/>
          <w:sz w:val="36"/>
          <w:szCs w:val="36"/>
        </w:rPr>
      </w:pPr>
    </w:p>
    <w:p>
      <w:pPr>
        <w:adjustRightInd w:val="0"/>
        <w:snapToGrid w:val="0"/>
        <w:spacing w:before="240" w:beforeLines="100" w:after="240" w:afterLines="100"/>
        <w:jc w:val="left"/>
        <w:rPr>
          <w:rFonts w:eastAsiaTheme="minorEastAsia"/>
          <w:b/>
          <w:i/>
          <w:color w:val="FF0000"/>
          <w:sz w:val="24"/>
        </w:rPr>
      </w:pPr>
      <w:r>
        <w:rPr>
          <w:rFonts w:eastAsiaTheme="minorEastAsia"/>
          <w:b/>
          <w:i/>
          <w:color w:val="FF0000"/>
          <w:sz w:val="24"/>
        </w:rPr>
        <w:t>（格式示例一，适用于设备采购）</w:t>
      </w:r>
    </w:p>
    <w:p>
      <w:pPr>
        <w:tabs>
          <w:tab w:val="left" w:pos="1800"/>
          <w:tab w:val="left" w:pos="5580"/>
        </w:tabs>
        <w:rPr>
          <w:rFonts w:eastAsiaTheme="minorEastAsia"/>
          <w:color w:val="000000"/>
          <w:sz w:val="24"/>
        </w:rPr>
      </w:pPr>
      <w:r>
        <w:rPr>
          <w:rFonts w:eastAsiaTheme="minorEastAsia"/>
          <w:color w:val="000000"/>
          <w:sz w:val="24"/>
        </w:rPr>
        <w:t>项目编号/包号：_________ 项目名称：_________报价单位：人民币元</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724"/>
        <w:gridCol w:w="1269"/>
        <w:gridCol w:w="1161"/>
        <w:gridCol w:w="1161"/>
        <w:gridCol w:w="1129"/>
        <w:gridCol w:w="960"/>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72" w:type="pct"/>
            <w:vAlign w:val="center"/>
          </w:tcPr>
          <w:p>
            <w:pPr>
              <w:jc w:val="center"/>
              <w:rPr>
                <w:rFonts w:eastAsiaTheme="minorEastAsia"/>
                <w:b/>
                <w:sz w:val="24"/>
              </w:rPr>
            </w:pPr>
            <w:r>
              <w:rPr>
                <w:rFonts w:eastAsiaTheme="minorEastAsia"/>
                <w:b/>
                <w:sz w:val="24"/>
              </w:rPr>
              <w:t>序号</w:t>
            </w:r>
          </w:p>
        </w:tc>
        <w:tc>
          <w:tcPr>
            <w:tcW w:w="928" w:type="pct"/>
            <w:vAlign w:val="center"/>
          </w:tcPr>
          <w:p>
            <w:pPr>
              <w:jc w:val="center"/>
              <w:rPr>
                <w:rFonts w:eastAsiaTheme="minorEastAsia"/>
                <w:b/>
                <w:sz w:val="24"/>
              </w:rPr>
            </w:pPr>
            <w:r>
              <w:rPr>
                <w:rFonts w:eastAsiaTheme="minorEastAsia"/>
                <w:b/>
                <w:sz w:val="24"/>
              </w:rPr>
              <w:t>分项名称</w:t>
            </w:r>
          </w:p>
        </w:tc>
        <w:tc>
          <w:tcPr>
            <w:tcW w:w="683" w:type="pct"/>
            <w:vAlign w:val="center"/>
          </w:tcPr>
          <w:p>
            <w:pPr>
              <w:jc w:val="center"/>
              <w:rPr>
                <w:rFonts w:eastAsiaTheme="minorEastAsia"/>
                <w:b/>
                <w:sz w:val="24"/>
              </w:rPr>
            </w:pPr>
            <w:r>
              <w:rPr>
                <w:rFonts w:eastAsiaTheme="minorEastAsia"/>
                <w:b/>
                <w:sz w:val="24"/>
              </w:rPr>
              <w:t>制造商/生产厂家</w:t>
            </w:r>
          </w:p>
        </w:tc>
        <w:tc>
          <w:tcPr>
            <w:tcW w:w="625" w:type="pct"/>
            <w:vAlign w:val="center"/>
          </w:tcPr>
          <w:p>
            <w:pPr>
              <w:jc w:val="center"/>
              <w:rPr>
                <w:rFonts w:eastAsiaTheme="minorEastAsia"/>
                <w:b/>
                <w:color w:val="000000"/>
                <w:sz w:val="24"/>
              </w:rPr>
            </w:pPr>
            <w:r>
              <w:rPr>
                <w:rFonts w:eastAsiaTheme="minorEastAsia"/>
                <w:b/>
                <w:color w:val="000000"/>
                <w:sz w:val="24"/>
              </w:rPr>
              <w:t>产地</w:t>
            </w:r>
          </w:p>
        </w:tc>
        <w:tc>
          <w:tcPr>
            <w:tcW w:w="625" w:type="pct"/>
            <w:vAlign w:val="center"/>
          </w:tcPr>
          <w:p>
            <w:pPr>
              <w:jc w:val="center"/>
              <w:rPr>
                <w:rFonts w:eastAsiaTheme="minorEastAsia"/>
                <w:b/>
                <w:sz w:val="24"/>
              </w:rPr>
            </w:pPr>
            <w:r>
              <w:rPr>
                <w:rFonts w:eastAsiaTheme="minorEastAsia"/>
                <w:b/>
                <w:color w:val="000000"/>
                <w:sz w:val="24"/>
              </w:rPr>
              <w:t>规格、型号</w:t>
            </w:r>
          </w:p>
        </w:tc>
        <w:tc>
          <w:tcPr>
            <w:tcW w:w="608" w:type="pct"/>
            <w:vAlign w:val="center"/>
          </w:tcPr>
          <w:p>
            <w:pPr>
              <w:jc w:val="center"/>
              <w:rPr>
                <w:rFonts w:eastAsiaTheme="minorEastAsia"/>
                <w:b/>
                <w:sz w:val="24"/>
              </w:rPr>
            </w:pPr>
            <w:r>
              <w:rPr>
                <w:rFonts w:eastAsiaTheme="minorEastAsia"/>
                <w:b/>
                <w:sz w:val="24"/>
              </w:rPr>
              <w:t>单价（元）</w:t>
            </w:r>
          </w:p>
        </w:tc>
        <w:tc>
          <w:tcPr>
            <w:tcW w:w="516" w:type="pct"/>
            <w:vAlign w:val="center"/>
          </w:tcPr>
          <w:p>
            <w:pPr>
              <w:jc w:val="center"/>
              <w:rPr>
                <w:rFonts w:eastAsiaTheme="minorEastAsia"/>
                <w:b/>
                <w:sz w:val="24"/>
              </w:rPr>
            </w:pPr>
            <w:r>
              <w:rPr>
                <w:rFonts w:eastAsiaTheme="minorEastAsia"/>
                <w:b/>
                <w:sz w:val="24"/>
              </w:rPr>
              <w:t>数量</w:t>
            </w:r>
          </w:p>
        </w:tc>
        <w:tc>
          <w:tcPr>
            <w:tcW w:w="642" w:type="pct"/>
            <w:vAlign w:val="center"/>
          </w:tcPr>
          <w:p>
            <w:pPr>
              <w:jc w:val="center"/>
              <w:rPr>
                <w:rFonts w:eastAsiaTheme="minorEastAsia"/>
                <w:b/>
                <w:sz w:val="24"/>
              </w:rPr>
            </w:pPr>
            <w:r>
              <w:rPr>
                <w:rFonts w:eastAsiaTheme="minorEastAsia"/>
                <w:b/>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pPr>
              <w:jc w:val="center"/>
              <w:rPr>
                <w:rFonts w:eastAsiaTheme="minorEastAsia"/>
                <w:sz w:val="24"/>
              </w:rPr>
            </w:pPr>
            <w:r>
              <w:rPr>
                <w:rFonts w:eastAsiaTheme="minorEastAsia"/>
                <w:sz w:val="24"/>
              </w:rPr>
              <w:t>1</w:t>
            </w:r>
          </w:p>
        </w:tc>
        <w:tc>
          <w:tcPr>
            <w:tcW w:w="928" w:type="pct"/>
            <w:vAlign w:val="center"/>
          </w:tcPr>
          <w:p>
            <w:pPr>
              <w:jc w:val="center"/>
              <w:rPr>
                <w:rFonts w:eastAsiaTheme="minorEastAsia"/>
                <w:sz w:val="24"/>
              </w:rPr>
            </w:pPr>
            <w:r>
              <w:rPr>
                <w:rFonts w:eastAsiaTheme="minorEastAsia"/>
                <w:sz w:val="24"/>
              </w:rPr>
              <w:t>主设备/系统及标准附件</w:t>
            </w:r>
          </w:p>
        </w:tc>
        <w:tc>
          <w:tcPr>
            <w:tcW w:w="683"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08" w:type="pct"/>
            <w:vAlign w:val="center"/>
          </w:tcPr>
          <w:p>
            <w:pPr>
              <w:jc w:val="center"/>
              <w:rPr>
                <w:rFonts w:eastAsiaTheme="minorEastAsia"/>
                <w:sz w:val="24"/>
              </w:rPr>
            </w:pPr>
          </w:p>
        </w:tc>
        <w:tc>
          <w:tcPr>
            <w:tcW w:w="516" w:type="pct"/>
            <w:vAlign w:val="center"/>
          </w:tcPr>
          <w:p>
            <w:pPr>
              <w:jc w:val="center"/>
              <w:rPr>
                <w:rFonts w:eastAsiaTheme="minorEastAsia"/>
                <w:sz w:val="24"/>
              </w:rPr>
            </w:pPr>
          </w:p>
        </w:tc>
        <w:tc>
          <w:tcPr>
            <w:tcW w:w="642" w:type="pct"/>
            <w:vAlign w:val="center"/>
          </w:tcPr>
          <w:p>
            <w:pPr>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pPr>
              <w:jc w:val="center"/>
              <w:rPr>
                <w:rFonts w:eastAsiaTheme="minorEastAsia"/>
                <w:sz w:val="24"/>
              </w:rPr>
            </w:pPr>
            <w:r>
              <w:rPr>
                <w:rFonts w:eastAsiaTheme="minorEastAsia"/>
                <w:sz w:val="24"/>
              </w:rPr>
              <w:t>1.1</w:t>
            </w:r>
          </w:p>
        </w:tc>
        <w:tc>
          <w:tcPr>
            <w:tcW w:w="928" w:type="pct"/>
            <w:vAlign w:val="center"/>
          </w:tcPr>
          <w:p>
            <w:pPr>
              <w:jc w:val="center"/>
              <w:rPr>
                <w:rFonts w:eastAsiaTheme="minorEastAsia"/>
                <w:sz w:val="24"/>
              </w:rPr>
            </w:pPr>
            <w:r>
              <w:rPr>
                <w:rFonts w:eastAsiaTheme="minorEastAsia"/>
                <w:sz w:val="24"/>
              </w:rPr>
              <w:t>……</w:t>
            </w:r>
          </w:p>
        </w:tc>
        <w:tc>
          <w:tcPr>
            <w:tcW w:w="683"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08" w:type="pct"/>
            <w:vAlign w:val="center"/>
          </w:tcPr>
          <w:p>
            <w:pPr>
              <w:jc w:val="center"/>
              <w:rPr>
                <w:rFonts w:eastAsiaTheme="minorEastAsia"/>
                <w:sz w:val="24"/>
              </w:rPr>
            </w:pPr>
          </w:p>
        </w:tc>
        <w:tc>
          <w:tcPr>
            <w:tcW w:w="516" w:type="pct"/>
            <w:vAlign w:val="center"/>
          </w:tcPr>
          <w:p>
            <w:pPr>
              <w:jc w:val="center"/>
              <w:rPr>
                <w:rFonts w:eastAsiaTheme="minorEastAsia"/>
                <w:sz w:val="24"/>
              </w:rPr>
            </w:pPr>
          </w:p>
        </w:tc>
        <w:tc>
          <w:tcPr>
            <w:tcW w:w="642" w:type="pct"/>
            <w:vAlign w:val="center"/>
          </w:tcPr>
          <w:p>
            <w:pPr>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pPr>
              <w:jc w:val="center"/>
              <w:rPr>
                <w:rFonts w:eastAsiaTheme="minorEastAsia"/>
                <w:sz w:val="24"/>
              </w:rPr>
            </w:pPr>
            <w:r>
              <w:rPr>
                <w:rFonts w:eastAsiaTheme="minorEastAsia"/>
                <w:sz w:val="24"/>
              </w:rPr>
              <w:t>1.2</w:t>
            </w:r>
          </w:p>
        </w:tc>
        <w:tc>
          <w:tcPr>
            <w:tcW w:w="928" w:type="pct"/>
            <w:vAlign w:val="center"/>
          </w:tcPr>
          <w:p>
            <w:pPr>
              <w:jc w:val="center"/>
              <w:rPr>
                <w:rFonts w:eastAsiaTheme="minorEastAsia"/>
                <w:sz w:val="24"/>
              </w:rPr>
            </w:pPr>
            <w:r>
              <w:rPr>
                <w:rFonts w:eastAsiaTheme="minorEastAsia"/>
                <w:sz w:val="24"/>
              </w:rPr>
              <w:t>……</w:t>
            </w:r>
          </w:p>
        </w:tc>
        <w:tc>
          <w:tcPr>
            <w:tcW w:w="683"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08" w:type="pct"/>
            <w:vAlign w:val="center"/>
          </w:tcPr>
          <w:p>
            <w:pPr>
              <w:jc w:val="center"/>
              <w:rPr>
                <w:rFonts w:eastAsiaTheme="minorEastAsia"/>
                <w:sz w:val="24"/>
              </w:rPr>
            </w:pPr>
          </w:p>
        </w:tc>
        <w:tc>
          <w:tcPr>
            <w:tcW w:w="516" w:type="pct"/>
            <w:vAlign w:val="center"/>
          </w:tcPr>
          <w:p>
            <w:pPr>
              <w:jc w:val="center"/>
              <w:rPr>
                <w:rFonts w:eastAsiaTheme="minorEastAsia"/>
                <w:sz w:val="24"/>
              </w:rPr>
            </w:pPr>
          </w:p>
        </w:tc>
        <w:tc>
          <w:tcPr>
            <w:tcW w:w="642" w:type="pct"/>
            <w:vAlign w:val="center"/>
          </w:tcPr>
          <w:p>
            <w:pPr>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pPr>
              <w:jc w:val="center"/>
              <w:rPr>
                <w:rFonts w:eastAsiaTheme="minorEastAsia"/>
                <w:sz w:val="24"/>
              </w:rPr>
            </w:pPr>
            <w:r>
              <w:rPr>
                <w:rFonts w:eastAsiaTheme="minorEastAsia"/>
                <w:sz w:val="24"/>
              </w:rPr>
              <w:t>2</w:t>
            </w:r>
          </w:p>
        </w:tc>
        <w:tc>
          <w:tcPr>
            <w:tcW w:w="928" w:type="pct"/>
            <w:vAlign w:val="center"/>
          </w:tcPr>
          <w:p>
            <w:pPr>
              <w:jc w:val="center"/>
              <w:rPr>
                <w:rFonts w:eastAsiaTheme="minorEastAsia"/>
                <w:sz w:val="24"/>
              </w:rPr>
            </w:pPr>
            <w:r>
              <w:rPr>
                <w:rFonts w:eastAsiaTheme="minorEastAsia"/>
                <w:sz w:val="24"/>
              </w:rPr>
              <w:t>备品备件</w:t>
            </w:r>
          </w:p>
        </w:tc>
        <w:tc>
          <w:tcPr>
            <w:tcW w:w="683"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08" w:type="pct"/>
            <w:vAlign w:val="center"/>
          </w:tcPr>
          <w:p>
            <w:pPr>
              <w:jc w:val="center"/>
              <w:rPr>
                <w:rFonts w:eastAsiaTheme="minorEastAsia"/>
                <w:sz w:val="24"/>
              </w:rPr>
            </w:pPr>
          </w:p>
        </w:tc>
        <w:tc>
          <w:tcPr>
            <w:tcW w:w="516" w:type="pct"/>
            <w:vAlign w:val="center"/>
          </w:tcPr>
          <w:p>
            <w:pPr>
              <w:jc w:val="center"/>
              <w:rPr>
                <w:rFonts w:eastAsiaTheme="minorEastAsia"/>
                <w:sz w:val="24"/>
              </w:rPr>
            </w:pPr>
          </w:p>
        </w:tc>
        <w:tc>
          <w:tcPr>
            <w:tcW w:w="642" w:type="pct"/>
            <w:vAlign w:val="center"/>
          </w:tcPr>
          <w:p>
            <w:pPr>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pPr>
              <w:jc w:val="center"/>
              <w:rPr>
                <w:rFonts w:eastAsiaTheme="minorEastAsia"/>
                <w:sz w:val="24"/>
              </w:rPr>
            </w:pPr>
            <w:r>
              <w:rPr>
                <w:rFonts w:eastAsiaTheme="minorEastAsia"/>
                <w:sz w:val="24"/>
              </w:rPr>
              <w:t>3</w:t>
            </w:r>
          </w:p>
        </w:tc>
        <w:tc>
          <w:tcPr>
            <w:tcW w:w="928" w:type="pct"/>
            <w:vAlign w:val="center"/>
          </w:tcPr>
          <w:p>
            <w:pPr>
              <w:jc w:val="center"/>
              <w:rPr>
                <w:rFonts w:eastAsiaTheme="minorEastAsia"/>
                <w:sz w:val="24"/>
              </w:rPr>
            </w:pPr>
            <w:r>
              <w:rPr>
                <w:rFonts w:eastAsiaTheme="minorEastAsia"/>
                <w:sz w:val="24"/>
              </w:rPr>
              <w:t>专用工具</w:t>
            </w:r>
          </w:p>
        </w:tc>
        <w:tc>
          <w:tcPr>
            <w:tcW w:w="683"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08" w:type="pct"/>
            <w:vAlign w:val="center"/>
          </w:tcPr>
          <w:p>
            <w:pPr>
              <w:jc w:val="center"/>
              <w:rPr>
                <w:rFonts w:eastAsiaTheme="minorEastAsia"/>
                <w:sz w:val="24"/>
              </w:rPr>
            </w:pPr>
          </w:p>
        </w:tc>
        <w:tc>
          <w:tcPr>
            <w:tcW w:w="516" w:type="pct"/>
            <w:vAlign w:val="center"/>
          </w:tcPr>
          <w:p>
            <w:pPr>
              <w:jc w:val="center"/>
              <w:rPr>
                <w:rFonts w:eastAsiaTheme="minorEastAsia"/>
                <w:sz w:val="24"/>
              </w:rPr>
            </w:pPr>
          </w:p>
        </w:tc>
        <w:tc>
          <w:tcPr>
            <w:tcW w:w="642" w:type="pct"/>
            <w:vAlign w:val="center"/>
          </w:tcPr>
          <w:p>
            <w:pPr>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pPr>
              <w:jc w:val="center"/>
              <w:rPr>
                <w:rFonts w:eastAsiaTheme="minorEastAsia"/>
                <w:sz w:val="24"/>
              </w:rPr>
            </w:pPr>
            <w:r>
              <w:rPr>
                <w:rFonts w:eastAsiaTheme="minorEastAsia"/>
                <w:sz w:val="24"/>
              </w:rPr>
              <w:t>4</w:t>
            </w:r>
          </w:p>
        </w:tc>
        <w:tc>
          <w:tcPr>
            <w:tcW w:w="928" w:type="pct"/>
            <w:vAlign w:val="center"/>
          </w:tcPr>
          <w:p>
            <w:pPr>
              <w:jc w:val="center"/>
              <w:rPr>
                <w:rFonts w:eastAsiaTheme="minorEastAsia"/>
                <w:sz w:val="24"/>
              </w:rPr>
            </w:pPr>
            <w:r>
              <w:rPr>
                <w:rFonts w:eastAsiaTheme="minorEastAsia"/>
                <w:sz w:val="24"/>
              </w:rPr>
              <w:t>安装、调试、检验</w:t>
            </w:r>
          </w:p>
        </w:tc>
        <w:tc>
          <w:tcPr>
            <w:tcW w:w="683"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08" w:type="pct"/>
            <w:vAlign w:val="center"/>
          </w:tcPr>
          <w:p>
            <w:pPr>
              <w:jc w:val="center"/>
              <w:rPr>
                <w:rFonts w:eastAsiaTheme="minorEastAsia"/>
                <w:sz w:val="24"/>
              </w:rPr>
            </w:pPr>
          </w:p>
        </w:tc>
        <w:tc>
          <w:tcPr>
            <w:tcW w:w="516" w:type="pct"/>
            <w:vAlign w:val="center"/>
          </w:tcPr>
          <w:p>
            <w:pPr>
              <w:jc w:val="center"/>
              <w:rPr>
                <w:rFonts w:eastAsiaTheme="minorEastAsia"/>
                <w:sz w:val="24"/>
              </w:rPr>
            </w:pPr>
          </w:p>
        </w:tc>
        <w:tc>
          <w:tcPr>
            <w:tcW w:w="642" w:type="pct"/>
            <w:vAlign w:val="center"/>
          </w:tcPr>
          <w:p>
            <w:pPr>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pPr>
              <w:jc w:val="center"/>
              <w:rPr>
                <w:rFonts w:eastAsiaTheme="minorEastAsia"/>
                <w:sz w:val="24"/>
              </w:rPr>
            </w:pPr>
            <w:r>
              <w:rPr>
                <w:rFonts w:eastAsiaTheme="minorEastAsia"/>
                <w:sz w:val="24"/>
              </w:rPr>
              <w:t>5</w:t>
            </w:r>
          </w:p>
        </w:tc>
        <w:tc>
          <w:tcPr>
            <w:tcW w:w="928" w:type="pct"/>
            <w:vAlign w:val="center"/>
          </w:tcPr>
          <w:p>
            <w:pPr>
              <w:jc w:val="center"/>
              <w:rPr>
                <w:rFonts w:eastAsiaTheme="minorEastAsia"/>
                <w:sz w:val="24"/>
              </w:rPr>
            </w:pPr>
            <w:r>
              <w:rPr>
                <w:rFonts w:eastAsiaTheme="minorEastAsia"/>
                <w:sz w:val="24"/>
              </w:rPr>
              <w:t>培训</w:t>
            </w:r>
          </w:p>
        </w:tc>
        <w:tc>
          <w:tcPr>
            <w:tcW w:w="683"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08" w:type="pct"/>
            <w:vAlign w:val="center"/>
          </w:tcPr>
          <w:p>
            <w:pPr>
              <w:jc w:val="center"/>
              <w:rPr>
                <w:rFonts w:eastAsiaTheme="minorEastAsia"/>
                <w:sz w:val="24"/>
              </w:rPr>
            </w:pPr>
          </w:p>
        </w:tc>
        <w:tc>
          <w:tcPr>
            <w:tcW w:w="516" w:type="pct"/>
            <w:vAlign w:val="center"/>
          </w:tcPr>
          <w:p>
            <w:pPr>
              <w:jc w:val="center"/>
              <w:rPr>
                <w:rFonts w:eastAsiaTheme="minorEastAsia"/>
                <w:sz w:val="24"/>
              </w:rPr>
            </w:pPr>
          </w:p>
        </w:tc>
        <w:tc>
          <w:tcPr>
            <w:tcW w:w="642" w:type="pct"/>
            <w:vAlign w:val="center"/>
          </w:tcPr>
          <w:p>
            <w:pPr>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pPr>
              <w:jc w:val="center"/>
              <w:rPr>
                <w:rFonts w:eastAsiaTheme="minorEastAsia"/>
                <w:sz w:val="24"/>
              </w:rPr>
            </w:pPr>
            <w:r>
              <w:rPr>
                <w:rFonts w:eastAsiaTheme="minorEastAsia"/>
                <w:sz w:val="24"/>
              </w:rPr>
              <w:t>6</w:t>
            </w:r>
          </w:p>
        </w:tc>
        <w:tc>
          <w:tcPr>
            <w:tcW w:w="928" w:type="pct"/>
            <w:vAlign w:val="center"/>
          </w:tcPr>
          <w:p>
            <w:pPr>
              <w:jc w:val="center"/>
              <w:rPr>
                <w:rFonts w:eastAsiaTheme="minorEastAsia"/>
                <w:sz w:val="24"/>
              </w:rPr>
            </w:pPr>
            <w:r>
              <w:rPr>
                <w:rFonts w:eastAsiaTheme="minorEastAsia"/>
                <w:sz w:val="24"/>
              </w:rPr>
              <w:t>售后服务</w:t>
            </w:r>
          </w:p>
        </w:tc>
        <w:tc>
          <w:tcPr>
            <w:tcW w:w="683"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08" w:type="pct"/>
            <w:vAlign w:val="center"/>
          </w:tcPr>
          <w:p>
            <w:pPr>
              <w:jc w:val="center"/>
              <w:rPr>
                <w:rFonts w:eastAsiaTheme="minorEastAsia"/>
                <w:sz w:val="24"/>
              </w:rPr>
            </w:pPr>
          </w:p>
        </w:tc>
        <w:tc>
          <w:tcPr>
            <w:tcW w:w="516" w:type="pct"/>
            <w:vAlign w:val="center"/>
          </w:tcPr>
          <w:p>
            <w:pPr>
              <w:jc w:val="center"/>
              <w:rPr>
                <w:rFonts w:eastAsiaTheme="minorEastAsia"/>
                <w:sz w:val="24"/>
              </w:rPr>
            </w:pPr>
          </w:p>
        </w:tc>
        <w:tc>
          <w:tcPr>
            <w:tcW w:w="642" w:type="pct"/>
            <w:vAlign w:val="center"/>
          </w:tcPr>
          <w:p>
            <w:pPr>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pPr>
              <w:jc w:val="center"/>
              <w:rPr>
                <w:rFonts w:eastAsiaTheme="minorEastAsia"/>
                <w:sz w:val="24"/>
              </w:rPr>
            </w:pPr>
            <w:r>
              <w:rPr>
                <w:rFonts w:eastAsiaTheme="minorEastAsia"/>
                <w:sz w:val="24"/>
              </w:rPr>
              <w:t>7</w:t>
            </w:r>
          </w:p>
        </w:tc>
        <w:tc>
          <w:tcPr>
            <w:tcW w:w="928" w:type="pct"/>
            <w:vAlign w:val="center"/>
          </w:tcPr>
          <w:p>
            <w:pPr>
              <w:jc w:val="center"/>
              <w:rPr>
                <w:rFonts w:eastAsiaTheme="minorEastAsia"/>
                <w:sz w:val="24"/>
              </w:rPr>
            </w:pPr>
            <w:r>
              <w:rPr>
                <w:rFonts w:eastAsiaTheme="minorEastAsia"/>
                <w:sz w:val="24"/>
              </w:rPr>
              <w:t>其他</w:t>
            </w:r>
          </w:p>
        </w:tc>
        <w:tc>
          <w:tcPr>
            <w:tcW w:w="683"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08" w:type="pct"/>
            <w:vAlign w:val="center"/>
          </w:tcPr>
          <w:p>
            <w:pPr>
              <w:jc w:val="center"/>
              <w:rPr>
                <w:rFonts w:eastAsiaTheme="minorEastAsia"/>
                <w:sz w:val="24"/>
              </w:rPr>
            </w:pPr>
          </w:p>
        </w:tc>
        <w:tc>
          <w:tcPr>
            <w:tcW w:w="516" w:type="pct"/>
            <w:vAlign w:val="center"/>
          </w:tcPr>
          <w:p>
            <w:pPr>
              <w:jc w:val="center"/>
              <w:rPr>
                <w:rFonts w:eastAsiaTheme="minorEastAsia"/>
                <w:sz w:val="24"/>
              </w:rPr>
            </w:pPr>
          </w:p>
        </w:tc>
        <w:tc>
          <w:tcPr>
            <w:tcW w:w="642" w:type="pct"/>
            <w:vAlign w:val="center"/>
          </w:tcPr>
          <w:p>
            <w:pPr>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pPr>
              <w:jc w:val="center"/>
              <w:rPr>
                <w:rFonts w:eastAsiaTheme="minorEastAsia"/>
                <w:sz w:val="24"/>
              </w:rPr>
            </w:pPr>
            <w:r>
              <w:rPr>
                <w:rFonts w:eastAsiaTheme="minorEastAsia"/>
                <w:sz w:val="24"/>
              </w:rPr>
              <w:t>8</w:t>
            </w:r>
          </w:p>
        </w:tc>
        <w:tc>
          <w:tcPr>
            <w:tcW w:w="928" w:type="pct"/>
            <w:vAlign w:val="center"/>
          </w:tcPr>
          <w:p>
            <w:pPr>
              <w:jc w:val="center"/>
              <w:rPr>
                <w:rFonts w:eastAsiaTheme="minorEastAsia"/>
                <w:sz w:val="24"/>
              </w:rPr>
            </w:pPr>
            <w:r>
              <w:rPr>
                <w:rFonts w:eastAsiaTheme="minorEastAsia"/>
                <w:sz w:val="24"/>
              </w:rPr>
              <w:t>至最终目的地运保费</w:t>
            </w:r>
          </w:p>
        </w:tc>
        <w:tc>
          <w:tcPr>
            <w:tcW w:w="683"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25" w:type="pct"/>
            <w:vAlign w:val="center"/>
          </w:tcPr>
          <w:p>
            <w:pPr>
              <w:jc w:val="center"/>
              <w:rPr>
                <w:rFonts w:eastAsiaTheme="minorEastAsia"/>
                <w:sz w:val="24"/>
              </w:rPr>
            </w:pPr>
          </w:p>
        </w:tc>
        <w:tc>
          <w:tcPr>
            <w:tcW w:w="608" w:type="pct"/>
            <w:vAlign w:val="center"/>
          </w:tcPr>
          <w:p>
            <w:pPr>
              <w:jc w:val="center"/>
              <w:rPr>
                <w:rFonts w:eastAsiaTheme="minorEastAsia"/>
                <w:sz w:val="24"/>
              </w:rPr>
            </w:pPr>
          </w:p>
        </w:tc>
        <w:tc>
          <w:tcPr>
            <w:tcW w:w="516" w:type="pct"/>
            <w:vAlign w:val="center"/>
          </w:tcPr>
          <w:p>
            <w:pPr>
              <w:jc w:val="center"/>
              <w:rPr>
                <w:rFonts w:eastAsiaTheme="minorEastAsia"/>
                <w:sz w:val="24"/>
              </w:rPr>
            </w:pPr>
          </w:p>
        </w:tc>
        <w:tc>
          <w:tcPr>
            <w:tcW w:w="642" w:type="pct"/>
            <w:vAlign w:val="center"/>
          </w:tcPr>
          <w:p>
            <w:pPr>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pct"/>
            <w:gridSpan w:val="7"/>
          </w:tcPr>
          <w:p>
            <w:pPr>
              <w:jc w:val="right"/>
              <w:rPr>
                <w:rFonts w:eastAsiaTheme="minorEastAsia"/>
                <w:b/>
                <w:sz w:val="24"/>
              </w:rPr>
            </w:pPr>
            <w:r>
              <w:rPr>
                <w:rFonts w:eastAsiaTheme="minorEastAsia"/>
                <w:b/>
                <w:sz w:val="24"/>
              </w:rPr>
              <w:t>总价（元）</w:t>
            </w:r>
          </w:p>
        </w:tc>
        <w:tc>
          <w:tcPr>
            <w:tcW w:w="642" w:type="pct"/>
            <w:vAlign w:val="center"/>
          </w:tcPr>
          <w:p>
            <w:pPr>
              <w:jc w:val="center"/>
              <w:rPr>
                <w:rFonts w:eastAsiaTheme="minorEastAsia"/>
                <w:sz w:val="24"/>
              </w:rPr>
            </w:pPr>
          </w:p>
        </w:tc>
      </w:tr>
    </w:tbl>
    <w:p>
      <w:pPr>
        <w:adjustRightInd w:val="0"/>
        <w:snapToGrid w:val="0"/>
        <w:spacing w:before="240" w:beforeLines="100" w:after="240" w:afterLines="100"/>
        <w:jc w:val="left"/>
        <w:rPr>
          <w:rFonts w:eastAsiaTheme="minorEastAsia"/>
          <w:b/>
          <w:i/>
          <w:color w:val="FF0000"/>
          <w:sz w:val="24"/>
        </w:rPr>
      </w:pPr>
      <w:r>
        <w:rPr>
          <w:rFonts w:eastAsiaTheme="minorEastAsia"/>
          <w:b/>
          <w:i/>
          <w:color w:val="FF0000"/>
          <w:sz w:val="24"/>
        </w:rPr>
        <w:t>（格式示例二，适用于多种设备报价）</w:t>
      </w:r>
    </w:p>
    <w:p>
      <w:pPr>
        <w:tabs>
          <w:tab w:val="left" w:pos="1800"/>
          <w:tab w:val="left" w:pos="5580"/>
        </w:tabs>
        <w:rPr>
          <w:rFonts w:eastAsiaTheme="minorEastAsia"/>
          <w:color w:val="000000"/>
          <w:sz w:val="24"/>
        </w:rPr>
      </w:pPr>
      <w:r>
        <w:rPr>
          <w:rFonts w:eastAsiaTheme="minorEastAsia"/>
          <w:color w:val="000000"/>
          <w:sz w:val="24"/>
        </w:rPr>
        <w:t>项目编号/包号：_________ 项目名称：_________报价单位：人民币元</w:t>
      </w:r>
    </w:p>
    <w:tbl>
      <w:tblPr>
        <w:tblStyle w:val="42"/>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944"/>
        <w:gridCol w:w="1365"/>
        <w:gridCol w:w="1278"/>
        <w:gridCol w:w="1518"/>
        <w:gridCol w:w="1055"/>
        <w:gridCol w:w="518"/>
        <w:gridCol w:w="15"/>
        <w:gridCol w:w="1044"/>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94" w:hRule="atLeast"/>
          <w:jc w:val="center"/>
        </w:trPr>
        <w:tc>
          <w:tcPr>
            <w:tcW w:w="276" w:type="pct"/>
            <w:vAlign w:val="center"/>
          </w:tcPr>
          <w:p>
            <w:pPr>
              <w:adjustRightInd w:val="0"/>
              <w:snapToGrid w:val="0"/>
              <w:jc w:val="left"/>
              <w:rPr>
                <w:rFonts w:eastAsiaTheme="minorEastAsia"/>
                <w:b/>
                <w:color w:val="000000"/>
                <w:sz w:val="24"/>
              </w:rPr>
            </w:pPr>
            <w:r>
              <w:rPr>
                <w:rFonts w:eastAsiaTheme="minorEastAsia"/>
                <w:b/>
                <w:color w:val="000000"/>
                <w:sz w:val="24"/>
              </w:rPr>
              <w:t>序号</w:t>
            </w:r>
          </w:p>
        </w:tc>
        <w:tc>
          <w:tcPr>
            <w:tcW w:w="1050" w:type="pct"/>
            <w:vAlign w:val="center"/>
          </w:tcPr>
          <w:p>
            <w:pPr>
              <w:adjustRightInd w:val="0"/>
              <w:snapToGrid w:val="0"/>
              <w:jc w:val="left"/>
              <w:rPr>
                <w:rFonts w:eastAsiaTheme="minorEastAsia"/>
                <w:b/>
                <w:color w:val="000000"/>
                <w:sz w:val="24"/>
              </w:rPr>
            </w:pPr>
            <w:r>
              <w:rPr>
                <w:rFonts w:eastAsiaTheme="minorEastAsia"/>
                <w:b/>
                <w:color w:val="000000"/>
                <w:sz w:val="24"/>
              </w:rPr>
              <w:t>分项名称</w:t>
            </w:r>
          </w:p>
        </w:tc>
        <w:tc>
          <w:tcPr>
            <w:tcW w:w="737" w:type="pct"/>
            <w:vAlign w:val="center"/>
          </w:tcPr>
          <w:p>
            <w:pPr>
              <w:adjustRightInd w:val="0"/>
              <w:snapToGrid w:val="0"/>
              <w:jc w:val="left"/>
              <w:rPr>
                <w:rFonts w:eastAsiaTheme="minorEastAsia"/>
                <w:b/>
                <w:color w:val="000000"/>
                <w:sz w:val="24"/>
              </w:rPr>
            </w:pPr>
            <w:r>
              <w:rPr>
                <w:rFonts w:eastAsiaTheme="minorEastAsia"/>
                <w:b/>
                <w:color w:val="000000"/>
                <w:sz w:val="24"/>
              </w:rPr>
              <w:t>制造商/</w:t>
            </w:r>
          </w:p>
          <w:p>
            <w:pPr>
              <w:adjustRightInd w:val="0"/>
              <w:snapToGrid w:val="0"/>
              <w:jc w:val="left"/>
              <w:rPr>
                <w:rFonts w:eastAsiaTheme="minorEastAsia"/>
                <w:b/>
                <w:color w:val="000000"/>
                <w:sz w:val="24"/>
              </w:rPr>
            </w:pPr>
            <w:r>
              <w:rPr>
                <w:rFonts w:eastAsiaTheme="minorEastAsia"/>
                <w:b/>
                <w:color w:val="000000"/>
                <w:sz w:val="24"/>
              </w:rPr>
              <w:t>生产厂家</w:t>
            </w:r>
          </w:p>
        </w:tc>
        <w:tc>
          <w:tcPr>
            <w:tcW w:w="690" w:type="pct"/>
            <w:vAlign w:val="center"/>
          </w:tcPr>
          <w:p>
            <w:pPr>
              <w:adjustRightInd w:val="0"/>
              <w:snapToGrid w:val="0"/>
              <w:jc w:val="left"/>
              <w:rPr>
                <w:rFonts w:eastAsiaTheme="minorEastAsia"/>
                <w:b/>
                <w:color w:val="000000"/>
                <w:sz w:val="24"/>
              </w:rPr>
            </w:pPr>
            <w:r>
              <w:rPr>
                <w:rFonts w:eastAsiaTheme="minorEastAsia"/>
                <w:b/>
                <w:color w:val="000000"/>
                <w:sz w:val="24"/>
              </w:rPr>
              <w:t>产地</w:t>
            </w:r>
          </w:p>
        </w:tc>
        <w:tc>
          <w:tcPr>
            <w:tcW w:w="820" w:type="pct"/>
            <w:vAlign w:val="center"/>
          </w:tcPr>
          <w:p>
            <w:pPr>
              <w:adjustRightInd w:val="0"/>
              <w:snapToGrid w:val="0"/>
              <w:jc w:val="left"/>
              <w:rPr>
                <w:rFonts w:eastAsiaTheme="minorEastAsia"/>
                <w:b/>
                <w:color w:val="000000"/>
                <w:sz w:val="24"/>
              </w:rPr>
            </w:pPr>
            <w:r>
              <w:rPr>
                <w:rFonts w:eastAsiaTheme="minorEastAsia"/>
                <w:b/>
                <w:color w:val="000000"/>
                <w:sz w:val="24"/>
              </w:rPr>
              <w:t>品牌、规格、型号</w:t>
            </w:r>
          </w:p>
        </w:tc>
        <w:tc>
          <w:tcPr>
            <w:tcW w:w="570" w:type="pct"/>
            <w:vAlign w:val="center"/>
          </w:tcPr>
          <w:p>
            <w:pPr>
              <w:adjustRightInd w:val="0"/>
              <w:snapToGrid w:val="0"/>
              <w:jc w:val="left"/>
              <w:rPr>
                <w:rFonts w:eastAsiaTheme="minorEastAsia"/>
                <w:b/>
                <w:color w:val="000000"/>
                <w:sz w:val="24"/>
              </w:rPr>
            </w:pPr>
            <w:r>
              <w:rPr>
                <w:rFonts w:eastAsiaTheme="minorEastAsia"/>
                <w:b/>
                <w:color w:val="000000"/>
                <w:sz w:val="24"/>
              </w:rPr>
              <w:t>单价（元）</w:t>
            </w:r>
          </w:p>
        </w:tc>
        <w:tc>
          <w:tcPr>
            <w:tcW w:w="280" w:type="pct"/>
            <w:vAlign w:val="center"/>
          </w:tcPr>
          <w:p>
            <w:pPr>
              <w:adjustRightInd w:val="0"/>
              <w:snapToGrid w:val="0"/>
              <w:jc w:val="left"/>
              <w:rPr>
                <w:rFonts w:eastAsiaTheme="minorEastAsia"/>
                <w:b/>
                <w:color w:val="000000"/>
                <w:sz w:val="24"/>
              </w:rPr>
            </w:pPr>
            <w:r>
              <w:rPr>
                <w:rFonts w:eastAsiaTheme="minorEastAsia"/>
                <w:b/>
                <w:color w:val="000000"/>
                <w:sz w:val="24"/>
              </w:rPr>
              <w:t>数量</w:t>
            </w:r>
          </w:p>
        </w:tc>
        <w:tc>
          <w:tcPr>
            <w:tcW w:w="572" w:type="pct"/>
            <w:gridSpan w:val="2"/>
            <w:vAlign w:val="center"/>
          </w:tcPr>
          <w:p>
            <w:pPr>
              <w:adjustRightInd w:val="0"/>
              <w:snapToGrid w:val="0"/>
              <w:jc w:val="left"/>
              <w:rPr>
                <w:rFonts w:eastAsiaTheme="minorEastAsia"/>
                <w:b/>
                <w:color w:val="000000"/>
                <w:sz w:val="24"/>
              </w:rPr>
            </w:pPr>
            <w:r>
              <w:rPr>
                <w:rFonts w:eastAsiaTheme="minorEastAsia"/>
                <w:b/>
                <w:color w:val="000000"/>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rFonts w:eastAsiaTheme="minorEastAsia"/>
                <w:color w:val="000000"/>
                <w:sz w:val="24"/>
              </w:rPr>
            </w:pPr>
            <w:r>
              <w:rPr>
                <w:rFonts w:eastAsiaTheme="minorEastAsia"/>
                <w:color w:val="000000"/>
                <w:sz w:val="24"/>
              </w:rPr>
              <w:t>1</w:t>
            </w:r>
          </w:p>
        </w:tc>
        <w:tc>
          <w:tcPr>
            <w:tcW w:w="1050" w:type="pct"/>
            <w:vAlign w:val="center"/>
          </w:tcPr>
          <w:p>
            <w:pPr>
              <w:adjustRightInd w:val="0"/>
              <w:snapToGrid w:val="0"/>
              <w:jc w:val="left"/>
              <w:rPr>
                <w:rFonts w:eastAsiaTheme="minorEastAsia"/>
                <w:color w:val="000000"/>
                <w:sz w:val="24"/>
              </w:rPr>
            </w:pPr>
          </w:p>
        </w:tc>
        <w:tc>
          <w:tcPr>
            <w:tcW w:w="737" w:type="pct"/>
            <w:vAlign w:val="center"/>
          </w:tcPr>
          <w:p>
            <w:pPr>
              <w:adjustRightInd w:val="0"/>
              <w:snapToGrid w:val="0"/>
              <w:jc w:val="left"/>
              <w:rPr>
                <w:rFonts w:eastAsiaTheme="minorEastAsia"/>
                <w:color w:val="000000"/>
                <w:sz w:val="24"/>
              </w:rPr>
            </w:pPr>
          </w:p>
        </w:tc>
        <w:tc>
          <w:tcPr>
            <w:tcW w:w="690" w:type="pct"/>
          </w:tcPr>
          <w:p>
            <w:pPr>
              <w:adjustRightInd w:val="0"/>
              <w:snapToGrid w:val="0"/>
              <w:jc w:val="left"/>
              <w:rPr>
                <w:rFonts w:eastAsiaTheme="minorEastAsia"/>
                <w:color w:val="000000"/>
                <w:sz w:val="24"/>
              </w:rPr>
            </w:pPr>
          </w:p>
        </w:tc>
        <w:tc>
          <w:tcPr>
            <w:tcW w:w="820" w:type="pct"/>
            <w:vAlign w:val="center"/>
          </w:tcPr>
          <w:p>
            <w:pPr>
              <w:adjustRightInd w:val="0"/>
              <w:snapToGrid w:val="0"/>
              <w:jc w:val="left"/>
              <w:rPr>
                <w:rFonts w:eastAsiaTheme="minorEastAsia"/>
                <w:color w:val="000000"/>
                <w:sz w:val="24"/>
              </w:rPr>
            </w:pPr>
          </w:p>
        </w:tc>
        <w:tc>
          <w:tcPr>
            <w:tcW w:w="570" w:type="pct"/>
            <w:vAlign w:val="center"/>
          </w:tcPr>
          <w:p>
            <w:pPr>
              <w:adjustRightInd w:val="0"/>
              <w:snapToGrid w:val="0"/>
              <w:jc w:val="left"/>
              <w:rPr>
                <w:rFonts w:eastAsiaTheme="minorEastAsia"/>
                <w:color w:val="000000"/>
                <w:sz w:val="24"/>
              </w:rPr>
            </w:pPr>
          </w:p>
        </w:tc>
        <w:tc>
          <w:tcPr>
            <w:tcW w:w="280" w:type="pct"/>
            <w:vAlign w:val="center"/>
          </w:tcPr>
          <w:p>
            <w:pPr>
              <w:adjustRightInd w:val="0"/>
              <w:snapToGrid w:val="0"/>
              <w:jc w:val="left"/>
              <w:rPr>
                <w:rFonts w:eastAsiaTheme="minorEastAsia"/>
                <w:color w:val="000000"/>
                <w:sz w:val="24"/>
              </w:rPr>
            </w:pPr>
          </w:p>
        </w:tc>
        <w:tc>
          <w:tcPr>
            <w:tcW w:w="572" w:type="pct"/>
            <w:gridSpan w:val="2"/>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rFonts w:eastAsiaTheme="minorEastAsia"/>
                <w:color w:val="000000"/>
                <w:sz w:val="24"/>
              </w:rPr>
            </w:pPr>
            <w:r>
              <w:rPr>
                <w:rFonts w:eastAsiaTheme="minorEastAsia"/>
                <w:color w:val="000000"/>
                <w:sz w:val="24"/>
              </w:rPr>
              <w:t>2</w:t>
            </w:r>
          </w:p>
        </w:tc>
        <w:tc>
          <w:tcPr>
            <w:tcW w:w="1050" w:type="pct"/>
            <w:vAlign w:val="center"/>
          </w:tcPr>
          <w:p>
            <w:pPr>
              <w:adjustRightInd w:val="0"/>
              <w:snapToGrid w:val="0"/>
              <w:jc w:val="left"/>
              <w:rPr>
                <w:rFonts w:eastAsiaTheme="minorEastAsia"/>
                <w:color w:val="000000"/>
                <w:sz w:val="24"/>
              </w:rPr>
            </w:pPr>
          </w:p>
        </w:tc>
        <w:tc>
          <w:tcPr>
            <w:tcW w:w="737" w:type="pct"/>
            <w:vAlign w:val="center"/>
          </w:tcPr>
          <w:p>
            <w:pPr>
              <w:adjustRightInd w:val="0"/>
              <w:snapToGrid w:val="0"/>
              <w:jc w:val="left"/>
              <w:rPr>
                <w:rFonts w:eastAsiaTheme="minorEastAsia"/>
                <w:color w:val="000000"/>
                <w:sz w:val="24"/>
              </w:rPr>
            </w:pPr>
          </w:p>
        </w:tc>
        <w:tc>
          <w:tcPr>
            <w:tcW w:w="690" w:type="pct"/>
          </w:tcPr>
          <w:p>
            <w:pPr>
              <w:adjustRightInd w:val="0"/>
              <w:snapToGrid w:val="0"/>
              <w:jc w:val="left"/>
              <w:rPr>
                <w:rFonts w:eastAsiaTheme="minorEastAsia"/>
                <w:color w:val="000000"/>
                <w:sz w:val="24"/>
              </w:rPr>
            </w:pPr>
          </w:p>
        </w:tc>
        <w:tc>
          <w:tcPr>
            <w:tcW w:w="820" w:type="pct"/>
            <w:vAlign w:val="center"/>
          </w:tcPr>
          <w:p>
            <w:pPr>
              <w:adjustRightInd w:val="0"/>
              <w:snapToGrid w:val="0"/>
              <w:jc w:val="left"/>
              <w:rPr>
                <w:rFonts w:eastAsiaTheme="minorEastAsia"/>
                <w:color w:val="000000"/>
                <w:sz w:val="24"/>
              </w:rPr>
            </w:pPr>
          </w:p>
        </w:tc>
        <w:tc>
          <w:tcPr>
            <w:tcW w:w="570" w:type="pct"/>
            <w:vAlign w:val="center"/>
          </w:tcPr>
          <w:p>
            <w:pPr>
              <w:adjustRightInd w:val="0"/>
              <w:snapToGrid w:val="0"/>
              <w:jc w:val="left"/>
              <w:rPr>
                <w:rFonts w:eastAsiaTheme="minorEastAsia"/>
                <w:color w:val="000000"/>
                <w:sz w:val="24"/>
              </w:rPr>
            </w:pPr>
          </w:p>
        </w:tc>
        <w:tc>
          <w:tcPr>
            <w:tcW w:w="280" w:type="pct"/>
            <w:vAlign w:val="center"/>
          </w:tcPr>
          <w:p>
            <w:pPr>
              <w:adjustRightInd w:val="0"/>
              <w:snapToGrid w:val="0"/>
              <w:jc w:val="left"/>
              <w:rPr>
                <w:rFonts w:eastAsiaTheme="minorEastAsia"/>
                <w:color w:val="000000"/>
                <w:sz w:val="24"/>
              </w:rPr>
            </w:pPr>
          </w:p>
        </w:tc>
        <w:tc>
          <w:tcPr>
            <w:tcW w:w="572" w:type="pct"/>
            <w:gridSpan w:val="2"/>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rFonts w:eastAsiaTheme="minorEastAsia"/>
                <w:color w:val="000000"/>
                <w:sz w:val="24"/>
              </w:rPr>
            </w:pPr>
            <w:r>
              <w:rPr>
                <w:rFonts w:eastAsiaTheme="minorEastAsia"/>
                <w:color w:val="000000"/>
                <w:sz w:val="24"/>
              </w:rPr>
              <w:t>3</w:t>
            </w:r>
          </w:p>
        </w:tc>
        <w:tc>
          <w:tcPr>
            <w:tcW w:w="1050" w:type="pct"/>
            <w:vAlign w:val="center"/>
          </w:tcPr>
          <w:p>
            <w:pPr>
              <w:adjustRightInd w:val="0"/>
              <w:snapToGrid w:val="0"/>
              <w:jc w:val="left"/>
              <w:rPr>
                <w:rFonts w:eastAsiaTheme="minorEastAsia"/>
                <w:color w:val="000000"/>
                <w:sz w:val="24"/>
              </w:rPr>
            </w:pPr>
          </w:p>
        </w:tc>
        <w:tc>
          <w:tcPr>
            <w:tcW w:w="737" w:type="pct"/>
            <w:vAlign w:val="center"/>
          </w:tcPr>
          <w:p>
            <w:pPr>
              <w:adjustRightInd w:val="0"/>
              <w:snapToGrid w:val="0"/>
              <w:jc w:val="left"/>
              <w:rPr>
                <w:rFonts w:eastAsiaTheme="minorEastAsia"/>
                <w:color w:val="000000"/>
                <w:sz w:val="24"/>
              </w:rPr>
            </w:pPr>
          </w:p>
        </w:tc>
        <w:tc>
          <w:tcPr>
            <w:tcW w:w="690" w:type="pct"/>
          </w:tcPr>
          <w:p>
            <w:pPr>
              <w:adjustRightInd w:val="0"/>
              <w:snapToGrid w:val="0"/>
              <w:jc w:val="left"/>
              <w:rPr>
                <w:rFonts w:eastAsiaTheme="minorEastAsia"/>
                <w:color w:val="000000"/>
                <w:sz w:val="24"/>
              </w:rPr>
            </w:pPr>
          </w:p>
        </w:tc>
        <w:tc>
          <w:tcPr>
            <w:tcW w:w="820" w:type="pct"/>
            <w:vAlign w:val="center"/>
          </w:tcPr>
          <w:p>
            <w:pPr>
              <w:adjustRightInd w:val="0"/>
              <w:snapToGrid w:val="0"/>
              <w:jc w:val="left"/>
              <w:rPr>
                <w:rFonts w:eastAsiaTheme="minorEastAsia"/>
                <w:color w:val="000000"/>
                <w:sz w:val="24"/>
              </w:rPr>
            </w:pPr>
          </w:p>
        </w:tc>
        <w:tc>
          <w:tcPr>
            <w:tcW w:w="570" w:type="pct"/>
            <w:vAlign w:val="center"/>
          </w:tcPr>
          <w:p>
            <w:pPr>
              <w:adjustRightInd w:val="0"/>
              <w:snapToGrid w:val="0"/>
              <w:jc w:val="left"/>
              <w:rPr>
                <w:rFonts w:eastAsiaTheme="minorEastAsia"/>
                <w:color w:val="000000"/>
                <w:sz w:val="24"/>
              </w:rPr>
            </w:pPr>
          </w:p>
        </w:tc>
        <w:tc>
          <w:tcPr>
            <w:tcW w:w="280" w:type="pct"/>
            <w:vAlign w:val="center"/>
          </w:tcPr>
          <w:p>
            <w:pPr>
              <w:adjustRightInd w:val="0"/>
              <w:snapToGrid w:val="0"/>
              <w:jc w:val="left"/>
              <w:rPr>
                <w:rFonts w:eastAsiaTheme="minorEastAsia"/>
                <w:color w:val="000000"/>
                <w:sz w:val="24"/>
              </w:rPr>
            </w:pPr>
          </w:p>
        </w:tc>
        <w:tc>
          <w:tcPr>
            <w:tcW w:w="572" w:type="pct"/>
            <w:gridSpan w:val="2"/>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rFonts w:eastAsiaTheme="minorEastAsia"/>
                <w:color w:val="000000"/>
                <w:sz w:val="24"/>
              </w:rPr>
            </w:pPr>
            <w:r>
              <w:rPr>
                <w:rFonts w:eastAsiaTheme="minorEastAsia"/>
                <w:color w:val="000000"/>
                <w:sz w:val="24"/>
              </w:rPr>
              <w:t>4</w:t>
            </w:r>
          </w:p>
        </w:tc>
        <w:tc>
          <w:tcPr>
            <w:tcW w:w="1050" w:type="pct"/>
            <w:vAlign w:val="center"/>
          </w:tcPr>
          <w:p>
            <w:pPr>
              <w:adjustRightInd w:val="0"/>
              <w:snapToGrid w:val="0"/>
              <w:jc w:val="left"/>
              <w:rPr>
                <w:rFonts w:eastAsiaTheme="minorEastAsia"/>
                <w:color w:val="000000"/>
                <w:sz w:val="24"/>
              </w:rPr>
            </w:pPr>
          </w:p>
        </w:tc>
        <w:tc>
          <w:tcPr>
            <w:tcW w:w="737" w:type="pct"/>
            <w:vAlign w:val="center"/>
          </w:tcPr>
          <w:p>
            <w:pPr>
              <w:adjustRightInd w:val="0"/>
              <w:snapToGrid w:val="0"/>
              <w:jc w:val="left"/>
              <w:rPr>
                <w:rFonts w:eastAsiaTheme="minorEastAsia"/>
                <w:color w:val="000000"/>
                <w:sz w:val="24"/>
              </w:rPr>
            </w:pPr>
          </w:p>
        </w:tc>
        <w:tc>
          <w:tcPr>
            <w:tcW w:w="690" w:type="pct"/>
          </w:tcPr>
          <w:p>
            <w:pPr>
              <w:adjustRightInd w:val="0"/>
              <w:snapToGrid w:val="0"/>
              <w:jc w:val="left"/>
              <w:rPr>
                <w:rFonts w:eastAsiaTheme="minorEastAsia"/>
                <w:color w:val="000000"/>
                <w:sz w:val="24"/>
              </w:rPr>
            </w:pPr>
          </w:p>
        </w:tc>
        <w:tc>
          <w:tcPr>
            <w:tcW w:w="820" w:type="pct"/>
            <w:vAlign w:val="center"/>
          </w:tcPr>
          <w:p>
            <w:pPr>
              <w:adjustRightInd w:val="0"/>
              <w:snapToGrid w:val="0"/>
              <w:jc w:val="left"/>
              <w:rPr>
                <w:rFonts w:eastAsiaTheme="minorEastAsia"/>
                <w:color w:val="000000"/>
                <w:sz w:val="24"/>
              </w:rPr>
            </w:pPr>
          </w:p>
        </w:tc>
        <w:tc>
          <w:tcPr>
            <w:tcW w:w="570" w:type="pct"/>
            <w:vAlign w:val="center"/>
          </w:tcPr>
          <w:p>
            <w:pPr>
              <w:adjustRightInd w:val="0"/>
              <w:snapToGrid w:val="0"/>
              <w:jc w:val="left"/>
              <w:rPr>
                <w:rFonts w:eastAsiaTheme="minorEastAsia"/>
                <w:color w:val="000000"/>
                <w:sz w:val="24"/>
              </w:rPr>
            </w:pPr>
          </w:p>
        </w:tc>
        <w:tc>
          <w:tcPr>
            <w:tcW w:w="280" w:type="pct"/>
            <w:vAlign w:val="center"/>
          </w:tcPr>
          <w:p>
            <w:pPr>
              <w:adjustRightInd w:val="0"/>
              <w:snapToGrid w:val="0"/>
              <w:jc w:val="left"/>
              <w:rPr>
                <w:rFonts w:eastAsiaTheme="minorEastAsia"/>
                <w:color w:val="000000"/>
                <w:sz w:val="24"/>
              </w:rPr>
            </w:pPr>
          </w:p>
        </w:tc>
        <w:tc>
          <w:tcPr>
            <w:tcW w:w="572" w:type="pct"/>
            <w:gridSpan w:val="2"/>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rFonts w:eastAsiaTheme="minorEastAsia"/>
                <w:color w:val="000000"/>
                <w:sz w:val="24"/>
              </w:rPr>
            </w:pPr>
            <w:r>
              <w:rPr>
                <w:rFonts w:eastAsiaTheme="minorEastAsia"/>
                <w:color w:val="000000"/>
                <w:sz w:val="24"/>
              </w:rPr>
              <w:t>…</w:t>
            </w:r>
          </w:p>
        </w:tc>
        <w:tc>
          <w:tcPr>
            <w:tcW w:w="1050" w:type="pct"/>
            <w:vAlign w:val="center"/>
          </w:tcPr>
          <w:p>
            <w:pPr>
              <w:adjustRightInd w:val="0"/>
              <w:snapToGrid w:val="0"/>
              <w:jc w:val="left"/>
              <w:rPr>
                <w:rFonts w:eastAsiaTheme="minorEastAsia"/>
                <w:color w:val="000000"/>
                <w:sz w:val="24"/>
              </w:rPr>
            </w:pPr>
          </w:p>
        </w:tc>
        <w:tc>
          <w:tcPr>
            <w:tcW w:w="737" w:type="pct"/>
            <w:vAlign w:val="center"/>
          </w:tcPr>
          <w:p>
            <w:pPr>
              <w:adjustRightInd w:val="0"/>
              <w:snapToGrid w:val="0"/>
              <w:jc w:val="left"/>
              <w:rPr>
                <w:rFonts w:eastAsiaTheme="minorEastAsia"/>
                <w:color w:val="000000"/>
                <w:sz w:val="24"/>
              </w:rPr>
            </w:pPr>
          </w:p>
        </w:tc>
        <w:tc>
          <w:tcPr>
            <w:tcW w:w="690" w:type="pct"/>
          </w:tcPr>
          <w:p>
            <w:pPr>
              <w:adjustRightInd w:val="0"/>
              <w:snapToGrid w:val="0"/>
              <w:jc w:val="left"/>
              <w:rPr>
                <w:rFonts w:eastAsiaTheme="minorEastAsia"/>
                <w:color w:val="000000"/>
                <w:sz w:val="24"/>
              </w:rPr>
            </w:pPr>
          </w:p>
        </w:tc>
        <w:tc>
          <w:tcPr>
            <w:tcW w:w="820" w:type="pct"/>
            <w:vAlign w:val="center"/>
          </w:tcPr>
          <w:p>
            <w:pPr>
              <w:adjustRightInd w:val="0"/>
              <w:snapToGrid w:val="0"/>
              <w:jc w:val="left"/>
              <w:rPr>
                <w:rFonts w:eastAsiaTheme="minorEastAsia"/>
                <w:color w:val="000000"/>
                <w:sz w:val="24"/>
              </w:rPr>
            </w:pPr>
          </w:p>
        </w:tc>
        <w:tc>
          <w:tcPr>
            <w:tcW w:w="570" w:type="pct"/>
            <w:vAlign w:val="center"/>
          </w:tcPr>
          <w:p>
            <w:pPr>
              <w:adjustRightInd w:val="0"/>
              <w:snapToGrid w:val="0"/>
              <w:jc w:val="left"/>
              <w:rPr>
                <w:rFonts w:eastAsiaTheme="minorEastAsia"/>
                <w:color w:val="000000"/>
                <w:sz w:val="24"/>
              </w:rPr>
            </w:pPr>
          </w:p>
        </w:tc>
        <w:tc>
          <w:tcPr>
            <w:tcW w:w="280" w:type="pct"/>
            <w:vAlign w:val="center"/>
          </w:tcPr>
          <w:p>
            <w:pPr>
              <w:adjustRightInd w:val="0"/>
              <w:snapToGrid w:val="0"/>
              <w:jc w:val="left"/>
              <w:rPr>
                <w:rFonts w:eastAsiaTheme="minorEastAsia"/>
                <w:color w:val="000000"/>
                <w:sz w:val="24"/>
              </w:rPr>
            </w:pPr>
          </w:p>
        </w:tc>
        <w:tc>
          <w:tcPr>
            <w:tcW w:w="572" w:type="pct"/>
            <w:gridSpan w:val="2"/>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1" w:type="pct"/>
            <w:gridSpan w:val="8"/>
          </w:tcPr>
          <w:p>
            <w:pPr>
              <w:jc w:val="right"/>
              <w:rPr>
                <w:rFonts w:eastAsiaTheme="minorEastAsia"/>
                <w:b/>
                <w:sz w:val="24"/>
              </w:rPr>
            </w:pPr>
            <w:r>
              <w:rPr>
                <w:rFonts w:eastAsiaTheme="minorEastAsia"/>
                <w:b/>
                <w:sz w:val="24"/>
              </w:rPr>
              <w:t>总价（元）</w:t>
            </w:r>
          </w:p>
        </w:tc>
        <w:tc>
          <w:tcPr>
            <w:tcW w:w="569" w:type="pct"/>
            <w:gridSpan w:val="2"/>
            <w:vAlign w:val="center"/>
          </w:tcPr>
          <w:p>
            <w:pPr>
              <w:adjustRightInd w:val="0"/>
              <w:snapToGrid w:val="0"/>
              <w:jc w:val="left"/>
              <w:rPr>
                <w:rFonts w:eastAsiaTheme="minorEastAsia"/>
                <w:color w:val="000000"/>
                <w:sz w:val="24"/>
              </w:rPr>
            </w:pPr>
          </w:p>
        </w:tc>
      </w:tr>
    </w:tbl>
    <w:p>
      <w:pPr>
        <w:adjustRightInd w:val="0"/>
        <w:snapToGrid w:val="0"/>
        <w:spacing w:before="240" w:beforeLines="100" w:after="240" w:afterLines="100"/>
        <w:jc w:val="left"/>
        <w:rPr>
          <w:rFonts w:eastAsiaTheme="minorEastAsia"/>
          <w:b/>
          <w:i/>
          <w:color w:val="FF0000"/>
          <w:sz w:val="24"/>
        </w:rPr>
      </w:pPr>
      <w:r>
        <w:rPr>
          <w:rFonts w:eastAsiaTheme="minorEastAsia"/>
          <w:b/>
          <w:i/>
          <w:color w:val="FF0000"/>
          <w:sz w:val="24"/>
        </w:rPr>
        <w:br w:type="page"/>
      </w:r>
      <w:r>
        <w:rPr>
          <w:rFonts w:eastAsiaTheme="minorEastAsia"/>
          <w:b/>
          <w:i/>
          <w:color w:val="FF0000"/>
          <w:sz w:val="24"/>
        </w:rPr>
        <w:t>（格式示例三，适用于服务类项目）</w:t>
      </w:r>
    </w:p>
    <w:p>
      <w:pPr>
        <w:tabs>
          <w:tab w:val="left" w:pos="1800"/>
          <w:tab w:val="left" w:pos="5580"/>
        </w:tabs>
        <w:rPr>
          <w:rFonts w:eastAsiaTheme="minorEastAsia"/>
          <w:color w:val="000000"/>
          <w:sz w:val="24"/>
        </w:rPr>
      </w:pPr>
      <w:r>
        <w:rPr>
          <w:rFonts w:eastAsiaTheme="minorEastAsia"/>
          <w:color w:val="000000"/>
          <w:sz w:val="24"/>
        </w:rPr>
        <w:t>项目编号/包号：_________ 项目名称：_________报价单位：人民币元</w:t>
      </w:r>
    </w:p>
    <w:tbl>
      <w:tblPr>
        <w:tblStyle w:val="42"/>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3401"/>
        <w:gridCol w:w="1562"/>
        <w:gridCol w:w="156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vAlign w:val="center"/>
          </w:tcPr>
          <w:p>
            <w:pPr>
              <w:adjustRightInd w:val="0"/>
              <w:snapToGrid w:val="0"/>
              <w:jc w:val="left"/>
              <w:rPr>
                <w:rFonts w:eastAsiaTheme="minorEastAsia"/>
                <w:b/>
                <w:color w:val="000000"/>
                <w:sz w:val="24"/>
              </w:rPr>
            </w:pPr>
            <w:r>
              <w:rPr>
                <w:rFonts w:eastAsiaTheme="minorEastAsia"/>
                <w:b/>
                <w:color w:val="000000"/>
                <w:sz w:val="24"/>
              </w:rPr>
              <w:t>序号</w:t>
            </w:r>
          </w:p>
        </w:tc>
        <w:tc>
          <w:tcPr>
            <w:tcW w:w="1847" w:type="pct"/>
            <w:vAlign w:val="center"/>
          </w:tcPr>
          <w:p>
            <w:pPr>
              <w:adjustRightInd w:val="0"/>
              <w:snapToGrid w:val="0"/>
              <w:jc w:val="left"/>
              <w:rPr>
                <w:rFonts w:eastAsiaTheme="minorEastAsia"/>
                <w:b/>
                <w:color w:val="000000"/>
                <w:sz w:val="24"/>
              </w:rPr>
            </w:pPr>
            <w:r>
              <w:rPr>
                <w:rFonts w:eastAsiaTheme="minorEastAsia"/>
                <w:b/>
                <w:color w:val="000000"/>
                <w:sz w:val="24"/>
              </w:rPr>
              <w:t>分项名称</w:t>
            </w:r>
          </w:p>
        </w:tc>
        <w:tc>
          <w:tcPr>
            <w:tcW w:w="848" w:type="pct"/>
            <w:vAlign w:val="center"/>
          </w:tcPr>
          <w:p>
            <w:pPr>
              <w:adjustRightInd w:val="0"/>
              <w:snapToGrid w:val="0"/>
              <w:jc w:val="left"/>
              <w:rPr>
                <w:rFonts w:eastAsiaTheme="minorEastAsia"/>
                <w:b/>
                <w:color w:val="000000"/>
                <w:sz w:val="24"/>
              </w:rPr>
            </w:pPr>
            <w:r>
              <w:rPr>
                <w:rFonts w:eastAsiaTheme="minorEastAsia"/>
                <w:b/>
                <w:color w:val="000000"/>
                <w:sz w:val="24"/>
              </w:rPr>
              <w:t>单价（元）</w:t>
            </w:r>
          </w:p>
        </w:tc>
        <w:tc>
          <w:tcPr>
            <w:tcW w:w="847" w:type="pct"/>
            <w:vAlign w:val="center"/>
          </w:tcPr>
          <w:p>
            <w:pPr>
              <w:adjustRightInd w:val="0"/>
              <w:snapToGrid w:val="0"/>
              <w:jc w:val="left"/>
              <w:rPr>
                <w:rFonts w:eastAsiaTheme="minorEastAsia"/>
                <w:b/>
                <w:color w:val="000000"/>
                <w:sz w:val="24"/>
              </w:rPr>
            </w:pPr>
            <w:r>
              <w:rPr>
                <w:rFonts w:eastAsiaTheme="minorEastAsia"/>
                <w:b/>
                <w:color w:val="000000"/>
                <w:sz w:val="24"/>
              </w:rPr>
              <w:t>合价（元）</w:t>
            </w:r>
          </w:p>
        </w:tc>
        <w:tc>
          <w:tcPr>
            <w:tcW w:w="1076" w:type="pct"/>
            <w:vAlign w:val="center"/>
          </w:tcPr>
          <w:p>
            <w:pPr>
              <w:adjustRightInd w:val="0"/>
              <w:snapToGrid w:val="0"/>
              <w:jc w:val="left"/>
              <w:rPr>
                <w:rFonts w:eastAsiaTheme="minorEastAsia"/>
                <w:b/>
                <w:color w:val="000000"/>
                <w:sz w:val="24"/>
              </w:rPr>
            </w:pPr>
            <w:r>
              <w:rPr>
                <w:rFonts w:eastAsiaTheme="minorEastAsia"/>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vAlign w:val="center"/>
          </w:tcPr>
          <w:p>
            <w:pPr>
              <w:adjustRightInd w:val="0"/>
              <w:snapToGrid w:val="0"/>
              <w:jc w:val="center"/>
              <w:rPr>
                <w:rFonts w:eastAsiaTheme="minorEastAsia"/>
                <w:color w:val="000000"/>
                <w:sz w:val="24"/>
              </w:rPr>
            </w:pPr>
            <w:r>
              <w:rPr>
                <w:rFonts w:eastAsiaTheme="minorEastAsia"/>
                <w:color w:val="000000"/>
                <w:sz w:val="24"/>
              </w:rPr>
              <w:t>1</w:t>
            </w:r>
          </w:p>
        </w:tc>
        <w:tc>
          <w:tcPr>
            <w:tcW w:w="1847" w:type="pct"/>
            <w:vAlign w:val="center"/>
          </w:tcPr>
          <w:p>
            <w:pPr>
              <w:adjustRightInd w:val="0"/>
              <w:snapToGrid w:val="0"/>
              <w:jc w:val="left"/>
              <w:rPr>
                <w:rFonts w:eastAsiaTheme="minorEastAsia"/>
                <w:color w:val="000000"/>
                <w:sz w:val="24"/>
              </w:rPr>
            </w:pPr>
          </w:p>
        </w:tc>
        <w:tc>
          <w:tcPr>
            <w:tcW w:w="848" w:type="pct"/>
            <w:vAlign w:val="center"/>
          </w:tcPr>
          <w:p>
            <w:pPr>
              <w:adjustRightInd w:val="0"/>
              <w:snapToGrid w:val="0"/>
              <w:jc w:val="left"/>
              <w:rPr>
                <w:rFonts w:eastAsiaTheme="minorEastAsia"/>
                <w:color w:val="000000"/>
                <w:sz w:val="24"/>
              </w:rPr>
            </w:pPr>
          </w:p>
        </w:tc>
        <w:tc>
          <w:tcPr>
            <w:tcW w:w="847" w:type="pct"/>
            <w:vAlign w:val="center"/>
          </w:tcPr>
          <w:p>
            <w:pPr>
              <w:adjustRightInd w:val="0"/>
              <w:snapToGrid w:val="0"/>
              <w:jc w:val="left"/>
              <w:rPr>
                <w:rFonts w:eastAsiaTheme="minorEastAsia"/>
                <w:color w:val="000000"/>
                <w:sz w:val="24"/>
              </w:rPr>
            </w:pPr>
          </w:p>
        </w:tc>
        <w:tc>
          <w:tcPr>
            <w:tcW w:w="1076" w:type="pct"/>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vAlign w:val="center"/>
          </w:tcPr>
          <w:p>
            <w:pPr>
              <w:adjustRightInd w:val="0"/>
              <w:snapToGrid w:val="0"/>
              <w:jc w:val="center"/>
              <w:rPr>
                <w:rFonts w:eastAsiaTheme="minorEastAsia"/>
                <w:color w:val="000000"/>
                <w:sz w:val="24"/>
              </w:rPr>
            </w:pPr>
            <w:r>
              <w:rPr>
                <w:rFonts w:eastAsiaTheme="minorEastAsia"/>
                <w:color w:val="000000"/>
                <w:sz w:val="24"/>
              </w:rPr>
              <w:t>2</w:t>
            </w:r>
          </w:p>
        </w:tc>
        <w:tc>
          <w:tcPr>
            <w:tcW w:w="1847" w:type="pct"/>
            <w:vAlign w:val="center"/>
          </w:tcPr>
          <w:p>
            <w:pPr>
              <w:adjustRightInd w:val="0"/>
              <w:snapToGrid w:val="0"/>
              <w:jc w:val="left"/>
              <w:rPr>
                <w:rFonts w:eastAsiaTheme="minorEastAsia"/>
                <w:color w:val="000000"/>
                <w:sz w:val="24"/>
              </w:rPr>
            </w:pPr>
          </w:p>
        </w:tc>
        <w:tc>
          <w:tcPr>
            <w:tcW w:w="848" w:type="pct"/>
            <w:vAlign w:val="center"/>
          </w:tcPr>
          <w:p>
            <w:pPr>
              <w:adjustRightInd w:val="0"/>
              <w:snapToGrid w:val="0"/>
              <w:jc w:val="left"/>
              <w:rPr>
                <w:rFonts w:eastAsiaTheme="minorEastAsia"/>
                <w:color w:val="000000"/>
                <w:sz w:val="24"/>
              </w:rPr>
            </w:pPr>
          </w:p>
        </w:tc>
        <w:tc>
          <w:tcPr>
            <w:tcW w:w="847" w:type="pct"/>
            <w:vAlign w:val="center"/>
          </w:tcPr>
          <w:p>
            <w:pPr>
              <w:adjustRightInd w:val="0"/>
              <w:snapToGrid w:val="0"/>
              <w:jc w:val="left"/>
              <w:rPr>
                <w:rFonts w:eastAsiaTheme="minorEastAsia"/>
                <w:color w:val="000000"/>
                <w:sz w:val="24"/>
              </w:rPr>
            </w:pPr>
          </w:p>
        </w:tc>
        <w:tc>
          <w:tcPr>
            <w:tcW w:w="1076" w:type="pct"/>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vAlign w:val="center"/>
          </w:tcPr>
          <w:p>
            <w:pPr>
              <w:adjustRightInd w:val="0"/>
              <w:snapToGrid w:val="0"/>
              <w:jc w:val="center"/>
              <w:rPr>
                <w:rFonts w:eastAsiaTheme="minorEastAsia"/>
                <w:color w:val="000000"/>
                <w:sz w:val="24"/>
              </w:rPr>
            </w:pPr>
            <w:r>
              <w:rPr>
                <w:rFonts w:eastAsiaTheme="minorEastAsia"/>
                <w:color w:val="000000"/>
                <w:sz w:val="24"/>
              </w:rPr>
              <w:t>3</w:t>
            </w:r>
          </w:p>
        </w:tc>
        <w:tc>
          <w:tcPr>
            <w:tcW w:w="1847" w:type="pct"/>
            <w:vAlign w:val="center"/>
          </w:tcPr>
          <w:p>
            <w:pPr>
              <w:adjustRightInd w:val="0"/>
              <w:snapToGrid w:val="0"/>
              <w:jc w:val="left"/>
              <w:rPr>
                <w:rFonts w:eastAsiaTheme="minorEastAsia"/>
                <w:color w:val="000000"/>
                <w:sz w:val="24"/>
              </w:rPr>
            </w:pPr>
            <w:r>
              <w:rPr>
                <w:rFonts w:eastAsiaTheme="minorEastAsia"/>
                <w:color w:val="000000"/>
                <w:sz w:val="24"/>
              </w:rPr>
              <w:t>…</w:t>
            </w:r>
          </w:p>
        </w:tc>
        <w:tc>
          <w:tcPr>
            <w:tcW w:w="848" w:type="pct"/>
            <w:vAlign w:val="center"/>
          </w:tcPr>
          <w:p>
            <w:pPr>
              <w:adjustRightInd w:val="0"/>
              <w:snapToGrid w:val="0"/>
              <w:jc w:val="left"/>
              <w:rPr>
                <w:rFonts w:eastAsiaTheme="minorEastAsia"/>
                <w:color w:val="000000"/>
                <w:sz w:val="24"/>
              </w:rPr>
            </w:pPr>
          </w:p>
        </w:tc>
        <w:tc>
          <w:tcPr>
            <w:tcW w:w="847" w:type="pct"/>
            <w:vAlign w:val="center"/>
          </w:tcPr>
          <w:p>
            <w:pPr>
              <w:adjustRightInd w:val="0"/>
              <w:snapToGrid w:val="0"/>
              <w:jc w:val="left"/>
              <w:rPr>
                <w:rFonts w:eastAsiaTheme="minorEastAsia"/>
                <w:color w:val="000000"/>
                <w:sz w:val="24"/>
              </w:rPr>
            </w:pPr>
          </w:p>
        </w:tc>
        <w:tc>
          <w:tcPr>
            <w:tcW w:w="1076" w:type="pct"/>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vAlign w:val="center"/>
          </w:tcPr>
          <w:p>
            <w:pPr>
              <w:adjustRightInd w:val="0"/>
              <w:snapToGrid w:val="0"/>
              <w:jc w:val="left"/>
              <w:rPr>
                <w:rFonts w:eastAsiaTheme="minorEastAsia"/>
                <w:color w:val="000000"/>
                <w:sz w:val="24"/>
              </w:rPr>
            </w:pPr>
            <w:r>
              <w:rPr>
                <w:rFonts w:eastAsiaTheme="minorEastAsia"/>
                <w:color w:val="000000"/>
                <w:sz w:val="24"/>
              </w:rPr>
              <w:t>总价（元）</w:t>
            </w:r>
          </w:p>
        </w:tc>
        <w:tc>
          <w:tcPr>
            <w:tcW w:w="847" w:type="pct"/>
            <w:vAlign w:val="center"/>
          </w:tcPr>
          <w:p>
            <w:pPr>
              <w:adjustRightInd w:val="0"/>
              <w:snapToGrid w:val="0"/>
              <w:jc w:val="left"/>
              <w:rPr>
                <w:rFonts w:eastAsiaTheme="minorEastAsia"/>
                <w:color w:val="000000"/>
                <w:sz w:val="24"/>
              </w:rPr>
            </w:pPr>
          </w:p>
        </w:tc>
        <w:tc>
          <w:tcPr>
            <w:tcW w:w="1076" w:type="pct"/>
            <w:vAlign w:val="center"/>
          </w:tcPr>
          <w:p>
            <w:pPr>
              <w:adjustRightInd w:val="0"/>
              <w:snapToGrid w:val="0"/>
              <w:jc w:val="left"/>
              <w:rPr>
                <w:rFonts w:eastAsiaTheme="minorEastAsia"/>
                <w:color w:val="000000"/>
                <w:sz w:val="24"/>
              </w:rPr>
            </w:pPr>
          </w:p>
        </w:tc>
      </w:tr>
    </w:tbl>
    <w:p>
      <w:pPr>
        <w:tabs>
          <w:tab w:val="left" w:pos="1800"/>
          <w:tab w:val="left" w:pos="5580"/>
        </w:tabs>
        <w:jc w:val="left"/>
        <w:rPr>
          <w:rFonts w:eastAsiaTheme="minorEastAsia"/>
          <w:color w:val="000000"/>
          <w:sz w:val="24"/>
        </w:rPr>
      </w:pPr>
    </w:p>
    <w:p>
      <w:pPr>
        <w:tabs>
          <w:tab w:val="left" w:pos="1800"/>
          <w:tab w:val="left" w:pos="5580"/>
        </w:tabs>
        <w:jc w:val="left"/>
        <w:rPr>
          <w:rFonts w:eastAsiaTheme="minorEastAsia"/>
          <w:color w:val="000000"/>
          <w:sz w:val="24"/>
        </w:rPr>
      </w:pPr>
    </w:p>
    <w:p>
      <w:pPr>
        <w:tabs>
          <w:tab w:val="left" w:pos="1800"/>
          <w:tab w:val="left" w:pos="5580"/>
        </w:tabs>
        <w:jc w:val="left"/>
        <w:rPr>
          <w:rFonts w:eastAsiaTheme="minorEastAsia"/>
          <w:color w:val="000000"/>
          <w:sz w:val="24"/>
        </w:rPr>
      </w:pPr>
    </w:p>
    <w:p>
      <w:pPr>
        <w:tabs>
          <w:tab w:val="left" w:pos="1800"/>
          <w:tab w:val="left" w:pos="5580"/>
        </w:tabs>
        <w:jc w:val="left"/>
        <w:rPr>
          <w:rFonts w:eastAsiaTheme="minorEastAsia"/>
          <w:color w:val="000000"/>
          <w:sz w:val="24"/>
        </w:rPr>
      </w:pPr>
    </w:p>
    <w:p>
      <w:pPr>
        <w:tabs>
          <w:tab w:val="left" w:pos="1800"/>
          <w:tab w:val="left" w:pos="5580"/>
        </w:tabs>
        <w:jc w:val="left"/>
        <w:rPr>
          <w:rFonts w:eastAsiaTheme="minorEastAsia"/>
          <w:color w:val="000000"/>
          <w:sz w:val="24"/>
        </w:rPr>
      </w:pPr>
      <w:r>
        <w:rPr>
          <w:rFonts w:eastAsiaTheme="minorEastAsia"/>
          <w:color w:val="000000"/>
          <w:sz w:val="24"/>
        </w:rPr>
        <w:t>注：1.本表应按包分别填写。</w:t>
      </w:r>
    </w:p>
    <w:p>
      <w:pPr>
        <w:tabs>
          <w:tab w:val="left" w:pos="1800"/>
          <w:tab w:val="left" w:pos="5580"/>
        </w:tabs>
        <w:ind w:firstLine="480" w:firstLineChars="200"/>
        <w:jc w:val="left"/>
        <w:rPr>
          <w:rFonts w:eastAsiaTheme="minorEastAsia"/>
          <w:color w:val="000000"/>
          <w:sz w:val="24"/>
        </w:rPr>
      </w:pPr>
      <w:r>
        <w:rPr>
          <w:rFonts w:eastAsiaTheme="minorEastAsia"/>
          <w:color w:val="000000"/>
          <w:sz w:val="24"/>
        </w:rPr>
        <w:t>2.如果不提供分项报价将视为没有实质性响应竞争性磋商文件。</w:t>
      </w:r>
    </w:p>
    <w:p>
      <w:pPr>
        <w:tabs>
          <w:tab w:val="left" w:pos="1800"/>
          <w:tab w:val="left" w:pos="5580"/>
        </w:tabs>
        <w:ind w:firstLine="480" w:firstLineChars="200"/>
        <w:jc w:val="left"/>
        <w:rPr>
          <w:rFonts w:eastAsiaTheme="minorEastAsia"/>
          <w:color w:val="000000"/>
          <w:sz w:val="24"/>
        </w:rPr>
      </w:pPr>
      <w:r>
        <w:rPr>
          <w:rFonts w:eastAsiaTheme="minorEastAsia"/>
          <w:color w:val="000000"/>
          <w:sz w:val="24"/>
        </w:rPr>
        <w:t>3.上述各项的详细规格（如有），可另页描述。</w:t>
      </w:r>
    </w:p>
    <w:p>
      <w:pPr>
        <w:autoSpaceDE w:val="0"/>
        <w:autoSpaceDN w:val="0"/>
        <w:adjustRightInd w:val="0"/>
        <w:snapToGrid w:val="0"/>
        <w:spacing w:before="25" w:after="25" w:line="360" w:lineRule="auto"/>
        <w:rPr>
          <w:rFonts w:eastAsiaTheme="minorEastAsia"/>
          <w:color w:val="000000"/>
          <w:sz w:val="24"/>
          <w:lang w:val="zh-CN"/>
        </w:rPr>
      </w:pPr>
    </w:p>
    <w:p>
      <w:pPr>
        <w:autoSpaceDE w:val="0"/>
        <w:autoSpaceDN w:val="0"/>
        <w:adjustRightInd w:val="0"/>
        <w:snapToGrid w:val="0"/>
        <w:spacing w:before="25" w:after="25" w:line="360" w:lineRule="auto"/>
        <w:rPr>
          <w:rFonts w:eastAsiaTheme="minorEastAsia"/>
          <w:color w:val="000000"/>
          <w:sz w:val="24"/>
          <w:lang w:val="zh-CN"/>
        </w:rPr>
      </w:pP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kern w:val="0"/>
          <w:sz w:val="24"/>
        </w:rPr>
        <w:t>供应商授权代表签字（或加盖供应商公章）</w:t>
      </w:r>
      <w:r>
        <w:rPr>
          <w:rFonts w:eastAsiaTheme="minorEastAsia"/>
          <w:color w:val="000000"/>
          <w:sz w:val="24"/>
          <w:lang w:val="zh-CN"/>
        </w:rPr>
        <w:t xml:space="preserve">：____________ </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pPr>
        <w:widowControl/>
        <w:jc w:val="left"/>
        <w:rPr>
          <w:rFonts w:eastAsiaTheme="minorEastAsia"/>
          <w:b/>
          <w:sz w:val="36"/>
          <w:szCs w:val="36"/>
        </w:rPr>
      </w:pPr>
    </w:p>
    <w:sectPr>
      <w:headerReference r:id="rId19" w:type="first"/>
      <w:footerReference r:id="rId21" w:type="first"/>
      <w:headerReference r:id="rId18" w:type="even"/>
      <w:footerReference r:id="rId20"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ˎ̥">
    <w:altName w:val="汉仪新人文宋简"/>
    <w:panose1 w:val="00000000000000000000"/>
    <w:charset w:val="00"/>
    <w:family w:val="roman"/>
    <w:pitch w:val="default"/>
    <w:sig w:usb0="00000000" w:usb1="00000000" w:usb2="00000000" w:usb3="00000000" w:csb0="00040001" w:csb1="00000000"/>
  </w:font>
  <w:font w:name="Arial Unicode MS">
    <w:altName w:val="DejaVu Sans"/>
    <w:panose1 w:val="020B0604020202020204"/>
    <w:charset w:val="86"/>
    <w:family w:val="swiss"/>
    <w:pitch w:val="default"/>
    <w:sig w:usb0="00000000" w:usb1="00000000" w:usb2="0000003F" w:usb3="00000000" w:csb0="003F01FF"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楷体_GB2312">
    <w:panose1 w:val="02010609030101010101"/>
    <w:charset w:val="86"/>
    <w:family w:val="modern"/>
    <w:pitch w:val="default"/>
    <w:sig w:usb0="00000001" w:usb1="080E0000" w:usb2="00000000" w:usb3="00000000" w:csb0="00040000" w:csb1="00000000"/>
  </w:font>
  <w:font w:name="Century Gothic">
    <w:altName w:val="汉仪君黑-35简"/>
    <w:panose1 w:val="020B0502020202020204"/>
    <w:charset w:val="00"/>
    <w:family w:val="swiss"/>
    <w:pitch w:val="default"/>
    <w:sig w:usb0="00000000" w:usb1="00000000" w:usb2="00000000" w:usb3="00000000" w:csb0="0000009F" w:csb1="00000000"/>
  </w:font>
  <w:font w:name="方正仿宋_GBK">
    <w:panose1 w:val="02000000000000000000"/>
    <w:charset w:val="86"/>
    <w:family w:val="auto"/>
    <w:pitch w:val="default"/>
    <w:sig w:usb0="00000001" w:usb1="08000000" w:usb2="00000000" w:usb3="00000000" w:csb0="00040000" w:csb1="00000000"/>
  </w:font>
  <w:font w:name="Segoe UI Symbol">
    <w:altName w:val="Noto Sans"/>
    <w:panose1 w:val="020B0502040204020203"/>
    <w:charset w:val="00"/>
    <w:family w:val="swiss"/>
    <w:pitch w:val="default"/>
    <w:sig w:usb0="00000000" w:usb1="00000000" w:usb2="0004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oto Sans">
    <w:panose1 w:val="020B0502040504020204"/>
    <w:charset w:val="00"/>
    <w:family w:val="auto"/>
    <w:pitch w:val="default"/>
    <w:sig w:usb0="E00002FF" w:usb1="4000201F" w:usb2="08000029" w:usb3="00100000" w:csb0="0000019F" w:csb1="00000000"/>
  </w:font>
  <w:font w:name="方正宋体S-超大字符集">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pPr>
      <w:pStyle w:val="28"/>
      <w:ind w:right="360"/>
    </w:pP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end"/>
    </w:r>
  </w:p>
  <w:p>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740931"/>
      <w:docPartObj>
        <w:docPartGallery w:val="autotext"/>
      </w:docPartObj>
    </w:sdtPr>
    <w:sdtEndPr>
      <w:rPr>
        <w:rFonts w:ascii="Times New Roman"/>
      </w:rPr>
    </w:sdtEndPr>
    <w:sdtContent>
      <w:p>
        <w:pPr>
          <w:pStyle w:val="28"/>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26</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440998"/>
      <w:docPartObj>
        <w:docPartGallery w:val="autotext"/>
      </w:docPartObj>
    </w:sdtPr>
    <w:sdtContent>
      <w:p>
        <w:pPr>
          <w:pStyle w:val="28"/>
          <w:jc w:val="center"/>
        </w:pPr>
        <w:r>
          <w:fldChar w:fldCharType="begin"/>
        </w:r>
        <w:r>
          <w:instrText xml:space="preserve">PAGE   \* MERGEFORMAT</w:instrText>
        </w:r>
        <w:r>
          <w:fldChar w:fldCharType="separate"/>
        </w:r>
        <w:r>
          <w:rPr>
            <w:lang w:val="zh-CN"/>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pPr>
      <w:pStyle w:val="2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pPr>
      <w:pStyle w:val="28"/>
      <w:ind w:right="360"/>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rFonts w:hint="eastAsia"/>
      </w:rPr>
      <w:t xml:space="preserve">北京市政府采购项目竞争性磋商文件示范文本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4" w:space="1"/>
      </w:pBdr>
      <w:jc w:val="right"/>
    </w:pPr>
    <w:r>
      <w:rPr>
        <w:rFonts w:hint="eastAsia"/>
      </w:rPr>
      <w:t>北京市政府采购项目竞争性磋商文件示范文本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8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6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32"/>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8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8"/>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1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8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190"/>
      <w:lvlText w:val="%1"/>
      <w:lvlJc w:val="left"/>
      <w:pPr>
        <w:ind w:left="680" w:hanging="680"/>
      </w:pPr>
      <w:rPr>
        <w:rFonts w:hint="eastAsia" w:ascii="宋体" w:hAnsi="宋体" w:eastAsia="宋体"/>
      </w:rPr>
    </w:lvl>
    <w:lvl w:ilvl="1" w:tentative="0">
      <w:start w:val="1"/>
      <w:numFmt w:val="decimal"/>
      <w:pStyle w:val="191"/>
      <w:lvlText w:val="%1.%2"/>
      <w:lvlJc w:val="left"/>
      <w:pPr>
        <w:ind w:left="851" w:hanging="851"/>
      </w:pPr>
      <w:rPr>
        <w:rFonts w:hint="eastAsia" w:ascii="宋体" w:hAnsi="宋体" w:eastAsia="宋体"/>
        <w:color w:val="auto"/>
      </w:rPr>
    </w:lvl>
    <w:lvl w:ilvl="2" w:tentative="0">
      <w:start w:val="1"/>
      <w:numFmt w:val="decimal"/>
      <w:pStyle w:val="19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6"/>
  </w:num>
  <w:num w:numId="9">
    <w:abstractNumId w:val="11"/>
  </w:num>
  <w:num w:numId="10">
    <w:abstractNumId w:val="0"/>
  </w:num>
  <w:num w:numId="11">
    <w:abstractNumId w:val="9"/>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7F93E0B"/>
    <w:rsid w:val="1C455CA5"/>
    <w:rsid w:val="1D2C69D2"/>
    <w:rsid w:val="239E00B4"/>
    <w:rsid w:val="251E74A4"/>
    <w:rsid w:val="27843CE5"/>
    <w:rsid w:val="32EB653A"/>
    <w:rsid w:val="3BCB6780"/>
    <w:rsid w:val="3FF5F3AE"/>
    <w:rsid w:val="42CD0A98"/>
    <w:rsid w:val="431A0C09"/>
    <w:rsid w:val="480E2158"/>
    <w:rsid w:val="4B65373A"/>
    <w:rsid w:val="4D00163A"/>
    <w:rsid w:val="4F0F5BE3"/>
    <w:rsid w:val="52422029"/>
    <w:rsid w:val="55040901"/>
    <w:rsid w:val="56DF05DE"/>
    <w:rsid w:val="57FC6189"/>
    <w:rsid w:val="5F073306"/>
    <w:rsid w:val="5F5F73B9"/>
    <w:rsid w:val="6838144E"/>
    <w:rsid w:val="68AA7398"/>
    <w:rsid w:val="742C597A"/>
    <w:rsid w:val="DF7AD8D6"/>
    <w:rsid w:val="F3EFE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29"/>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30"/>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2"/>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1"/>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35"/>
    <w:qFormat/>
    <w:uiPriority w:val="0"/>
    <w:pPr>
      <w:shd w:val="clear" w:color="auto" w:fill="000080"/>
    </w:pPr>
  </w:style>
  <w:style w:type="paragraph" w:styleId="15">
    <w:name w:val="annotation text"/>
    <w:basedOn w:val="1"/>
    <w:link w:val="181"/>
    <w:qFormat/>
    <w:uiPriority w:val="99"/>
    <w:pPr>
      <w:jc w:val="left"/>
    </w:pPr>
  </w:style>
  <w:style w:type="paragraph" w:styleId="16">
    <w:name w:val="Body Text 3"/>
    <w:basedOn w:val="1"/>
    <w:link w:val="236"/>
    <w:qFormat/>
    <w:uiPriority w:val="0"/>
    <w:pPr>
      <w:spacing w:after="120"/>
    </w:pPr>
    <w:rPr>
      <w:sz w:val="16"/>
      <w:szCs w:val="16"/>
    </w:rPr>
  </w:style>
  <w:style w:type="paragraph" w:styleId="17">
    <w:name w:val="Body Text"/>
    <w:basedOn w:val="1"/>
    <w:link w:val="237"/>
    <w:qFormat/>
    <w:uiPriority w:val="0"/>
    <w:pPr>
      <w:tabs>
        <w:tab w:val="left" w:pos="567"/>
      </w:tabs>
      <w:spacing w:before="120" w:line="22" w:lineRule="atLeast"/>
    </w:pPr>
    <w:rPr>
      <w:rFonts w:ascii="宋体" w:hAnsi="宋体"/>
      <w:sz w:val="24"/>
    </w:rPr>
  </w:style>
  <w:style w:type="paragraph" w:styleId="18">
    <w:name w:val="Body Text Indent"/>
    <w:basedOn w:val="1"/>
    <w:link w:val="66"/>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201"/>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238"/>
    <w:qFormat/>
    <w:uiPriority w:val="0"/>
    <w:pPr>
      <w:ind w:left="100" w:leftChars="2500"/>
    </w:pPr>
    <w:rPr>
      <w:rFonts w:ascii="仿宋_GB2312" w:hAnsi="宋体" w:eastAsia="仿宋_GB2312"/>
      <w:color w:val="000000"/>
      <w:sz w:val="24"/>
    </w:rPr>
  </w:style>
  <w:style w:type="paragraph" w:styleId="26">
    <w:name w:val="Body Text Indent 2"/>
    <w:basedOn w:val="1"/>
    <w:link w:val="239"/>
    <w:qFormat/>
    <w:uiPriority w:val="0"/>
    <w:pPr>
      <w:ind w:firstLine="480" w:firstLineChars="200"/>
    </w:pPr>
    <w:rPr>
      <w:rFonts w:ascii="仿宋_GB2312" w:eastAsia="仿宋_GB2312"/>
      <w:sz w:val="24"/>
    </w:rPr>
  </w:style>
  <w:style w:type="paragraph" w:styleId="27">
    <w:name w:val="Balloon Text"/>
    <w:basedOn w:val="1"/>
    <w:link w:val="240"/>
    <w:qFormat/>
    <w:uiPriority w:val="0"/>
    <w:rPr>
      <w:sz w:val="18"/>
      <w:szCs w:val="18"/>
    </w:rPr>
  </w:style>
  <w:style w:type="paragraph" w:styleId="28">
    <w:name w:val="footer"/>
    <w:basedOn w:val="1"/>
    <w:link w:val="16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5"/>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24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2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187"/>
    <w:qFormat/>
    <w:uiPriority w:val="0"/>
    <w:pPr>
      <w:jc w:val="center"/>
      <w:outlineLvl w:val="0"/>
    </w:pPr>
    <w:rPr>
      <w:b/>
      <w:sz w:val="32"/>
      <w:szCs w:val="20"/>
    </w:rPr>
  </w:style>
  <w:style w:type="paragraph" w:styleId="40">
    <w:name w:val="annotation subject"/>
    <w:basedOn w:val="15"/>
    <w:next w:val="15"/>
    <w:link w:val="243"/>
    <w:qFormat/>
    <w:uiPriority w:val="0"/>
    <w:rPr>
      <w:b/>
      <w:bCs/>
    </w:rPr>
  </w:style>
  <w:style w:type="paragraph" w:styleId="41">
    <w:name w:val="Body Text First Indent 2"/>
    <w:basedOn w:val="18"/>
    <w:link w:val="244"/>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character" w:customStyle="1" w:styleId="53">
    <w:name w:val="标题 2 字符"/>
    <w:link w:val="3"/>
    <w:qFormat/>
    <w:uiPriority w:val="0"/>
    <w:rPr>
      <w:rFonts w:ascii="Arial" w:hAnsi="Arial" w:eastAsia="黑体"/>
      <w:b/>
      <w:sz w:val="30"/>
      <w:lang w:val="en-US" w:eastAsia="zh-CN" w:bidi="ar-SA"/>
    </w:rPr>
  </w:style>
  <w:style w:type="character" w:customStyle="1" w:styleId="54">
    <w:name w:val="标题 3 字符"/>
    <w:link w:val="5"/>
    <w:qFormat/>
    <w:uiPriority w:val="0"/>
    <w:rPr>
      <w:rFonts w:ascii="宋体" w:eastAsia="宋体"/>
      <w:b/>
      <w:sz w:val="24"/>
      <w:u w:val="single"/>
      <w:lang w:val="en-US" w:eastAsia="zh-CN" w:bidi="ar-SA"/>
    </w:rPr>
  </w:style>
  <w:style w:type="character" w:customStyle="1" w:styleId="55">
    <w:name w:val="c21"/>
    <w:qFormat/>
    <w:uiPriority w:val="0"/>
    <w:rPr>
      <w:rFonts w:hint="default" w:ascii="ˎ̥" w:hAnsi="ˎ̥"/>
      <w:color w:val="000000"/>
      <w:sz w:val="20"/>
      <w:szCs w:val="20"/>
      <w:u w:val="none"/>
    </w:rPr>
  </w:style>
  <w:style w:type="character" w:customStyle="1" w:styleId="56">
    <w:name w:val="title4"/>
    <w:qFormat/>
    <w:uiPriority w:val="0"/>
    <w:rPr>
      <w:b/>
      <w:bCs/>
      <w:color w:val="1D87B3"/>
      <w:sz w:val="15"/>
      <w:szCs w:val="15"/>
    </w:rPr>
  </w:style>
  <w:style w:type="character" w:customStyle="1" w:styleId="57">
    <w:name w:val="标题 2 Char Char"/>
    <w:qFormat/>
    <w:uiPriority w:val="0"/>
    <w:rPr>
      <w:rFonts w:ascii="Arial" w:hAnsi="Arial" w:eastAsia="黑体"/>
      <w:b/>
      <w:bCs/>
      <w:kern w:val="2"/>
      <w:sz w:val="32"/>
      <w:szCs w:val="32"/>
      <w:lang w:val="en-US" w:eastAsia="zh-CN" w:bidi="ar-SA"/>
    </w:rPr>
  </w:style>
  <w:style w:type="character" w:customStyle="1" w:styleId="58">
    <w:name w:val="black1"/>
    <w:qFormat/>
    <w:uiPriority w:val="0"/>
    <w:rPr>
      <w:color w:val="000000"/>
    </w:rPr>
  </w:style>
  <w:style w:type="character" w:customStyle="1" w:styleId="59">
    <w:name w:val="street-address"/>
    <w:basedOn w:val="45"/>
    <w:qFormat/>
    <w:uiPriority w:val="0"/>
  </w:style>
  <w:style w:type="character" w:customStyle="1" w:styleId="60">
    <w:name w:val="locality"/>
    <w:basedOn w:val="45"/>
    <w:qFormat/>
    <w:uiPriority w:val="0"/>
  </w:style>
  <w:style w:type="character" w:customStyle="1" w:styleId="61">
    <w:name w:val="正文缩进 字符"/>
    <w:link w:val="4"/>
    <w:qFormat/>
    <w:uiPriority w:val="0"/>
    <w:rPr>
      <w:rFonts w:ascii="宋体" w:eastAsia="宋体"/>
      <w:kern w:val="2"/>
      <w:sz w:val="24"/>
      <w:szCs w:val="24"/>
      <w:lang w:val="en-US" w:eastAsia="zh-CN" w:bidi="ar-SA"/>
    </w:rPr>
  </w:style>
  <w:style w:type="character" w:customStyle="1" w:styleId="62">
    <w:name w:val="正文文本缩进 Char1"/>
    <w:link w:val="63"/>
    <w:qFormat/>
    <w:uiPriority w:val="0"/>
    <w:rPr>
      <w:rFonts w:ascii="宋体" w:hAnsi="宋体" w:eastAsia="宋体"/>
      <w:sz w:val="24"/>
      <w:szCs w:val="24"/>
      <w:lang w:bidi="ar-SA"/>
    </w:rPr>
  </w:style>
  <w:style w:type="paragraph" w:customStyle="1" w:styleId="63">
    <w:name w:val="正文文本缩进1"/>
    <w:basedOn w:val="1"/>
    <w:link w:val="62"/>
    <w:qFormat/>
    <w:uiPriority w:val="0"/>
    <w:pPr>
      <w:spacing w:line="480" w:lineRule="exact"/>
      <w:ind w:firstLine="480" w:firstLineChars="200"/>
    </w:pPr>
    <w:rPr>
      <w:rFonts w:ascii="宋体" w:hAnsi="宋体"/>
      <w:kern w:val="0"/>
      <w:sz w:val="24"/>
    </w:rPr>
  </w:style>
  <w:style w:type="character" w:customStyle="1" w:styleId="64">
    <w:name w:val="Char Char11"/>
    <w:qFormat/>
    <w:uiPriority w:val="0"/>
    <w:rPr>
      <w:rFonts w:ascii="宋体" w:eastAsia="宋体"/>
      <w:b/>
      <w:sz w:val="24"/>
      <w:u w:val="single"/>
      <w:lang w:val="en-US" w:eastAsia="zh-CN" w:bidi="ar-SA"/>
    </w:rPr>
  </w:style>
  <w:style w:type="character" w:customStyle="1" w:styleId="65">
    <w:name w:val="txt"/>
    <w:basedOn w:val="45"/>
    <w:qFormat/>
    <w:uiPriority w:val="0"/>
  </w:style>
  <w:style w:type="character" w:customStyle="1" w:styleId="66">
    <w:name w:val="正文文本缩进 字符"/>
    <w:link w:val="18"/>
    <w:qFormat/>
    <w:uiPriority w:val="0"/>
    <w:rPr>
      <w:rFonts w:eastAsia="宋体"/>
      <w:kern w:val="2"/>
      <w:sz w:val="24"/>
      <w:szCs w:val="24"/>
      <w:lang w:val="en-US" w:eastAsia="zh-CN" w:bidi="ar-SA"/>
    </w:rPr>
  </w:style>
  <w:style w:type="character" w:customStyle="1" w:styleId="67">
    <w:name w:val="正文缩进 Char Char"/>
    <w:link w:val="68"/>
    <w:qFormat/>
    <w:uiPriority w:val="0"/>
    <w:rPr>
      <w:rFonts w:ascii="宋体" w:eastAsia="宋体"/>
      <w:snapToGrid w:val="0"/>
      <w:color w:val="000000"/>
      <w:kern w:val="28"/>
      <w:sz w:val="28"/>
      <w:lang w:bidi="ar-SA"/>
    </w:rPr>
  </w:style>
  <w:style w:type="paragraph" w:customStyle="1" w:styleId="68">
    <w:name w:val="正文缩进1"/>
    <w:basedOn w:val="1"/>
    <w:link w:val="67"/>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69">
    <w:name w:val="普通文字1 Char1"/>
    <w:qFormat/>
    <w:uiPriority w:val="0"/>
    <w:rPr>
      <w:rFonts w:ascii="宋体" w:hAnsi="Courier New" w:eastAsia="宋体"/>
      <w:kern w:val="2"/>
      <w:sz w:val="21"/>
      <w:lang w:val="en-US" w:eastAsia="zh-CN" w:bidi="ar-SA"/>
    </w:rPr>
  </w:style>
  <w:style w:type="character" w:customStyle="1" w:styleId="70">
    <w:name w:val="chanpin1"/>
    <w:qFormat/>
    <w:uiPriority w:val="0"/>
    <w:rPr>
      <w:rFonts w:hint="default" w:ascii="ˎ̥" w:hAnsi="ˎ̥"/>
      <w:color w:val="000000"/>
      <w:sz w:val="20"/>
      <w:szCs w:val="20"/>
      <w:u w:val="none"/>
    </w:rPr>
  </w:style>
  <w:style w:type="character" w:customStyle="1" w:styleId="71">
    <w:name w:val="列出段落 字符"/>
    <w:link w:val="72"/>
    <w:qFormat/>
    <w:uiPriority w:val="34"/>
    <w:rPr>
      <w:rFonts w:ascii="Calibri" w:hAnsi="Calibri" w:eastAsia="宋体"/>
      <w:kern w:val="2"/>
      <w:sz w:val="21"/>
      <w:szCs w:val="22"/>
      <w:lang w:val="en-US" w:eastAsia="zh-CN" w:bidi="ar-SA"/>
    </w:rPr>
  </w:style>
  <w:style w:type="paragraph" w:styleId="72">
    <w:name w:val="List Paragraph"/>
    <w:basedOn w:val="1"/>
    <w:link w:val="71"/>
    <w:qFormat/>
    <w:uiPriority w:val="34"/>
    <w:pPr>
      <w:ind w:firstLine="420" w:firstLineChars="200"/>
    </w:pPr>
    <w:rPr>
      <w:rFonts w:ascii="Calibri" w:hAnsi="Calibri"/>
      <w:szCs w:val="22"/>
    </w:rPr>
  </w:style>
  <w:style w:type="character" w:customStyle="1" w:styleId="73">
    <w:name w:val="标题 3 Char Char"/>
    <w:qFormat/>
    <w:uiPriority w:val="0"/>
    <w:rPr>
      <w:rFonts w:eastAsia="宋体"/>
      <w:b/>
      <w:bCs/>
      <w:kern w:val="2"/>
      <w:sz w:val="32"/>
      <w:szCs w:val="32"/>
      <w:lang w:val="en-US" w:eastAsia="zh-CN" w:bidi="ar-SA"/>
    </w:rPr>
  </w:style>
  <w:style w:type="character" w:customStyle="1" w:styleId="74">
    <w:name w:val="段1 Char"/>
    <w:qFormat/>
    <w:uiPriority w:val="0"/>
    <w:rPr>
      <w:rFonts w:ascii="宋体" w:eastAsia="宋体"/>
      <w:sz w:val="24"/>
      <w:lang w:val="en-US" w:eastAsia="zh-CN" w:bidi="ar-SA"/>
    </w:rPr>
  </w:style>
  <w:style w:type="character" w:customStyle="1" w:styleId="75">
    <w:name w:val="页眉 字符"/>
    <w:link w:val="29"/>
    <w:qFormat/>
    <w:uiPriority w:val="99"/>
    <w:rPr>
      <w:rFonts w:eastAsia="宋体"/>
      <w:kern w:val="2"/>
      <w:sz w:val="18"/>
      <w:szCs w:val="18"/>
      <w:lang w:val="en-US" w:eastAsia="zh-CN" w:bidi="ar-SA"/>
    </w:rPr>
  </w:style>
  <w:style w:type="character" w:customStyle="1" w:styleId="76">
    <w:name w:val="chanpin拷贝"/>
    <w:basedOn w:val="45"/>
    <w:qFormat/>
    <w:uiPriority w:val="0"/>
  </w:style>
  <w:style w:type="character" w:customStyle="1" w:styleId="77">
    <w:name w:val="纯文本 Char1"/>
    <w:qFormat/>
    <w:uiPriority w:val="0"/>
    <w:rPr>
      <w:rFonts w:ascii="宋体" w:hAnsi="Courier New" w:eastAsia="宋体"/>
      <w:kern w:val="2"/>
      <w:sz w:val="21"/>
      <w:lang w:val="en-US" w:eastAsia="zh-CN" w:bidi="ar-SA"/>
    </w:rPr>
  </w:style>
  <w:style w:type="character" w:customStyle="1" w:styleId="78">
    <w:name w:val="apple-style-span"/>
    <w:qFormat/>
    <w:uiPriority w:val="0"/>
    <w:rPr>
      <w:rFonts w:cs="Times New Roman"/>
    </w:rPr>
  </w:style>
  <w:style w:type="paragraph" w:customStyle="1" w:styleId="79">
    <w:name w:val="二级条标题"/>
    <w:basedOn w:val="80"/>
    <w:next w:val="1"/>
    <w:qFormat/>
    <w:uiPriority w:val="0"/>
    <w:pPr>
      <w:numPr>
        <w:numId w:val="0"/>
      </w:numPr>
      <w:tabs>
        <w:tab w:val="left" w:pos="360"/>
        <w:tab w:val="left" w:pos="840"/>
      </w:tabs>
      <w:ind w:hanging="840"/>
      <w:outlineLvl w:val="2"/>
    </w:pPr>
    <w:rPr>
      <w:rFonts w:ascii="宋体" w:eastAsia="宋体"/>
      <w:b w:val="0"/>
    </w:rPr>
  </w:style>
  <w:style w:type="paragraph" w:customStyle="1" w:styleId="80">
    <w:name w:val="一级条标题"/>
    <w:basedOn w:val="81"/>
    <w:next w:val="1"/>
    <w:qFormat/>
    <w:uiPriority w:val="0"/>
    <w:pPr>
      <w:numPr>
        <w:ilvl w:val="1"/>
      </w:numPr>
      <w:tabs>
        <w:tab w:val="left" w:pos="360"/>
        <w:tab w:val="left" w:pos="840"/>
      </w:tabs>
      <w:ind w:left="0" w:hanging="840"/>
      <w:outlineLvl w:val="1"/>
    </w:pPr>
  </w:style>
  <w:style w:type="paragraph" w:customStyle="1" w:styleId="81">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2">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3">
    <w:name w:val="字元 字元"/>
    <w:basedOn w:val="1"/>
    <w:qFormat/>
    <w:uiPriority w:val="0"/>
    <w:rPr>
      <w:rFonts w:ascii="Tahoma" w:hAnsi="Tahoma"/>
      <w:sz w:val="24"/>
      <w:szCs w:val="20"/>
    </w:rPr>
  </w:style>
  <w:style w:type="paragraph" w:customStyle="1" w:styleId="84">
    <w:name w:val="Char3 Char Char Char"/>
    <w:basedOn w:val="1"/>
    <w:qFormat/>
    <w:uiPriority w:val="0"/>
    <w:rPr>
      <w:rFonts w:ascii="Tahoma" w:hAnsi="Tahoma"/>
      <w:sz w:val="24"/>
      <w:szCs w:val="20"/>
    </w:rPr>
  </w:style>
  <w:style w:type="paragraph" w:customStyle="1" w:styleId="8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6">
    <w:name w:val="项目编号2"/>
    <w:basedOn w:val="87"/>
    <w:qFormat/>
    <w:uiPriority w:val="0"/>
    <w:pPr>
      <w:numPr>
        <w:numId w:val="2"/>
      </w:numPr>
    </w:pPr>
  </w:style>
  <w:style w:type="paragraph" w:customStyle="1" w:styleId="87">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88">
    <w:name w:val="图中文字"/>
    <w:basedOn w:val="1"/>
    <w:qFormat/>
    <w:uiPriority w:val="0"/>
    <w:pPr>
      <w:adjustRightInd w:val="0"/>
      <w:snapToGrid w:val="0"/>
      <w:spacing w:line="0" w:lineRule="atLeast"/>
      <w:jc w:val="center"/>
    </w:pPr>
    <w:rPr>
      <w:sz w:val="24"/>
      <w:szCs w:val="20"/>
    </w:rPr>
  </w:style>
  <w:style w:type="paragraph" w:customStyle="1" w:styleId="89">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1">
    <w:name w:val="Char2"/>
    <w:basedOn w:val="1"/>
    <w:qFormat/>
    <w:uiPriority w:val="0"/>
    <w:rPr>
      <w:rFonts w:ascii="Tahoma" w:hAnsi="Tahoma"/>
      <w:sz w:val="24"/>
      <w:szCs w:val="20"/>
    </w:rPr>
  </w:style>
  <w:style w:type="paragraph" w:customStyle="1" w:styleId="9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9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9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1">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5">
    <w:name w:val="font8"/>
    <w:basedOn w:val="1"/>
    <w:qFormat/>
    <w:uiPriority w:val="0"/>
    <w:pPr>
      <w:widowControl/>
      <w:spacing w:before="100" w:beforeAutospacing="1" w:after="100" w:afterAutospacing="1"/>
      <w:jc w:val="left"/>
    </w:pPr>
    <w:rPr>
      <w:kern w:val="0"/>
      <w:sz w:val="36"/>
      <w:szCs w:val="36"/>
    </w:rPr>
  </w:style>
  <w:style w:type="paragraph" w:customStyle="1" w:styleId="106">
    <w:name w:val="Char"/>
    <w:basedOn w:val="1"/>
    <w:qFormat/>
    <w:uiPriority w:val="0"/>
    <w:pPr>
      <w:tabs>
        <w:tab w:val="left" w:pos="360"/>
      </w:tabs>
    </w:pPr>
    <w:rPr>
      <w:sz w:val="24"/>
    </w:rPr>
  </w:style>
  <w:style w:type="paragraph" w:customStyle="1" w:styleId="10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0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0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0">
    <w:name w:val="Char Char1"/>
    <w:basedOn w:val="14"/>
    <w:qFormat/>
    <w:uiPriority w:val="0"/>
    <w:rPr>
      <w:rFonts w:ascii="Tahoma" w:hAnsi="Tahoma"/>
      <w:sz w:val="24"/>
    </w:rPr>
  </w:style>
  <w:style w:type="paragraph" w:customStyle="1" w:styleId="11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5">
    <w:name w:val="Char1 Char Char Char1"/>
    <w:basedOn w:val="1"/>
    <w:qFormat/>
    <w:uiPriority w:val="0"/>
    <w:rPr>
      <w:rFonts w:ascii="Tahoma" w:hAnsi="Tahoma" w:cs="仿宋_GB2312"/>
      <w:sz w:val="24"/>
      <w:szCs w:val="28"/>
    </w:rPr>
  </w:style>
  <w:style w:type="paragraph" w:customStyle="1" w:styleId="116">
    <w:name w:val="四级条标题"/>
    <w:basedOn w:val="117"/>
    <w:next w:val="1"/>
    <w:qFormat/>
    <w:uiPriority w:val="0"/>
    <w:pPr>
      <w:numPr>
        <w:ilvl w:val="4"/>
      </w:numPr>
      <w:tabs>
        <w:tab w:val="left" w:pos="360"/>
        <w:tab w:val="left" w:pos="840"/>
      </w:tabs>
      <w:ind w:left="0" w:hanging="840"/>
      <w:outlineLvl w:val="4"/>
    </w:pPr>
  </w:style>
  <w:style w:type="paragraph" w:customStyle="1" w:styleId="117">
    <w:name w:val="三级条标题"/>
    <w:basedOn w:val="79"/>
    <w:next w:val="1"/>
    <w:qFormat/>
    <w:uiPriority w:val="0"/>
    <w:pPr>
      <w:numPr>
        <w:ilvl w:val="3"/>
        <w:numId w:val="1"/>
      </w:numPr>
      <w:ind w:left="0" w:hanging="840"/>
      <w:outlineLvl w:val="3"/>
    </w:pPr>
  </w:style>
  <w:style w:type="paragraph" w:customStyle="1" w:styleId="11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19">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0">
    <w:name w:val="List Paragraph1"/>
    <w:basedOn w:val="1"/>
    <w:qFormat/>
    <w:uiPriority w:val="0"/>
    <w:pPr>
      <w:ind w:firstLine="420" w:firstLineChars="200"/>
    </w:pPr>
    <w:rPr>
      <w:rFonts w:ascii="Calibri" w:hAnsi="Calibri"/>
      <w:szCs w:val="22"/>
    </w:rPr>
  </w:style>
  <w:style w:type="paragraph" w:customStyle="1" w:styleId="121">
    <w:name w:val="项目符号1"/>
    <w:basedOn w:val="122"/>
    <w:qFormat/>
    <w:uiPriority w:val="0"/>
    <w:pPr>
      <w:ind w:left="-25" w:firstLine="0"/>
    </w:pPr>
  </w:style>
  <w:style w:type="paragraph" w:customStyle="1" w:styleId="122">
    <w:name w:val="正文文本样式"/>
    <w:basedOn w:val="1"/>
    <w:qFormat/>
    <w:uiPriority w:val="0"/>
    <w:pPr>
      <w:spacing w:line="360" w:lineRule="auto"/>
      <w:ind w:firstLine="482"/>
    </w:pPr>
    <w:rPr>
      <w:rFonts w:cs="宋体"/>
      <w:sz w:val="24"/>
      <w:szCs w:val="20"/>
    </w:rPr>
  </w:style>
  <w:style w:type="paragraph" w:customStyle="1" w:styleId="1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5">
    <w:name w:val="五级条标题"/>
    <w:basedOn w:val="116"/>
    <w:next w:val="1"/>
    <w:qFormat/>
    <w:uiPriority w:val="0"/>
    <w:pPr>
      <w:numPr>
        <w:ilvl w:val="5"/>
      </w:numPr>
      <w:ind w:left="0" w:hanging="840"/>
      <w:outlineLvl w:val="5"/>
    </w:pPr>
  </w:style>
  <w:style w:type="paragraph" w:customStyle="1" w:styleId="12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7">
    <w:name w:val="文档正文"/>
    <w:basedOn w:val="1"/>
    <w:qFormat/>
    <w:uiPriority w:val="0"/>
    <w:pPr>
      <w:snapToGrid w:val="0"/>
      <w:spacing w:before="120" w:after="120" w:line="180" w:lineRule="auto"/>
    </w:pPr>
    <w:rPr>
      <w:rFonts w:ascii="Arial" w:hAnsi="Arial"/>
      <w:szCs w:val="20"/>
    </w:rPr>
  </w:style>
  <w:style w:type="paragraph" w:customStyle="1" w:styleId="1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2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0">
    <w:name w:val="Char Char Char1 Char"/>
    <w:basedOn w:val="1"/>
    <w:qFormat/>
    <w:uiPriority w:val="0"/>
    <w:rPr>
      <w:rFonts w:ascii="Tahoma" w:hAnsi="Tahoma"/>
      <w:sz w:val="24"/>
      <w:szCs w:val="20"/>
    </w:rPr>
  </w:style>
  <w:style w:type="paragraph" w:customStyle="1" w:styleId="13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2">
    <w:name w:val="1名"/>
    <w:basedOn w:val="1"/>
    <w:qFormat/>
    <w:uiPriority w:val="0"/>
    <w:pPr>
      <w:numPr>
        <w:ilvl w:val="0"/>
        <w:numId w:val="5"/>
      </w:numPr>
      <w:spacing w:before="120"/>
    </w:pPr>
    <w:rPr>
      <w:rFonts w:ascii="宋体"/>
      <w:sz w:val="28"/>
      <w:szCs w:val="20"/>
    </w:rPr>
  </w:style>
  <w:style w:type="paragraph" w:customStyle="1" w:styleId="133">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4">
    <w:name w:val="Char Char Char1 Char1"/>
    <w:basedOn w:val="1"/>
    <w:qFormat/>
    <w:uiPriority w:val="0"/>
    <w:rPr>
      <w:rFonts w:ascii="Tahoma" w:hAnsi="Tahoma"/>
      <w:sz w:val="24"/>
      <w:szCs w:val="20"/>
    </w:rPr>
  </w:style>
  <w:style w:type="paragraph" w:customStyle="1" w:styleId="135">
    <w:name w:val="Char Char Char Char Char Char Char Char Char Char"/>
    <w:basedOn w:val="1"/>
    <w:qFormat/>
    <w:uiPriority w:val="0"/>
  </w:style>
  <w:style w:type="paragraph" w:customStyle="1" w:styleId="13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7">
    <w:name w:val="Char1"/>
    <w:basedOn w:val="1"/>
    <w:qFormat/>
    <w:uiPriority w:val="0"/>
    <w:pPr>
      <w:tabs>
        <w:tab w:val="left" w:pos="360"/>
      </w:tabs>
    </w:pPr>
    <w:rPr>
      <w:sz w:val="24"/>
    </w:rPr>
  </w:style>
  <w:style w:type="paragraph" w:customStyle="1" w:styleId="138">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3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1">
    <w:name w:val="默认段落字体 Para Char Char Char Char"/>
    <w:basedOn w:val="1"/>
    <w:qFormat/>
    <w:uiPriority w:val="0"/>
    <w:rPr>
      <w:rFonts w:ascii="Arial" w:hAnsi="Arial" w:cs="Arial"/>
      <w:szCs w:val="21"/>
    </w:rPr>
  </w:style>
  <w:style w:type="paragraph" w:customStyle="1" w:styleId="14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5">
    <w:name w:val="Char Char Char"/>
    <w:basedOn w:val="1"/>
    <w:qFormat/>
    <w:uiPriority w:val="0"/>
    <w:rPr>
      <w:rFonts w:ascii="Tahoma" w:hAnsi="Tahoma"/>
      <w:sz w:val="24"/>
      <w:szCs w:val="20"/>
    </w:rPr>
  </w:style>
  <w:style w:type="paragraph" w:customStyle="1" w:styleId="14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7">
    <w:name w:val="缺省文本"/>
    <w:basedOn w:val="1"/>
    <w:qFormat/>
    <w:uiPriority w:val="0"/>
    <w:pPr>
      <w:autoSpaceDE w:val="0"/>
      <w:autoSpaceDN w:val="0"/>
      <w:adjustRightInd w:val="0"/>
      <w:jc w:val="left"/>
    </w:pPr>
    <w:rPr>
      <w:kern w:val="0"/>
      <w:sz w:val="24"/>
    </w:rPr>
  </w:style>
  <w:style w:type="paragraph" w:customStyle="1" w:styleId="148">
    <w:name w:val="Char Char Char1"/>
    <w:basedOn w:val="1"/>
    <w:qFormat/>
    <w:uiPriority w:val="0"/>
    <w:rPr>
      <w:rFonts w:ascii="Tahoma" w:hAnsi="Tahoma"/>
      <w:sz w:val="24"/>
      <w:szCs w:val="20"/>
    </w:rPr>
  </w:style>
  <w:style w:type="paragraph" w:customStyle="1" w:styleId="14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1">
    <w:name w:val="样式2"/>
    <w:basedOn w:val="38"/>
    <w:qFormat/>
    <w:uiPriority w:val="0"/>
    <w:pPr>
      <w:spacing w:line="360" w:lineRule="auto"/>
      <w:jc w:val="center"/>
    </w:pPr>
    <w:rPr>
      <w:sz w:val="24"/>
    </w:rPr>
  </w:style>
  <w:style w:type="paragraph" w:customStyle="1" w:styleId="15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4">
    <w:name w:val="正文 + 楷体_GB2312"/>
    <w:basedOn w:val="1"/>
    <w:qFormat/>
    <w:uiPriority w:val="0"/>
    <w:pPr>
      <w:widowControl/>
      <w:jc w:val="left"/>
    </w:pPr>
    <w:rPr>
      <w:rFonts w:ascii="楷体_GB2312" w:eastAsia="楷体_GB2312" w:cs="Arial"/>
      <w:kern w:val="0"/>
      <w:sz w:val="24"/>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6">
    <w:name w:val="1 Char Char Char Char"/>
    <w:basedOn w:val="1"/>
    <w:qFormat/>
    <w:uiPriority w:val="0"/>
    <w:rPr>
      <w:rFonts w:ascii="Tahoma" w:hAnsi="Tahoma"/>
      <w:sz w:val="24"/>
      <w:szCs w:val="20"/>
    </w:rPr>
  </w:style>
  <w:style w:type="paragraph" w:customStyle="1" w:styleId="15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8">
    <w:name w:val="列出段落1"/>
    <w:basedOn w:val="1"/>
    <w:qFormat/>
    <w:uiPriority w:val="0"/>
    <w:pPr>
      <w:ind w:firstLine="420" w:firstLineChars="200"/>
    </w:pPr>
    <w:rPr>
      <w:rFonts w:ascii="Calibri" w:hAnsi="Calibri"/>
      <w:szCs w:val="22"/>
    </w:rPr>
  </w:style>
  <w:style w:type="paragraph" w:customStyle="1" w:styleId="15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字元 字元1"/>
    <w:basedOn w:val="1"/>
    <w:qFormat/>
    <w:uiPriority w:val="0"/>
    <w:rPr>
      <w:rFonts w:ascii="Tahoma" w:hAnsi="Tahoma"/>
      <w:sz w:val="24"/>
      <w:szCs w:val="20"/>
    </w:rPr>
  </w:style>
  <w:style w:type="paragraph" w:customStyle="1" w:styleId="161">
    <w:name w:val="_Style 160"/>
    <w:qFormat/>
    <w:uiPriority w:val="0"/>
    <w:rPr>
      <w:rFonts w:ascii="Times New Roman" w:hAnsi="Times New Roman" w:eastAsia="宋体" w:cs="Times New Roman"/>
      <w:kern w:val="2"/>
      <w:sz w:val="21"/>
      <w:szCs w:val="24"/>
      <w:lang w:val="en-US" w:eastAsia="zh-CN" w:bidi="ar-SA"/>
    </w:rPr>
  </w:style>
  <w:style w:type="paragraph" w:customStyle="1" w:styleId="162">
    <w:name w:val="项目编号3"/>
    <w:basedOn w:val="122"/>
    <w:qFormat/>
    <w:uiPriority w:val="0"/>
    <w:pPr>
      <w:numPr>
        <w:ilvl w:val="0"/>
        <w:numId w:val="6"/>
      </w:numPr>
    </w:pPr>
  </w:style>
  <w:style w:type="paragraph" w:customStyle="1" w:styleId="163">
    <w:name w:val="Char21"/>
    <w:basedOn w:val="1"/>
    <w:qFormat/>
    <w:uiPriority w:val="0"/>
    <w:rPr>
      <w:rFonts w:ascii="Tahoma" w:hAnsi="Tahoma"/>
      <w:sz w:val="24"/>
      <w:szCs w:val="20"/>
    </w:rPr>
  </w:style>
  <w:style w:type="paragraph" w:customStyle="1" w:styleId="164">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65">
    <w:name w:val="Char Char Char Char Char Char Char Char Char Char1"/>
    <w:basedOn w:val="1"/>
    <w:qFormat/>
    <w:uiPriority w:val="0"/>
    <w:rPr>
      <w:rFonts w:ascii="宋体" w:hAnsi="宋体" w:cs="Courier New"/>
      <w:sz w:val="32"/>
      <w:szCs w:val="32"/>
    </w:rPr>
  </w:style>
  <w:style w:type="paragraph" w:customStyle="1" w:styleId="166">
    <w:name w:val="正文文本样式 加粗"/>
    <w:basedOn w:val="122"/>
    <w:qFormat/>
    <w:uiPriority w:val="0"/>
    <w:rPr>
      <w:b/>
    </w:rPr>
  </w:style>
  <w:style w:type="paragraph" w:customStyle="1" w:styleId="167">
    <w:name w:val="Char2 Char Char Char Char Char Char"/>
    <w:basedOn w:val="1"/>
    <w:qFormat/>
    <w:uiPriority w:val="0"/>
    <w:pPr>
      <w:widowControl/>
      <w:spacing w:line="400" w:lineRule="exact"/>
      <w:jc w:val="center"/>
    </w:pPr>
  </w:style>
  <w:style w:type="character" w:customStyle="1" w:styleId="168">
    <w:name w:val="页脚 字符"/>
    <w:link w:val="28"/>
    <w:qFormat/>
    <w:uiPriority w:val="99"/>
    <w:rPr>
      <w:rFonts w:ascii="宋体" w:eastAsia="宋体"/>
      <w:sz w:val="18"/>
      <w:lang w:val="en-US" w:eastAsia="zh-CN" w:bidi="ar-SA"/>
    </w:rPr>
  </w:style>
  <w:style w:type="paragraph" w:customStyle="1" w:styleId="169">
    <w:name w:val="Char Char4"/>
    <w:basedOn w:val="1"/>
    <w:qFormat/>
    <w:uiPriority w:val="0"/>
    <w:pPr>
      <w:widowControl/>
      <w:spacing w:line="400" w:lineRule="exact"/>
      <w:jc w:val="center"/>
    </w:pPr>
  </w:style>
  <w:style w:type="paragraph" w:customStyle="1" w:styleId="170">
    <w:name w:val="Char3 Char Char Char1"/>
    <w:basedOn w:val="1"/>
    <w:qFormat/>
    <w:uiPriority w:val="0"/>
    <w:rPr>
      <w:rFonts w:ascii="Tahoma" w:hAnsi="Tahoma"/>
      <w:sz w:val="24"/>
      <w:szCs w:val="20"/>
    </w:rPr>
  </w:style>
  <w:style w:type="paragraph" w:styleId="17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3">
    <w:name w:val="中等深浅网格 1 - 强调文字颜色 2 Char"/>
    <w:link w:val="174"/>
    <w:qFormat/>
    <w:uiPriority w:val="0"/>
    <w:rPr>
      <w:kern w:val="2"/>
      <w:sz w:val="21"/>
      <w:szCs w:val="24"/>
      <w:lang w:val="zh-CN" w:eastAsia="zh-CN"/>
    </w:rPr>
  </w:style>
  <w:style w:type="paragraph" w:customStyle="1" w:styleId="174">
    <w:name w:val="1"/>
    <w:link w:val="173"/>
    <w:qFormat/>
    <w:uiPriority w:val="0"/>
    <w:rPr>
      <w:rFonts w:ascii="Times New Roman" w:hAnsi="Times New Roman" w:eastAsia="宋体" w:cs="Times New Roman"/>
      <w:kern w:val="2"/>
      <w:sz w:val="21"/>
      <w:szCs w:val="24"/>
      <w:lang w:val="zh-CN" w:eastAsia="zh-CN" w:bidi="ar-SA"/>
    </w:rPr>
  </w:style>
  <w:style w:type="paragraph" w:customStyle="1" w:styleId="175">
    <w:name w:val="图文"/>
    <w:basedOn w:val="1"/>
    <w:qFormat/>
    <w:uiPriority w:val="0"/>
    <w:pPr>
      <w:adjustRightInd w:val="0"/>
      <w:snapToGrid w:val="0"/>
      <w:spacing w:after="50" w:line="360" w:lineRule="auto"/>
    </w:pPr>
    <w:rPr>
      <w:sz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7">
    <w:name w:val="正文表格"/>
    <w:basedOn w:val="1"/>
    <w:link w:val="178"/>
    <w:qFormat/>
    <w:uiPriority w:val="0"/>
    <w:pPr>
      <w:adjustRightInd w:val="0"/>
      <w:snapToGrid w:val="0"/>
      <w:jc w:val="left"/>
    </w:pPr>
    <w:rPr>
      <w:rFonts w:ascii="宋体" w:hAnsi="宋体"/>
      <w:color w:val="000000"/>
      <w:szCs w:val="21"/>
    </w:rPr>
  </w:style>
  <w:style w:type="character" w:customStyle="1" w:styleId="178">
    <w:name w:val="正文表格 Char"/>
    <w:link w:val="177"/>
    <w:qFormat/>
    <w:uiPriority w:val="0"/>
    <w:rPr>
      <w:rFonts w:ascii="宋体" w:hAnsi="宋体"/>
      <w:color w:val="000000"/>
      <w:kern w:val="2"/>
      <w:sz w:val="21"/>
      <w:szCs w:val="21"/>
    </w:rPr>
  </w:style>
  <w:style w:type="paragraph" w:customStyle="1" w:styleId="179">
    <w:name w:val="正文重点"/>
    <w:basedOn w:val="1"/>
    <w:link w:val="180"/>
    <w:qFormat/>
    <w:uiPriority w:val="0"/>
    <w:pPr>
      <w:adjustRightInd w:val="0"/>
      <w:spacing w:line="360" w:lineRule="auto"/>
      <w:ind w:firstLine="482" w:firstLineChars="200"/>
      <w:jc w:val="left"/>
      <w:textAlignment w:val="baseline"/>
    </w:pPr>
    <w:rPr>
      <w:b/>
      <w:kern w:val="0"/>
      <w:sz w:val="24"/>
      <w:szCs w:val="20"/>
    </w:rPr>
  </w:style>
  <w:style w:type="character" w:customStyle="1" w:styleId="180">
    <w:name w:val="正文重点 Char"/>
    <w:link w:val="179"/>
    <w:qFormat/>
    <w:uiPriority w:val="0"/>
    <w:rPr>
      <w:b/>
      <w:sz w:val="24"/>
    </w:rPr>
  </w:style>
  <w:style w:type="character" w:customStyle="1" w:styleId="181">
    <w:name w:val="批注文字 字符1"/>
    <w:link w:val="15"/>
    <w:qFormat/>
    <w:uiPriority w:val="99"/>
    <w:rPr>
      <w:kern w:val="2"/>
      <w:sz w:val="21"/>
      <w:szCs w:val="24"/>
    </w:rPr>
  </w:style>
  <w:style w:type="paragraph" w:customStyle="1" w:styleId="182">
    <w:name w:val="标题1-附件"/>
    <w:basedOn w:val="2"/>
    <w:qFormat/>
    <w:uiPriority w:val="0"/>
    <w:pPr>
      <w:jc w:val="left"/>
    </w:pPr>
    <w:rPr>
      <w:sz w:val="24"/>
      <w:szCs w:val="24"/>
    </w:rPr>
  </w:style>
  <w:style w:type="paragraph" w:customStyle="1" w:styleId="183">
    <w:name w:val="正文小标题"/>
    <w:basedOn w:val="1"/>
    <w:next w:val="4"/>
    <w:link w:val="18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4">
    <w:name w:val="正文小标题 Char"/>
    <w:link w:val="183"/>
    <w:qFormat/>
    <w:uiPriority w:val="0"/>
    <w:rPr>
      <w:rFonts w:ascii="宋体" w:hAnsi="宋体"/>
      <w:b/>
      <w:i/>
      <w:color w:val="FF0000"/>
      <w:kern w:val="2"/>
      <w:sz w:val="24"/>
    </w:rPr>
  </w:style>
  <w:style w:type="paragraph" w:customStyle="1" w:styleId="185">
    <w:name w:val="正文大标题"/>
    <w:basedOn w:val="183"/>
    <w:next w:val="4"/>
    <w:link w:val="186"/>
    <w:qFormat/>
    <w:uiPriority w:val="0"/>
    <w:pPr>
      <w:jc w:val="center"/>
    </w:pPr>
    <w:rPr>
      <w:i w:val="0"/>
      <w:color w:val="000000"/>
      <w:sz w:val="28"/>
      <w:szCs w:val="21"/>
    </w:rPr>
  </w:style>
  <w:style w:type="character" w:customStyle="1" w:styleId="186">
    <w:name w:val="正文大标题 Char"/>
    <w:link w:val="185"/>
    <w:qFormat/>
    <w:uiPriority w:val="0"/>
    <w:rPr>
      <w:rFonts w:ascii="宋体" w:hAnsi="宋体"/>
      <w:b/>
      <w:color w:val="000000"/>
      <w:kern w:val="2"/>
      <w:sz w:val="28"/>
      <w:szCs w:val="21"/>
    </w:rPr>
  </w:style>
  <w:style w:type="character" w:customStyle="1" w:styleId="187">
    <w:name w:val="标题 字符"/>
    <w:link w:val="39"/>
    <w:qFormat/>
    <w:uiPriority w:val="0"/>
    <w:rPr>
      <w:b/>
      <w:kern w:val="2"/>
      <w:sz w:val="32"/>
    </w:rPr>
  </w:style>
  <w:style w:type="paragraph" w:customStyle="1" w:styleId="188">
    <w:name w:val="注释"/>
    <w:basedOn w:val="1"/>
    <w:link w:val="189"/>
    <w:qFormat/>
    <w:uiPriority w:val="0"/>
    <w:pPr>
      <w:adjustRightInd w:val="0"/>
      <w:snapToGrid w:val="0"/>
      <w:ind w:left="420" w:hanging="420" w:hangingChars="200"/>
      <w:jc w:val="left"/>
    </w:pPr>
    <w:rPr>
      <w:rFonts w:ascii="宋体" w:hAnsi="宋体"/>
      <w:szCs w:val="21"/>
    </w:rPr>
  </w:style>
  <w:style w:type="character" w:customStyle="1" w:styleId="189">
    <w:name w:val="注释 Char"/>
    <w:link w:val="188"/>
    <w:qFormat/>
    <w:uiPriority w:val="0"/>
    <w:rPr>
      <w:rFonts w:ascii="宋体" w:hAnsi="宋体"/>
      <w:kern w:val="2"/>
      <w:sz w:val="21"/>
      <w:szCs w:val="21"/>
    </w:rPr>
  </w:style>
  <w:style w:type="paragraph" w:customStyle="1" w:styleId="19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3">
    <w:name w:val="批注文字 字符"/>
    <w:qFormat/>
    <w:uiPriority w:val="99"/>
    <w:rPr>
      <w:rFonts w:ascii="Times New Roman" w:hAnsi="Times New Roman" w:eastAsia="宋体" w:cs="Times New Roman"/>
      <w:sz w:val="24"/>
      <w:lang w:val="en-US" w:eastAsia="zh-CN" w:bidi="ar-SA"/>
    </w:rPr>
  </w:style>
  <w:style w:type="character" w:customStyle="1" w:styleId="194">
    <w:name w:val="纯文本 字符"/>
    <w:qFormat/>
    <w:uiPriority w:val="99"/>
    <w:rPr>
      <w:rFonts w:ascii="宋体" w:hAnsi="Courier New" w:eastAsia="宋体" w:cs="Times New Roman"/>
      <w:kern w:val="2"/>
      <w:sz w:val="21"/>
      <w:szCs w:val="21"/>
      <w:lang w:val="en-US" w:eastAsia="zh-CN" w:bidi="ar-SA"/>
    </w:rPr>
  </w:style>
  <w:style w:type="paragraph" w:customStyle="1" w:styleId="195">
    <w:name w:val="表格1"/>
    <w:basedOn w:val="1"/>
    <w:qFormat/>
    <w:uiPriority w:val="0"/>
    <w:pPr>
      <w:ind w:firstLine="480" w:firstLineChars="200"/>
      <w:jc w:val="center"/>
    </w:pPr>
    <w:rPr>
      <w:sz w:val="24"/>
      <w:szCs w:val="20"/>
    </w:rPr>
  </w:style>
  <w:style w:type="character" w:customStyle="1" w:styleId="196">
    <w:name w:val="纯文本 字符1"/>
    <w:qFormat/>
    <w:uiPriority w:val="0"/>
    <w:rPr>
      <w:rFonts w:ascii="宋体" w:hAnsi="Courier New"/>
    </w:rPr>
  </w:style>
  <w:style w:type="character" w:customStyle="1" w:styleId="197">
    <w:name w:val="bjh-p"/>
    <w:qFormat/>
    <w:uiPriority w:val="0"/>
  </w:style>
  <w:style w:type="paragraph" w:customStyle="1" w:styleId="198">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199">
    <w:name w:val="正文格式 Char"/>
    <w:link w:val="200"/>
    <w:qFormat/>
    <w:locked/>
    <w:uiPriority w:val="0"/>
    <w:rPr>
      <w:rFonts w:ascii="宋体" w:hAnsi="宋体"/>
      <w:sz w:val="24"/>
      <w:szCs w:val="24"/>
      <w:lang w:val="en-GB"/>
    </w:rPr>
  </w:style>
  <w:style w:type="paragraph" w:customStyle="1" w:styleId="200">
    <w:name w:val="正文格式"/>
    <w:basedOn w:val="1"/>
    <w:link w:val="199"/>
    <w:qFormat/>
    <w:uiPriority w:val="0"/>
    <w:pPr>
      <w:spacing w:beforeLines="50" w:line="360" w:lineRule="auto"/>
      <w:ind w:firstLine="480" w:firstLineChars="200"/>
    </w:pPr>
    <w:rPr>
      <w:rFonts w:ascii="宋体" w:hAnsi="宋体"/>
      <w:kern w:val="0"/>
      <w:sz w:val="24"/>
      <w:lang w:val="en-GB"/>
    </w:rPr>
  </w:style>
  <w:style w:type="character" w:customStyle="1" w:styleId="201">
    <w:name w:val="纯文本 字符2"/>
    <w:basedOn w:val="45"/>
    <w:link w:val="23"/>
    <w:qFormat/>
    <w:uiPriority w:val="0"/>
    <w:rPr>
      <w:rFonts w:hint="eastAsia" w:ascii="宋体" w:hAnsi="Courier New" w:eastAsia="宋体" w:cs="宋体"/>
      <w:kern w:val="2"/>
      <w:sz w:val="21"/>
    </w:rPr>
  </w:style>
  <w:style w:type="character" w:customStyle="1" w:styleId="202">
    <w:name w:val="标题 3 Char"/>
    <w:qFormat/>
    <w:uiPriority w:val="0"/>
    <w:rPr>
      <w:rFonts w:ascii="宋体" w:eastAsia="宋体"/>
      <w:b/>
      <w:sz w:val="24"/>
      <w:u w:val="single"/>
      <w:lang w:val="en-US" w:eastAsia="zh-CN" w:bidi="ar-SA"/>
    </w:rPr>
  </w:style>
  <w:style w:type="character" w:customStyle="1" w:styleId="203">
    <w:name w:val="正文缩进 Char"/>
    <w:qFormat/>
    <w:uiPriority w:val="0"/>
    <w:rPr>
      <w:rFonts w:ascii="宋体" w:eastAsia="宋体"/>
      <w:kern w:val="2"/>
      <w:sz w:val="24"/>
      <w:szCs w:val="24"/>
      <w:lang w:val="en-US" w:eastAsia="zh-CN" w:bidi="ar-SA"/>
    </w:rPr>
  </w:style>
  <w:style w:type="character" w:customStyle="1" w:styleId="204">
    <w:name w:val="Char Char111"/>
    <w:qFormat/>
    <w:uiPriority w:val="0"/>
    <w:rPr>
      <w:rFonts w:ascii="宋体" w:eastAsia="宋体"/>
      <w:b/>
      <w:sz w:val="24"/>
      <w:u w:val="single"/>
      <w:lang w:val="en-US" w:eastAsia="zh-CN" w:bidi="ar-SA"/>
    </w:rPr>
  </w:style>
  <w:style w:type="character" w:customStyle="1" w:styleId="205">
    <w:name w:val="正文文本缩进 Char"/>
    <w:qFormat/>
    <w:uiPriority w:val="0"/>
    <w:rPr>
      <w:rFonts w:eastAsia="宋体"/>
      <w:kern w:val="2"/>
      <w:sz w:val="24"/>
      <w:szCs w:val="24"/>
      <w:lang w:val="en-US" w:eastAsia="zh-CN" w:bidi="ar-SA"/>
    </w:rPr>
  </w:style>
  <w:style w:type="character" w:customStyle="1" w:styleId="206">
    <w:name w:val="列出段落 Char"/>
    <w:qFormat/>
    <w:uiPriority w:val="0"/>
    <w:rPr>
      <w:rFonts w:ascii="Calibri" w:hAnsi="Calibri" w:eastAsia="宋体"/>
      <w:kern w:val="2"/>
      <w:sz w:val="21"/>
      <w:szCs w:val="22"/>
      <w:lang w:val="en-US" w:eastAsia="zh-CN" w:bidi="ar-SA"/>
    </w:rPr>
  </w:style>
  <w:style w:type="character" w:customStyle="1" w:styleId="207">
    <w:name w:val="页眉 Char"/>
    <w:qFormat/>
    <w:uiPriority w:val="0"/>
    <w:rPr>
      <w:rFonts w:eastAsia="宋体"/>
      <w:kern w:val="2"/>
      <w:sz w:val="18"/>
      <w:szCs w:val="18"/>
      <w:lang w:val="en-US" w:eastAsia="zh-CN" w:bidi="ar-SA"/>
    </w:rPr>
  </w:style>
  <w:style w:type="character" w:customStyle="1" w:styleId="208">
    <w:name w:val="标题 2 Char"/>
    <w:qFormat/>
    <w:uiPriority w:val="0"/>
    <w:rPr>
      <w:rFonts w:ascii="Arial" w:hAnsi="Arial" w:eastAsia="黑体"/>
      <w:b/>
      <w:sz w:val="30"/>
      <w:lang w:val="en-US" w:eastAsia="zh-CN" w:bidi="ar-SA"/>
    </w:rPr>
  </w:style>
  <w:style w:type="paragraph" w:customStyle="1" w:styleId="209">
    <w:name w:val="字元 字元2"/>
    <w:basedOn w:val="1"/>
    <w:qFormat/>
    <w:uiPriority w:val="0"/>
    <w:rPr>
      <w:rFonts w:ascii="Tahoma" w:hAnsi="Tahoma"/>
      <w:sz w:val="24"/>
      <w:szCs w:val="20"/>
    </w:rPr>
  </w:style>
  <w:style w:type="paragraph" w:customStyle="1" w:styleId="210">
    <w:name w:val="Char3 Char Char Char2"/>
    <w:basedOn w:val="1"/>
    <w:qFormat/>
    <w:uiPriority w:val="0"/>
    <w:rPr>
      <w:rFonts w:ascii="Tahoma" w:hAnsi="Tahoma"/>
      <w:sz w:val="24"/>
      <w:szCs w:val="20"/>
    </w:rPr>
  </w:style>
  <w:style w:type="paragraph" w:customStyle="1" w:styleId="211">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12">
    <w:name w:val="Char3"/>
    <w:basedOn w:val="1"/>
    <w:qFormat/>
    <w:uiPriority w:val="0"/>
    <w:pPr>
      <w:tabs>
        <w:tab w:val="left" w:pos="360"/>
      </w:tabs>
    </w:pPr>
    <w:rPr>
      <w:sz w:val="24"/>
    </w:rPr>
  </w:style>
  <w:style w:type="paragraph" w:customStyle="1" w:styleId="21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5">
    <w:name w:val="列出段落2"/>
    <w:basedOn w:val="1"/>
    <w:qFormat/>
    <w:uiPriority w:val="0"/>
    <w:pPr>
      <w:ind w:firstLine="420" w:firstLineChars="200"/>
    </w:pPr>
    <w:rPr>
      <w:rFonts w:ascii="Calibri" w:hAnsi="Calibri"/>
      <w:szCs w:val="22"/>
    </w:rPr>
  </w:style>
  <w:style w:type="paragraph" w:customStyle="1" w:styleId="216">
    <w:name w:val="Char Char Char1 Char2"/>
    <w:basedOn w:val="1"/>
    <w:qFormat/>
    <w:uiPriority w:val="0"/>
    <w:rPr>
      <w:rFonts w:ascii="Tahoma" w:hAnsi="Tahoma"/>
      <w:sz w:val="24"/>
      <w:szCs w:val="20"/>
    </w:rPr>
  </w:style>
  <w:style w:type="paragraph" w:customStyle="1" w:styleId="217">
    <w:name w:val="Char Char Char2"/>
    <w:basedOn w:val="1"/>
    <w:qFormat/>
    <w:uiPriority w:val="0"/>
    <w:rPr>
      <w:rFonts w:ascii="Tahoma" w:hAnsi="Tahoma"/>
      <w:sz w:val="24"/>
      <w:szCs w:val="20"/>
    </w:rPr>
  </w:style>
  <w:style w:type="paragraph" w:customStyle="1" w:styleId="21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1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20">
    <w:name w:val="Revision"/>
    <w:qFormat/>
    <w:uiPriority w:val="0"/>
    <w:rPr>
      <w:rFonts w:ascii="Times New Roman" w:hAnsi="Times New Roman" w:eastAsia="宋体" w:cs="Times New Roman"/>
      <w:kern w:val="2"/>
      <w:sz w:val="21"/>
      <w:szCs w:val="24"/>
      <w:lang w:val="en-US" w:eastAsia="zh-CN" w:bidi="ar-SA"/>
    </w:rPr>
  </w:style>
  <w:style w:type="paragraph" w:customStyle="1" w:styleId="221">
    <w:name w:val="Char22"/>
    <w:basedOn w:val="1"/>
    <w:qFormat/>
    <w:uiPriority w:val="0"/>
    <w:rPr>
      <w:rFonts w:ascii="Tahoma" w:hAnsi="Tahoma"/>
      <w:sz w:val="24"/>
      <w:szCs w:val="20"/>
    </w:rPr>
  </w:style>
  <w:style w:type="paragraph" w:customStyle="1" w:styleId="222">
    <w:name w:val="Char Char Char Char Char Char Char Char Char Char2"/>
    <w:basedOn w:val="1"/>
    <w:qFormat/>
    <w:uiPriority w:val="0"/>
    <w:rPr>
      <w:rFonts w:ascii="宋体" w:hAnsi="宋体" w:cs="Courier New"/>
      <w:sz w:val="32"/>
      <w:szCs w:val="32"/>
    </w:rPr>
  </w:style>
  <w:style w:type="paragraph" w:customStyle="1" w:styleId="223">
    <w:name w:val="Char2 Char Char Char Char Char Char1"/>
    <w:basedOn w:val="1"/>
    <w:qFormat/>
    <w:uiPriority w:val="0"/>
    <w:pPr>
      <w:widowControl/>
      <w:spacing w:line="400" w:lineRule="exact"/>
      <w:jc w:val="center"/>
    </w:pPr>
  </w:style>
  <w:style w:type="character" w:customStyle="1" w:styleId="224">
    <w:name w:val="页脚 Char"/>
    <w:qFormat/>
    <w:uiPriority w:val="0"/>
    <w:rPr>
      <w:rFonts w:ascii="宋体" w:eastAsia="宋体"/>
      <w:sz w:val="18"/>
      <w:lang w:val="en-US" w:eastAsia="zh-CN" w:bidi="ar-SA"/>
    </w:rPr>
  </w:style>
  <w:style w:type="paragraph" w:customStyle="1" w:styleId="225">
    <w:name w:val="Char Char41"/>
    <w:basedOn w:val="1"/>
    <w:qFormat/>
    <w:uiPriority w:val="0"/>
    <w:pPr>
      <w:widowControl/>
      <w:spacing w:line="400" w:lineRule="exact"/>
      <w:jc w:val="center"/>
    </w:pPr>
  </w:style>
  <w:style w:type="character" w:customStyle="1" w:styleId="226">
    <w:name w:val="批注文字 Char"/>
    <w:qFormat/>
    <w:uiPriority w:val="99"/>
    <w:rPr>
      <w:kern w:val="2"/>
      <w:sz w:val="21"/>
      <w:szCs w:val="24"/>
    </w:rPr>
  </w:style>
  <w:style w:type="character" w:customStyle="1" w:styleId="227">
    <w:name w:val="标题 Char"/>
    <w:qFormat/>
    <w:uiPriority w:val="0"/>
    <w:rPr>
      <w:b/>
      <w:kern w:val="2"/>
      <w:sz w:val="32"/>
    </w:rPr>
  </w:style>
  <w:style w:type="character" w:customStyle="1" w:styleId="228">
    <w:name w:val="标题 1 字符"/>
    <w:basedOn w:val="45"/>
    <w:link w:val="2"/>
    <w:qFormat/>
    <w:uiPriority w:val="0"/>
    <w:rPr>
      <w:rFonts w:ascii="宋体"/>
      <w:b/>
      <w:kern w:val="44"/>
      <w:sz w:val="32"/>
    </w:rPr>
  </w:style>
  <w:style w:type="character" w:customStyle="1" w:styleId="229">
    <w:name w:val="标题 4 字符"/>
    <w:basedOn w:val="45"/>
    <w:link w:val="6"/>
    <w:qFormat/>
    <w:uiPriority w:val="0"/>
    <w:rPr>
      <w:rFonts w:ascii="Arial" w:hAnsi="Arial" w:eastAsia="黑体"/>
      <w:b/>
      <w:sz w:val="28"/>
    </w:rPr>
  </w:style>
  <w:style w:type="character" w:customStyle="1" w:styleId="230">
    <w:name w:val="标题 5 字符"/>
    <w:basedOn w:val="45"/>
    <w:link w:val="7"/>
    <w:qFormat/>
    <w:uiPriority w:val="0"/>
    <w:rPr>
      <w:b/>
      <w:sz w:val="28"/>
    </w:rPr>
  </w:style>
  <w:style w:type="character" w:customStyle="1" w:styleId="231">
    <w:name w:val="标题 6 字符"/>
    <w:basedOn w:val="45"/>
    <w:link w:val="8"/>
    <w:qFormat/>
    <w:uiPriority w:val="0"/>
    <w:rPr>
      <w:rFonts w:ascii="Arial" w:hAnsi="Arial" w:eastAsia="黑体"/>
      <w:b/>
      <w:sz w:val="24"/>
    </w:rPr>
  </w:style>
  <w:style w:type="character" w:customStyle="1" w:styleId="232">
    <w:name w:val="标题 7 字符"/>
    <w:basedOn w:val="45"/>
    <w:link w:val="9"/>
    <w:qFormat/>
    <w:uiPriority w:val="0"/>
    <w:rPr>
      <w:b/>
      <w:sz w:val="24"/>
    </w:rPr>
  </w:style>
  <w:style w:type="character" w:customStyle="1" w:styleId="233">
    <w:name w:val="标题 8 字符"/>
    <w:basedOn w:val="45"/>
    <w:link w:val="10"/>
    <w:qFormat/>
    <w:uiPriority w:val="0"/>
    <w:rPr>
      <w:rFonts w:ascii="Arial" w:hAnsi="Arial" w:eastAsia="黑体"/>
      <w:sz w:val="24"/>
    </w:rPr>
  </w:style>
  <w:style w:type="character" w:customStyle="1" w:styleId="234">
    <w:name w:val="标题 9 字符"/>
    <w:basedOn w:val="45"/>
    <w:link w:val="11"/>
    <w:qFormat/>
    <w:uiPriority w:val="0"/>
    <w:rPr>
      <w:rFonts w:ascii="Arial" w:hAnsi="Arial" w:eastAsia="黑体"/>
      <w:sz w:val="21"/>
    </w:rPr>
  </w:style>
  <w:style w:type="character" w:customStyle="1" w:styleId="235">
    <w:name w:val="文档结构图 字符"/>
    <w:basedOn w:val="45"/>
    <w:link w:val="14"/>
    <w:qFormat/>
    <w:uiPriority w:val="0"/>
    <w:rPr>
      <w:kern w:val="2"/>
      <w:sz w:val="21"/>
      <w:szCs w:val="24"/>
      <w:shd w:val="clear" w:color="auto" w:fill="000080"/>
    </w:rPr>
  </w:style>
  <w:style w:type="character" w:customStyle="1" w:styleId="236">
    <w:name w:val="正文文本 3 字符"/>
    <w:basedOn w:val="45"/>
    <w:link w:val="16"/>
    <w:qFormat/>
    <w:uiPriority w:val="0"/>
    <w:rPr>
      <w:kern w:val="2"/>
      <w:sz w:val="16"/>
      <w:szCs w:val="16"/>
    </w:rPr>
  </w:style>
  <w:style w:type="character" w:customStyle="1" w:styleId="237">
    <w:name w:val="正文文本 字符"/>
    <w:basedOn w:val="45"/>
    <w:link w:val="17"/>
    <w:qFormat/>
    <w:uiPriority w:val="0"/>
    <w:rPr>
      <w:rFonts w:ascii="宋体" w:hAnsi="宋体"/>
      <w:kern w:val="2"/>
      <w:sz w:val="24"/>
      <w:szCs w:val="24"/>
    </w:rPr>
  </w:style>
  <w:style w:type="character" w:customStyle="1" w:styleId="238">
    <w:name w:val="日期 字符"/>
    <w:basedOn w:val="45"/>
    <w:link w:val="25"/>
    <w:qFormat/>
    <w:uiPriority w:val="0"/>
    <w:rPr>
      <w:rFonts w:ascii="仿宋_GB2312" w:hAnsi="宋体" w:eastAsia="仿宋_GB2312"/>
      <w:color w:val="000000"/>
      <w:kern w:val="2"/>
      <w:sz w:val="24"/>
      <w:szCs w:val="24"/>
    </w:rPr>
  </w:style>
  <w:style w:type="character" w:customStyle="1" w:styleId="239">
    <w:name w:val="正文文本缩进 2 字符"/>
    <w:basedOn w:val="45"/>
    <w:link w:val="26"/>
    <w:qFormat/>
    <w:uiPriority w:val="0"/>
    <w:rPr>
      <w:rFonts w:ascii="仿宋_GB2312" w:eastAsia="仿宋_GB2312"/>
      <w:kern w:val="2"/>
      <w:sz w:val="24"/>
      <w:szCs w:val="24"/>
    </w:rPr>
  </w:style>
  <w:style w:type="character" w:customStyle="1" w:styleId="240">
    <w:name w:val="批注框文本 字符"/>
    <w:basedOn w:val="45"/>
    <w:link w:val="27"/>
    <w:qFormat/>
    <w:uiPriority w:val="0"/>
    <w:rPr>
      <w:kern w:val="2"/>
      <w:sz w:val="18"/>
      <w:szCs w:val="18"/>
    </w:rPr>
  </w:style>
  <w:style w:type="character" w:customStyle="1" w:styleId="241">
    <w:name w:val="正文文本缩进 3 字符"/>
    <w:basedOn w:val="45"/>
    <w:link w:val="33"/>
    <w:qFormat/>
    <w:uiPriority w:val="0"/>
    <w:rPr>
      <w:rFonts w:ascii="宋体"/>
      <w:sz w:val="24"/>
    </w:rPr>
  </w:style>
  <w:style w:type="character" w:customStyle="1" w:styleId="242">
    <w:name w:val="HTML 预设格式 字符"/>
    <w:basedOn w:val="45"/>
    <w:link w:val="36"/>
    <w:qFormat/>
    <w:uiPriority w:val="0"/>
    <w:rPr>
      <w:rFonts w:ascii="宋体" w:hAnsi="宋体" w:cs="宋体"/>
      <w:sz w:val="24"/>
      <w:szCs w:val="24"/>
    </w:rPr>
  </w:style>
  <w:style w:type="character" w:customStyle="1" w:styleId="243">
    <w:name w:val="批注主题 字符"/>
    <w:basedOn w:val="193"/>
    <w:link w:val="40"/>
    <w:qFormat/>
    <w:uiPriority w:val="0"/>
    <w:rPr>
      <w:rFonts w:ascii="Times New Roman" w:hAnsi="Times New Roman" w:eastAsia="宋体" w:cs="Times New Roman"/>
      <w:b/>
      <w:bCs/>
      <w:kern w:val="2"/>
      <w:sz w:val="21"/>
      <w:szCs w:val="24"/>
      <w:lang w:val="en-US" w:eastAsia="zh-CN" w:bidi="ar-SA"/>
    </w:rPr>
  </w:style>
  <w:style w:type="character" w:customStyle="1" w:styleId="244">
    <w:name w:val="正文首行缩进 2 字符"/>
    <w:basedOn w:val="66"/>
    <w:link w:val="41"/>
    <w:qFormat/>
    <w:uiPriority w:val="0"/>
    <w:rPr>
      <w:rFonts w:eastAsia="宋体"/>
      <w:kern w:val="2"/>
      <w:sz w:val="24"/>
      <w:szCs w:val="24"/>
      <w:lang w:val="en-US" w:eastAsia="zh-CN" w:bidi="ar-SA"/>
    </w:rPr>
  </w:style>
  <w:style w:type="paragraph" w:customStyle="1" w:styleId="245">
    <w:name w:val="图例"/>
    <w:basedOn w:val="1"/>
    <w:qFormat/>
    <w:uiPriority w:val="0"/>
    <w:pPr>
      <w:spacing w:before="120" w:after="120" w:line="360" w:lineRule="auto"/>
      <w:jc w:val="center"/>
    </w:pPr>
    <w:rPr>
      <w:rFonts w:eastAsia="仿宋_GB2312"/>
      <w:b/>
      <w:sz w:val="24"/>
      <w:szCs w:val="20"/>
    </w:rPr>
  </w:style>
  <w:style w:type="paragraph" w:customStyle="1" w:styleId="246">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7">
    <w:name w:val="Table Normal"/>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4265</Words>
  <Characters>24313</Characters>
  <Lines>202</Lines>
  <Paragraphs>57</Paragraphs>
  <TotalTime>0</TotalTime>
  <ScaleCrop>false</ScaleCrop>
  <LinksUpToDate>false</LinksUpToDate>
  <CharactersWithSpaces>28521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2022-03-28T10:53:00Z</dcterms:created>
  <dc:creator>Yin Hao</dc:creator>
  <cp:lastModifiedBy>user</cp:lastModifiedBy>
  <cp:lastPrinted>2020-04-02T03:13:00Z</cp:lastPrinted>
  <dcterms:modified xsi:type="dcterms:W3CDTF">2022-04-01T10:50:00Z</dcterms:modified>
  <dc:title>02年杜范本稿</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B196972313054D4789BB25DBD05B5736</vt:lpwstr>
  </property>
</Properties>
</file>